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8662139"/>
        <w:docPartObj>
          <w:docPartGallery w:val="Cover Pages"/>
          <w:docPartUnique/>
        </w:docPartObj>
      </w:sdtPr>
      <w:sdtEndPr/>
      <w:sdtContent>
        <w:p w14:paraId="50234FBF" w14:textId="77777777" w:rsidR="009B205F" w:rsidRDefault="00C91853" w:rsidP="0027122E">
          <w:pPr>
            <w:jc w:val="both"/>
          </w:pPr>
          <w:r>
            <w:rPr>
              <w:rFonts w:asciiTheme="majorHAnsi" w:hAnsiTheme="majorHAnsi"/>
              <w:b/>
              <w:noProof/>
              <w:u w:val="single"/>
            </w:rPr>
            <w:drawing>
              <wp:inline distT="0" distB="0" distL="0" distR="0" wp14:anchorId="4AE453EE" wp14:editId="5400839E">
                <wp:extent cx="2259980" cy="683941"/>
                <wp:effectExtent l="0" t="0" r="6985"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9153" cy="683691"/>
                        </a:xfrm>
                        <a:prstGeom prst="rect">
                          <a:avLst/>
                        </a:prstGeom>
                      </pic:spPr>
                    </pic:pic>
                  </a:graphicData>
                </a:graphic>
              </wp:inline>
            </w:drawing>
          </w:r>
          <w:r w:rsidR="00DE41CD">
            <w:rPr>
              <w:noProof/>
              <w14:ligatures w14:val="none"/>
              <w14:cntxtAlts w14:val="0"/>
            </w:rPr>
            <mc:AlternateContent>
              <mc:Choice Requires="wpg">
                <w:drawing>
                  <wp:anchor distT="0" distB="0" distL="114300" distR="114300" simplePos="0" relativeHeight="251659264" behindDoc="0" locked="0" layoutInCell="0" allowOverlap="1" wp14:anchorId="7B1E97AB" wp14:editId="32C61912">
                    <wp:simplePos x="0" y="0"/>
                    <wp:positionH relativeFrom="page">
                      <wp:align>right</wp:align>
                    </wp:positionH>
                    <wp:positionV relativeFrom="page">
                      <wp:align>top</wp:align>
                    </wp:positionV>
                    <wp:extent cx="3108960" cy="10692130"/>
                    <wp:effectExtent l="0" t="0" r="0" b="0"/>
                    <wp:wrapNone/>
                    <wp:docPr id="363"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69213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tx1">
                                    <a:lumMod val="65000"/>
                                    <a:lumOff val="3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no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206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9193CF3" w14:textId="77777777" w:rsidR="00A554AB" w:rsidRDefault="00A554AB">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36914575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57EA854" w14:textId="36BB8C71" w:rsidR="00A554AB" w:rsidRDefault="00A554AB" w:rsidP="00884E5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w:t>
                                      </w:r>
                                      <w:r w:rsidR="008F42F0">
                                        <w:rPr>
                                          <w:rFonts w:asciiTheme="majorHAnsi" w:eastAsiaTheme="majorEastAsia" w:hAnsiTheme="majorHAnsi" w:cstheme="majorBidi"/>
                                          <w:b/>
                                          <w:bCs/>
                                          <w:color w:val="FFFFFF" w:themeColor="background1"/>
                                          <w:sz w:val="96"/>
                                          <w:szCs w:val="96"/>
                                        </w:rPr>
                                        <w:t>20</w:t>
                                      </w:r>
                                      <w:r>
                                        <w:rPr>
                                          <w:rFonts w:asciiTheme="majorHAnsi" w:eastAsiaTheme="majorEastAsia" w:hAnsiTheme="majorHAnsi" w:cstheme="majorBidi"/>
                                          <w:b/>
                                          <w:bCs/>
                                          <w:color w:val="FFFFFF" w:themeColor="background1"/>
                                          <w:sz w:val="96"/>
                                          <w:szCs w:val="96"/>
                                        </w:rPr>
                                        <w:t xml:space="preserve"> - 202</w:t>
                                      </w:r>
                                      <w:r w:rsidR="008F42F0">
                                        <w:rPr>
                                          <w:rFonts w:asciiTheme="majorHAnsi" w:eastAsiaTheme="majorEastAsia" w:hAnsiTheme="majorHAnsi" w:cstheme="majorBidi"/>
                                          <w:b/>
                                          <w:bCs/>
                                          <w:color w:val="FFFFFF" w:themeColor="background1"/>
                                          <w:sz w:val="96"/>
                                          <w:szCs w:val="96"/>
                                        </w:rPr>
                                        <w:t>1</w:t>
                                      </w:r>
                                    </w:p>
                                  </w:sdtContent>
                                </w:sdt>
                                <w:p w14:paraId="170C88FE" w14:textId="77777777" w:rsidR="00A554AB" w:rsidRDefault="00A554AB" w:rsidP="00884E52">
                                  <w:pPr>
                                    <w:pStyle w:val="NoSpacing"/>
                                    <w:spacing w:line="360" w:lineRule="auto"/>
                                    <w:rPr>
                                      <w:color w:val="FFFFFF" w:themeColor="background1"/>
                                    </w:rPr>
                                  </w:pPr>
                                  <w:r>
                                    <w:rPr>
                                      <w:rFonts w:asciiTheme="majorHAnsi" w:hAnsiTheme="majorHAnsi"/>
                                      <w:b/>
                                      <w:noProof/>
                                      <w:u w:val="single"/>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B1E97AB" id="Group 14" o:spid="_x0000_s1026" alt="&quot;&quot;" style="position:absolute;left:0;text-align:left;margin-left:193.6pt;margin-top:0;width:244.8pt;height:841.9pt;z-index:251659264;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DwYwMAANYMAAAOAAAAZHJzL2Uyb0RvYy54bWzUV21v0zAQ/o7Ef7D8neW9SaO107SxCWnA&#10;xOAHuI7zIpI42G7T8es5201SOtDGplXiS5Xzy/nuueceu6dn26ZGGyZkxdsF9k5cjFhLeVa1xQJ/&#10;+3r1LsFIKtJmpOYtW+B7JvHZ8u2b075Lmc9LXmdMIHDSyrTvFrhUqksdR9KSNUSe8I61MJlz0RAF&#10;piicTJAevDe147vuzOm5yDrBKZMSRi/tJF4a/3nOqPqc55IpVC8wxKbMrzC/K/3rLE9JWgjSlRXd&#10;hUGeEUVDqhYOHV1dEkXQWlQPXDUVFVzyXJ1Q3jg8zyvKTA6QjeceZHMt+LozuRRpX3QjTADtAU7P&#10;dks/bW4FqrIFDmYBRi1poEjmXOSFGp2+K1JYdC26u+5W2BTh84bT7xKmncN5bRd2MVr1H3kG/sha&#10;cYPONheNdgF5o60pwv1YBLZViMJg4LnJfAa1ojDnubO57wW7OtESiqk3xoE/x2jaS8v3u93h3PN2&#10;W6MkNPscktpzTay72GxixhhzHIEIfwcimL06EnEQwqFTQgMYIUBxkA5JJxgijdO0aw+G2B0QfBQG&#10;aDw5cUu+jFt3JemYoazUtBkhjQZIv0BLkraoGQpmkSWYWTmwS1pqoZZflLCOnQvB+5KRDALz9Hqo&#10;4t4GbUgg5qNci+MIYpiwGhGOXBg3XHuAFEk7IdU14w3SHwssIHhDZLK5kUoHMy3RvJa8rrKrqq6N&#10;oTWMXdQCbQioj9p6Zmu9bqAr7NgscqFO4IekMKzJbZYGwzC4N0qovZjD9g4wOOjUNX9luuLZPcAg&#10;uJU4kGT4KLn4iVEP8rbA8seaCIZR/aEFKOdeCN2BlDHCKPbBEPszq/0Z0lJwBTlgZD8vlNXQdSeq&#10;ooSTbG4tP4dWzysDzRTVrmhAMxvrEfgGXWO1bJ9vMJgxSSH0Gx21vrdURUl9TBoOLZvYsg809OYT&#10;C33TF6NsTRR7Igtbrik4tMqRKUKVeDlJJqU+GmHiPxEmPiYzHr0CfBfk3orOcJH+oz79jRlqu9qC&#10;46ljn6wjIOKxvoSskHiJnySjkgyWlZLBGrRk9XKa6HiPoCXwhD3UkvlRibF77MBjKDqQjTBJ4CGk&#10;b68wnPmvRw7zQjTX7//GESMl8Hg21+fuoa9f5/u2uZ+mvyPLXwAAAP//AwBQSwMEFAAGAAgAAAAh&#10;AE1ruhzeAAAABgEAAA8AAABkcnMvZG93bnJldi54bWxMj81OwzAQhO9IvIO1SNyow4+iJMSpKqRy&#10;gYJa4MDNjZckwl5HsdOkPD0LF7iMtJrRzLflcnZWHHAInScFl4sEBFLtTUeNgteX9UUGIkRNRltP&#10;qOCIAZbV6UmpC+Mn2uJhFxvBJRQKraCNsS+kDHWLToeF75HY+/CD05HPoZFm0BOXOyuvkiSVTnfE&#10;C63u8a7F+nM3OgVWrs3KHR/ep6fnbZ7fj5vHt6+NUudn8+oWRMQ5/oXhB5/RoWKmvR/JBGEV8CPx&#10;V9m7yfIUxJ5DaXadgaxK+R+/+gYAAP//AwBQSwECLQAUAAYACAAAACEAtoM4kv4AAADhAQAAEwAA&#10;AAAAAAAAAAAAAAAAAAAAW0NvbnRlbnRfVHlwZXNdLnhtbFBLAQItABQABgAIAAAAIQA4/SH/1gAA&#10;AJQBAAALAAAAAAAAAAAAAAAAAC8BAABfcmVscy8ucmVsc1BLAQItABQABgAIAAAAIQCsU9DwYwMA&#10;ANYMAAAOAAAAAAAAAAAAAAAAAC4CAABkcnMvZTJvRG9jLnhtbFBLAQItABQABgAIAAAAIQBNa7oc&#10;3gAAAAYBAAAPAAAAAAAAAAAAAAAAAL0FAABkcnMvZG93bnJldi54bWxQSwUGAAAAAAQABADzAAAA&#10;yAY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bu2wgAAANwAAAAPAAAAZHJzL2Rvd25yZXYueG1sRI9Pi8Iw&#10;FMTvC36H8ARva+qfValGEUERL8u6en80z7bYvJQkavvtjSB4HGbmN8xi1ZhK3Mn50rKCQT8BQZxZ&#10;XXKu4PS//Z6B8AFZY2WZFLTkYbXsfC0w1fbBf3Q/hlxECPsUFRQh1KmUPivIoO/bmjh6F+sMhihd&#10;LrXDR4SbSg6TZCINlhwXCqxpU1B2Pd6Mgn0zPh02rd5N24RZojz/nt1WqV63Wc9BBGrCJ/xu77WC&#10;0eQHXmfiEZDLJwAAAP//AwBQSwECLQAUAAYACAAAACEA2+H2y+4AAACFAQAAEwAAAAAAAAAAAAAA&#10;AAAAAAAAW0NvbnRlbnRfVHlwZXNdLnhtbFBLAQItABQABgAIAAAAIQBa9CxbvwAAABUBAAALAAAA&#10;AAAAAAAAAAAAAB8BAABfcmVscy8ucmVsc1BLAQItABQABgAIAAAAIQDg0bu2wgAAANwAAAAPAAAA&#10;AAAAAAAAAAAAAAcCAABkcnMvZG93bnJldi54bWxQSwUGAAAAAAMAAwC3AAAA9gIAAAAA&#10;" fillcolor="#5a5a5a [2109]"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joxgAAANwAAAAPAAAAZHJzL2Rvd25yZXYueG1sRI9Ba8JA&#10;FITvhf6H5RV6q5saCCV1lSJV6kGh20Lx9sy+JsHs25Bdk/jvXUHwOMzMN8xsMdpG9NT52rGC10kC&#10;grhwpuZSwe/P6uUNhA/IBhvHpOBMHhbzx4cZ5sYN/E29DqWIEPY5KqhCaHMpfVGRRT9xLXH0/l1n&#10;MUTZldJ0OES4beQ0STJpsea4UGFLy4qKoz5ZBZu1XsrTdrf/1Ds9HNLV3xH7VKnnp/HjHUSgMdzD&#10;t/aXUZBmGVzPxCMg5xcAAAD//wMAUEsBAi0AFAAGAAgAAAAhANvh9svuAAAAhQEAABMAAAAAAAAA&#10;AAAAAAAAAAAAAFtDb250ZW50X1R5cGVzXS54bWxQSwECLQAUAAYACAAAACEAWvQsW78AAAAVAQAA&#10;CwAAAAAAAAAAAAAAAAAfAQAAX3JlbHMvLnJlbHNQSwECLQAUAAYACAAAACEAnMo46MYAAADcAAAA&#10;DwAAAAAAAAAAAAAAAAAHAgAAZHJzL2Rvd25yZXYueG1sUEsFBgAAAAADAAMAtwAAAPoCAAAAAA==&#10;" filled="f" stroked="f" strokecolor="white" strokeweight="1pt">
                        <v:shadow color="#d8d8d8" offset="3pt,3pt"/>
                      </v:rect>
                    </v:group>
                    <v:rect id="Rectangle 367" o:spid="_x0000_s1030" style="position:absolute;left:7344;width:4896;height:20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29193CF3" w14:textId="77777777" w:rsidR="00A554AB" w:rsidRDefault="00A554AB">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36914575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57EA854" w14:textId="36BB8C71" w:rsidR="00A554AB" w:rsidRDefault="00A554AB" w:rsidP="00884E5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w:t>
                                </w:r>
                                <w:r w:rsidR="008F42F0">
                                  <w:rPr>
                                    <w:rFonts w:asciiTheme="majorHAnsi" w:eastAsiaTheme="majorEastAsia" w:hAnsiTheme="majorHAnsi" w:cstheme="majorBidi"/>
                                    <w:b/>
                                    <w:bCs/>
                                    <w:color w:val="FFFFFF" w:themeColor="background1"/>
                                    <w:sz w:val="96"/>
                                    <w:szCs w:val="96"/>
                                  </w:rPr>
                                  <w:t>20</w:t>
                                </w:r>
                                <w:r>
                                  <w:rPr>
                                    <w:rFonts w:asciiTheme="majorHAnsi" w:eastAsiaTheme="majorEastAsia" w:hAnsiTheme="majorHAnsi" w:cstheme="majorBidi"/>
                                    <w:b/>
                                    <w:bCs/>
                                    <w:color w:val="FFFFFF" w:themeColor="background1"/>
                                    <w:sz w:val="96"/>
                                    <w:szCs w:val="96"/>
                                  </w:rPr>
                                  <w:t xml:space="preserve"> - 202</w:t>
                                </w:r>
                                <w:r w:rsidR="008F42F0">
                                  <w:rPr>
                                    <w:rFonts w:asciiTheme="majorHAnsi" w:eastAsiaTheme="majorEastAsia" w:hAnsiTheme="majorHAnsi" w:cstheme="majorBidi"/>
                                    <w:b/>
                                    <w:bCs/>
                                    <w:color w:val="FFFFFF" w:themeColor="background1"/>
                                    <w:sz w:val="96"/>
                                    <w:szCs w:val="96"/>
                                  </w:rPr>
                                  <w:t>1</w:t>
                                </w:r>
                              </w:p>
                            </w:sdtContent>
                          </w:sdt>
                          <w:p w14:paraId="170C88FE" w14:textId="77777777" w:rsidR="00A554AB" w:rsidRDefault="00A554AB" w:rsidP="00884E52">
                            <w:pPr>
                              <w:pStyle w:val="NoSpacing"/>
                              <w:spacing w:line="360" w:lineRule="auto"/>
                              <w:rPr>
                                <w:color w:val="FFFFFF" w:themeColor="background1"/>
                              </w:rPr>
                            </w:pPr>
                            <w:r>
                              <w:rPr>
                                <w:rFonts w:asciiTheme="majorHAnsi" w:hAnsiTheme="majorHAnsi"/>
                                <w:b/>
                                <w:noProof/>
                                <w:u w:val="single"/>
                              </w:rPr>
                              <w:t xml:space="preserve"> </w:t>
                            </w:r>
                          </w:p>
                        </w:txbxContent>
                      </v:textbox>
                    </v:rect>
                    <w10:wrap anchorx="page" anchory="page"/>
                  </v:group>
                </w:pict>
              </mc:Fallback>
            </mc:AlternateContent>
          </w:r>
        </w:p>
        <w:p w14:paraId="75B743D3" w14:textId="77777777" w:rsidR="009B205F" w:rsidRDefault="00DE41CD">
          <w:pPr>
            <w:spacing w:after="200" w:line="276" w:lineRule="auto"/>
          </w:pPr>
          <w:r>
            <w:rPr>
              <w:noProof/>
              <w14:ligatures w14:val="none"/>
              <w14:cntxtAlts w14:val="0"/>
            </w:rPr>
            <mc:AlternateContent>
              <mc:Choice Requires="wps">
                <w:drawing>
                  <wp:anchor distT="0" distB="0" distL="114300" distR="114300" simplePos="0" relativeHeight="251661312" behindDoc="0" locked="0" layoutInCell="0" allowOverlap="1" wp14:anchorId="1A9AF0C5" wp14:editId="782B9FF0">
                    <wp:simplePos x="0" y="0"/>
                    <wp:positionH relativeFrom="page">
                      <wp:align>left</wp:align>
                    </wp:positionH>
                    <wp:positionV relativeFrom="page">
                      <wp:posOffset>2665730</wp:posOffset>
                    </wp:positionV>
                    <wp:extent cx="7538085" cy="974090"/>
                    <wp:effectExtent l="0" t="0" r="24765" b="16510"/>
                    <wp:wrapNone/>
                    <wp:docPr id="362"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8085" cy="974090"/>
                            </a:xfrm>
                            <a:prstGeom prst="rect">
                              <a:avLst/>
                            </a:prstGeom>
                            <a:solidFill>
                              <a:schemeClr val="accent4">
                                <a:lumMod val="60000"/>
                                <a:lumOff val="40000"/>
                              </a:schemeClr>
                            </a:solidFill>
                            <a:ln w="12700">
                              <a:solidFill>
                                <a:schemeClr val="bg1"/>
                              </a:solidFill>
                              <a:miter lim="800000"/>
                              <a:headEnd/>
                              <a:tailEnd/>
                            </a:ln>
                          </wps:spPr>
                          <wps:txbx>
                            <w:txbxContent>
                              <w:p w14:paraId="5771EEEB" w14:textId="77777777" w:rsidR="00A554AB" w:rsidRPr="00A45FB4" w:rsidRDefault="00A554AB" w:rsidP="00205E7D">
                                <w:pPr>
                                  <w:pStyle w:val="NoSpacing"/>
                                  <w:spacing w:line="276" w:lineRule="auto"/>
                                  <w:jc w:val="center"/>
                                  <w:rPr>
                                    <w:rFonts w:asciiTheme="majorHAnsi" w:eastAsiaTheme="majorEastAsia" w:hAnsiTheme="majorHAnsi"/>
                                    <w:color w:val="403152" w:themeColor="accent4" w:themeShade="80"/>
                                    <w:sz w:val="56"/>
                                    <w:szCs w:val="56"/>
                                    <w:lang w:eastAsia="en-GB"/>
                                  </w:rPr>
                                </w:pPr>
                                <w:r w:rsidRPr="00A45FB4">
                                  <w:rPr>
                                    <w:rFonts w:asciiTheme="majorHAnsi" w:eastAsiaTheme="majorEastAsia" w:hAnsiTheme="majorHAnsi"/>
                                    <w:color w:val="403152" w:themeColor="accent4" w:themeShade="80"/>
                                    <w:sz w:val="56"/>
                                    <w:szCs w:val="56"/>
                                    <w:lang w:eastAsia="en-GB"/>
                                  </w:rPr>
                                  <w:t>Falkirk Community Justice Partnership</w:t>
                                </w:r>
                              </w:p>
                              <w:p w14:paraId="7996421B" w14:textId="4082403B" w:rsidR="00A554AB" w:rsidRDefault="00A554AB" w:rsidP="00205E7D">
                                <w:pPr>
                                  <w:pStyle w:val="NoSpacing"/>
                                  <w:spacing w:line="276" w:lineRule="auto"/>
                                  <w:jc w:val="center"/>
                                  <w:rPr>
                                    <w:rFonts w:asciiTheme="majorHAnsi" w:eastAsiaTheme="majorEastAsia" w:hAnsiTheme="majorHAnsi" w:cstheme="majorBidi"/>
                                    <w:color w:val="FFFFFF" w:themeColor="background1"/>
                                    <w:sz w:val="56"/>
                                    <w:szCs w:val="56"/>
                                  </w:rPr>
                                </w:pPr>
                                <w:r>
                                  <w:rPr>
                                    <w:rFonts w:asciiTheme="majorHAnsi" w:eastAsiaTheme="majorEastAsia" w:hAnsiTheme="majorHAnsi"/>
                                    <w:color w:val="403152" w:themeColor="accent4" w:themeShade="80"/>
                                    <w:sz w:val="56"/>
                                    <w:szCs w:val="56"/>
                                    <w:lang w:eastAsia="en-GB"/>
                                  </w:rPr>
                                  <w:t>Annual Report of Activity</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9AF0C5" id="Rectangle 16" o:spid="_x0000_s1032" alt="&quot;&quot;" style="position:absolute;margin-left:0;margin-top:209.9pt;width:593.55pt;height:76.7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sTAIAAJMEAAAOAAAAZHJzL2Uyb0RvYy54bWysVNuO0zAQfUfiHyy/06TZXrJR09WqyyKk&#10;BVYsfIDjOI2Fb4zdpsvXM3ba0oUHJEQeLM/YPnPmzExWNwetyF6Al9bUdDrJKRGG21aabU2/frl/&#10;U1LiAzMtU9aImj4LT2/Wr1+tBleJwvZWtQIIghhfDa6mfQiuyjLPe6GZn1gnDB52FjQLaMI2a4EN&#10;iK5VVuT5IhsstA4sF96j9248pOuE33WCh09d50UgqqbILaQV0trENVuvWLUF5nrJjzTYP7DQTBoM&#10;eoa6Y4GRHcg/oLTkYL3twoRbndmuk1ykHDCbaf5bNk89cyLlguJ4d5bJ/z9Y/nH/CES2Nb1aFJQY&#10;prFIn1E2ZrZKkOkiKjQ4X+HFJ/cIMUfvHiz/5omxmx6viVsAO/SCtchrGu9nLx5Ew+NT0gwfbIvw&#10;bBdsEuvQgY6AKAM5pJo8n2siDoFwdC7nV2VezinheHa9nOXXqWgZq06vHfjwTlhN4qamgOQTOts/&#10;+BDZsOp0JbG3Srb3UqlkxD4TGwVkz7BDGOfChFl6rnYa6Y7+RY7f2Cvoxo4a3bOTG0Okjo1IKaC/&#10;DKIMGVCZYokYf2PQbEcFEfASQsuAY6KkrmkZgx7JRNHfmjY1cWBSjXtko8yxClH4sYDh0BxSoYtT&#10;SRvbPmNZwI5TgVOMm97CD0oGnIia+u87BoIS9d7E0pZFWcYZStZsvizQgBdHzeURMxzBasoDUDIa&#10;mzCO3s6B3PYYbZoEMfYWW6KTqVqxXUZmxxSw85OmxymNo3Vpp1u//iXrnwAAAP//AwBQSwMEFAAG&#10;AAgAAAAhAKSfsIPgAAAACQEAAA8AAABkcnMvZG93bnJldi54bWxMj11LwzAUhu8F/0M4gncubf3Y&#10;Vns6RBCKMNDphbvLmtgWk5OSZF36782u9PLwHt73eapNNJpNyvnBEkK+yIApaq0cqEP4/Hi5WQHz&#10;QZAU2pJCmJWHTX15UYlS2hO9q2kXOpZKyJcCoQ9hLDn3ba+M8As7KkrZt3VGhHS6jksnTqncaF5k&#10;2QM3YqC00ItRPfeq/dkdDYJrhkLHt3n+2kf3up3WjdxvG8Trq/j0CCyoGP6e4Yyf0KFOTAd7JOmZ&#10;RkgiAeEuXyeBc5yvljmwA8L98rYAXlf8v0H9CwAA//8DAFBLAQItABQABgAIAAAAIQC2gziS/gAA&#10;AOEBAAATAAAAAAAAAAAAAAAAAAAAAABbQ29udGVudF9UeXBlc10ueG1sUEsBAi0AFAAGAAgAAAAh&#10;ADj9If/WAAAAlAEAAAsAAAAAAAAAAAAAAAAALwEAAF9yZWxzLy5yZWxzUEsBAi0AFAAGAAgAAAAh&#10;AAoX4KxMAgAAkwQAAA4AAAAAAAAAAAAAAAAALgIAAGRycy9lMm9Eb2MueG1sUEsBAi0AFAAGAAgA&#10;AAAhAKSfsIPgAAAACQEAAA8AAAAAAAAAAAAAAAAApgQAAGRycy9kb3ducmV2LnhtbFBLBQYAAAAA&#10;BAAEAPMAAACzBQAAAAA=&#10;" o:allowincell="f" fillcolor="#b2a1c7 [1943]" strokecolor="white [3212]" strokeweight="1pt">
                    <v:textbox inset="14.4pt,,14.4pt">
                      <w:txbxContent>
                        <w:p w14:paraId="5771EEEB" w14:textId="77777777" w:rsidR="00A554AB" w:rsidRPr="00A45FB4" w:rsidRDefault="00A554AB" w:rsidP="00205E7D">
                          <w:pPr>
                            <w:pStyle w:val="NoSpacing"/>
                            <w:spacing w:line="276" w:lineRule="auto"/>
                            <w:jc w:val="center"/>
                            <w:rPr>
                              <w:rFonts w:asciiTheme="majorHAnsi" w:eastAsiaTheme="majorEastAsia" w:hAnsiTheme="majorHAnsi"/>
                              <w:color w:val="403152" w:themeColor="accent4" w:themeShade="80"/>
                              <w:sz w:val="56"/>
                              <w:szCs w:val="56"/>
                              <w:lang w:eastAsia="en-GB"/>
                            </w:rPr>
                          </w:pPr>
                          <w:r w:rsidRPr="00A45FB4">
                            <w:rPr>
                              <w:rFonts w:asciiTheme="majorHAnsi" w:eastAsiaTheme="majorEastAsia" w:hAnsiTheme="majorHAnsi"/>
                              <w:color w:val="403152" w:themeColor="accent4" w:themeShade="80"/>
                              <w:sz w:val="56"/>
                              <w:szCs w:val="56"/>
                              <w:lang w:eastAsia="en-GB"/>
                            </w:rPr>
                            <w:t>Falkirk Community Justice Partnership</w:t>
                          </w:r>
                        </w:p>
                        <w:p w14:paraId="7996421B" w14:textId="4082403B" w:rsidR="00A554AB" w:rsidRDefault="00A554AB" w:rsidP="00205E7D">
                          <w:pPr>
                            <w:pStyle w:val="NoSpacing"/>
                            <w:spacing w:line="276" w:lineRule="auto"/>
                            <w:jc w:val="center"/>
                            <w:rPr>
                              <w:rFonts w:asciiTheme="majorHAnsi" w:eastAsiaTheme="majorEastAsia" w:hAnsiTheme="majorHAnsi" w:cstheme="majorBidi"/>
                              <w:color w:val="FFFFFF" w:themeColor="background1"/>
                              <w:sz w:val="56"/>
                              <w:szCs w:val="56"/>
                            </w:rPr>
                          </w:pPr>
                          <w:r>
                            <w:rPr>
                              <w:rFonts w:asciiTheme="majorHAnsi" w:eastAsiaTheme="majorEastAsia" w:hAnsiTheme="majorHAnsi"/>
                              <w:color w:val="403152" w:themeColor="accent4" w:themeShade="80"/>
                              <w:sz w:val="56"/>
                              <w:szCs w:val="56"/>
                              <w:lang w:eastAsia="en-GB"/>
                            </w:rPr>
                            <w:t>Annual Report of Activity</w:t>
                          </w:r>
                        </w:p>
                      </w:txbxContent>
                    </v:textbox>
                    <w10:wrap anchorx="page" anchory="page"/>
                  </v:rect>
                </w:pict>
              </mc:Fallback>
            </mc:AlternateContent>
          </w:r>
          <w:r w:rsidR="00BA7F34">
            <w:rPr>
              <w:noProof/>
            </w:rPr>
            <w:drawing>
              <wp:anchor distT="0" distB="0" distL="114300" distR="114300" simplePos="0" relativeHeight="251660288" behindDoc="0" locked="0" layoutInCell="0" allowOverlap="1" wp14:anchorId="17B11A24" wp14:editId="74BC84C1">
                <wp:simplePos x="0" y="0"/>
                <wp:positionH relativeFrom="page">
                  <wp:align>right</wp:align>
                </wp:positionH>
                <wp:positionV relativeFrom="page">
                  <wp:posOffset>3781874</wp:posOffset>
                </wp:positionV>
                <wp:extent cx="7425753" cy="4386146"/>
                <wp:effectExtent l="19050" t="19050" r="22860" b="14605"/>
                <wp:wrapNone/>
                <wp:docPr id="36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45532" cy="4397829"/>
                        </a:xfrm>
                        <a:prstGeom prst="rect">
                          <a:avLst/>
                        </a:prstGeom>
                        <a:ln w="12700">
                          <a:solidFill>
                            <a:schemeClr val="bg1"/>
                          </a:solidFill>
                        </a:ln>
                        <a:effectLst>
                          <a:softEdge rad="635000"/>
                        </a:effectLst>
                      </pic:spPr>
                    </pic:pic>
                  </a:graphicData>
                </a:graphic>
              </wp:anchor>
            </w:drawing>
          </w:r>
          <w:r w:rsidR="009B205F">
            <w:br w:type="page"/>
          </w:r>
        </w:p>
      </w:sdtContent>
    </w:sdt>
    <w:p w14:paraId="1E04825D" w14:textId="77777777" w:rsidR="009D5DDA" w:rsidRPr="00CC107D" w:rsidRDefault="00606968" w:rsidP="00854F98">
      <w:pPr>
        <w:pStyle w:val="Heading1"/>
        <w:numPr>
          <w:ilvl w:val="0"/>
          <w:numId w:val="5"/>
        </w:numPr>
        <w:spacing w:after="60" w:line="312" w:lineRule="auto"/>
        <w:rPr>
          <w:color w:val="403152" w:themeColor="accent4" w:themeShade="80"/>
          <w:sz w:val="24"/>
          <w:szCs w:val="24"/>
          <w:u w:val="single"/>
        </w:rPr>
      </w:pPr>
      <w:bookmarkStart w:id="0" w:name="_Toc35880400"/>
      <w:r w:rsidRPr="00CC107D">
        <w:rPr>
          <w:color w:val="403152" w:themeColor="accent4" w:themeShade="80"/>
          <w:sz w:val="24"/>
          <w:szCs w:val="24"/>
          <w:u w:val="single"/>
        </w:rPr>
        <w:lastRenderedPageBreak/>
        <w:t>Introduction</w:t>
      </w:r>
      <w:bookmarkEnd w:id="0"/>
    </w:p>
    <w:p w14:paraId="2E09E8F3" w14:textId="77777777" w:rsidR="00D634EF" w:rsidRDefault="00D634EF" w:rsidP="00CC107D">
      <w:pPr>
        <w:spacing w:after="60" w:line="360" w:lineRule="auto"/>
        <w:rPr>
          <w:color w:val="auto"/>
          <w:sz w:val="24"/>
          <w:szCs w:val="24"/>
        </w:rPr>
      </w:pPr>
    </w:p>
    <w:p w14:paraId="4D3A90D6" w14:textId="73916D1B" w:rsidR="00F06A17" w:rsidRDefault="00C16380" w:rsidP="00CC107D">
      <w:pPr>
        <w:spacing w:after="60" w:line="360" w:lineRule="auto"/>
        <w:rPr>
          <w:color w:val="auto"/>
          <w:sz w:val="24"/>
          <w:szCs w:val="24"/>
        </w:rPr>
      </w:pPr>
      <w:r w:rsidRPr="00C16380">
        <w:rPr>
          <w:color w:val="auto"/>
          <w:sz w:val="24"/>
          <w:szCs w:val="24"/>
        </w:rPr>
        <w:t xml:space="preserve">The </w:t>
      </w:r>
      <w:r w:rsidR="00A554AB">
        <w:rPr>
          <w:color w:val="auto"/>
          <w:sz w:val="24"/>
          <w:szCs w:val="24"/>
        </w:rPr>
        <w:t xml:space="preserve">Falkirk </w:t>
      </w:r>
      <w:r w:rsidRPr="00C16380">
        <w:rPr>
          <w:color w:val="auto"/>
          <w:sz w:val="24"/>
          <w:szCs w:val="24"/>
        </w:rPr>
        <w:t>Community Justice Partnership want to prevent and reduce further offending by addressing its underlying causes. We want to safely and effectively manage and support those who have committed offences to help them to (re)integrate into the community and realise their potential for the benefit of all citizens. We want to ensure outcomes/interventions for those who have committed an offence</w:t>
      </w:r>
      <w:r w:rsidR="00DD6BEE">
        <w:rPr>
          <w:color w:val="auto"/>
          <w:sz w:val="24"/>
          <w:szCs w:val="24"/>
        </w:rPr>
        <w:t xml:space="preserve"> are proportionate and</w:t>
      </w:r>
      <w:r w:rsidRPr="00C16380">
        <w:rPr>
          <w:color w:val="auto"/>
          <w:sz w:val="24"/>
          <w:szCs w:val="24"/>
        </w:rPr>
        <w:t xml:space="preserve"> maximise opportunities for rehabilitation and desistance from crime</w:t>
      </w:r>
      <w:r w:rsidR="00DD6BEE">
        <w:rPr>
          <w:color w:val="auto"/>
          <w:sz w:val="24"/>
          <w:szCs w:val="24"/>
        </w:rPr>
        <w:t>.</w:t>
      </w:r>
      <w:r w:rsidR="00B02F58">
        <w:rPr>
          <w:color w:val="auto"/>
          <w:sz w:val="24"/>
          <w:szCs w:val="24"/>
        </w:rPr>
        <w:t xml:space="preserve"> </w:t>
      </w:r>
    </w:p>
    <w:p w14:paraId="5AD3446C" w14:textId="77777777" w:rsidR="00C16380" w:rsidRDefault="00C16380" w:rsidP="00CC107D">
      <w:pPr>
        <w:spacing w:after="60" w:line="360" w:lineRule="auto"/>
        <w:rPr>
          <w:color w:val="auto"/>
          <w:sz w:val="24"/>
          <w:szCs w:val="24"/>
        </w:rPr>
      </w:pPr>
    </w:p>
    <w:p w14:paraId="75F4C58A" w14:textId="643DD46C" w:rsidR="00F06A17" w:rsidRDefault="00A554AB" w:rsidP="00CC107D">
      <w:pPr>
        <w:spacing w:after="60" w:line="360" w:lineRule="auto"/>
        <w:rPr>
          <w:color w:val="auto"/>
          <w:sz w:val="24"/>
          <w:szCs w:val="24"/>
        </w:rPr>
      </w:pPr>
      <w:r>
        <w:rPr>
          <w:color w:val="auto"/>
          <w:sz w:val="24"/>
          <w:szCs w:val="24"/>
        </w:rPr>
        <w:t>T</w:t>
      </w:r>
      <w:r w:rsidR="00F06A17">
        <w:rPr>
          <w:color w:val="auto"/>
          <w:sz w:val="24"/>
          <w:szCs w:val="24"/>
        </w:rPr>
        <w:t>he Partnership’s pledge to secure better outcomes for people with convictions, victims and witnesses, families and communities in Falkirk</w:t>
      </w:r>
      <w:r>
        <w:rPr>
          <w:color w:val="auto"/>
          <w:sz w:val="24"/>
          <w:szCs w:val="24"/>
        </w:rPr>
        <w:t xml:space="preserve"> is set out within a Community Justice Outcome’s Improvement Plan. The current plan spans 2020-2023 and is available for view on the </w:t>
      </w:r>
      <w:hyperlink r:id="rId11" w:history="1">
        <w:r w:rsidRPr="008F42F0">
          <w:rPr>
            <w:rStyle w:val="Hyperlink"/>
            <w:sz w:val="24"/>
            <w:szCs w:val="24"/>
          </w:rPr>
          <w:t>Falkirk Council website</w:t>
        </w:r>
      </w:hyperlink>
      <w:r>
        <w:rPr>
          <w:color w:val="auto"/>
          <w:sz w:val="24"/>
          <w:szCs w:val="24"/>
        </w:rPr>
        <w:t>.</w:t>
      </w:r>
    </w:p>
    <w:p w14:paraId="4A4B24F6" w14:textId="77777777" w:rsidR="005C2329" w:rsidRDefault="005C2329" w:rsidP="00CC107D">
      <w:pPr>
        <w:spacing w:after="60" w:line="360" w:lineRule="auto"/>
        <w:jc w:val="center"/>
        <w:rPr>
          <w:color w:val="auto"/>
          <w:sz w:val="24"/>
          <w:szCs w:val="24"/>
        </w:rPr>
      </w:pPr>
    </w:p>
    <w:p w14:paraId="3FD5C583" w14:textId="4705232F" w:rsidR="00087300" w:rsidRDefault="006D5A49" w:rsidP="00CC107D">
      <w:pPr>
        <w:spacing w:after="60" w:line="360" w:lineRule="auto"/>
        <w:rPr>
          <w:color w:val="auto"/>
          <w:sz w:val="24"/>
          <w:szCs w:val="24"/>
        </w:rPr>
      </w:pPr>
      <w:r>
        <w:rPr>
          <w:color w:val="auto"/>
          <w:sz w:val="24"/>
          <w:szCs w:val="24"/>
        </w:rPr>
        <w:t>The</w:t>
      </w:r>
      <w:r w:rsidR="00F855B9">
        <w:rPr>
          <w:color w:val="auto"/>
          <w:sz w:val="24"/>
          <w:szCs w:val="24"/>
        </w:rPr>
        <w:t xml:space="preserve"> following report represents a summary of progress made towards achieving community justice outcomes in Falkirk, within the reporting year 1</w:t>
      </w:r>
      <w:r w:rsidR="00F855B9" w:rsidRPr="00F855B9">
        <w:rPr>
          <w:color w:val="auto"/>
          <w:sz w:val="24"/>
          <w:szCs w:val="24"/>
          <w:vertAlign w:val="superscript"/>
        </w:rPr>
        <w:t>st</w:t>
      </w:r>
      <w:r w:rsidR="00F855B9">
        <w:rPr>
          <w:color w:val="auto"/>
          <w:sz w:val="24"/>
          <w:szCs w:val="24"/>
        </w:rPr>
        <w:t xml:space="preserve"> April 20</w:t>
      </w:r>
      <w:r w:rsidR="008F42F0">
        <w:rPr>
          <w:color w:val="auto"/>
          <w:sz w:val="24"/>
          <w:szCs w:val="24"/>
        </w:rPr>
        <w:t xml:space="preserve">20 </w:t>
      </w:r>
      <w:r w:rsidR="00F855B9">
        <w:rPr>
          <w:color w:val="auto"/>
          <w:sz w:val="24"/>
          <w:szCs w:val="24"/>
        </w:rPr>
        <w:t>to 31</w:t>
      </w:r>
      <w:r w:rsidR="00F855B9" w:rsidRPr="00F855B9">
        <w:rPr>
          <w:color w:val="auto"/>
          <w:sz w:val="24"/>
          <w:szCs w:val="24"/>
          <w:vertAlign w:val="superscript"/>
        </w:rPr>
        <w:t>st</w:t>
      </w:r>
      <w:r w:rsidR="00F855B9">
        <w:rPr>
          <w:color w:val="auto"/>
          <w:sz w:val="24"/>
          <w:szCs w:val="24"/>
        </w:rPr>
        <w:t xml:space="preserve"> March 202</w:t>
      </w:r>
      <w:r w:rsidR="008F42F0">
        <w:rPr>
          <w:color w:val="auto"/>
          <w:sz w:val="24"/>
          <w:szCs w:val="24"/>
        </w:rPr>
        <w:t>1</w:t>
      </w:r>
      <w:r w:rsidR="00F855B9">
        <w:rPr>
          <w:color w:val="auto"/>
          <w:sz w:val="24"/>
          <w:szCs w:val="24"/>
        </w:rPr>
        <w:t>.</w:t>
      </w:r>
    </w:p>
    <w:p w14:paraId="792FBA33" w14:textId="624DF957" w:rsidR="00F855B9" w:rsidRDefault="00F855B9" w:rsidP="00CC107D">
      <w:pPr>
        <w:spacing w:after="60" w:line="360" w:lineRule="auto"/>
        <w:rPr>
          <w:color w:val="auto"/>
          <w:sz w:val="24"/>
          <w:szCs w:val="24"/>
        </w:rPr>
      </w:pPr>
    </w:p>
    <w:p w14:paraId="734E6625" w14:textId="17E9FBE9" w:rsidR="0008407C" w:rsidRDefault="0008407C" w:rsidP="0008407C">
      <w:pPr>
        <w:spacing w:after="60" w:line="360" w:lineRule="auto"/>
        <w:rPr>
          <w:color w:val="auto"/>
          <w:sz w:val="24"/>
          <w:szCs w:val="24"/>
        </w:rPr>
      </w:pPr>
      <w:r>
        <w:rPr>
          <w:color w:val="auto"/>
          <w:sz w:val="24"/>
          <w:szCs w:val="24"/>
        </w:rPr>
        <w:t xml:space="preserve">An activity template is also submitted annually to the national body, Community Justice Scotland, in accordance with statutory requirements outlined within the Community Justice Act (2016). </w:t>
      </w:r>
      <w:r w:rsidR="00C47279">
        <w:rPr>
          <w:color w:val="auto"/>
          <w:sz w:val="24"/>
          <w:szCs w:val="24"/>
        </w:rPr>
        <w:t xml:space="preserve">For an overview of community justice activity across Scotland, a </w:t>
      </w:r>
      <w:r w:rsidR="00F855B9">
        <w:rPr>
          <w:color w:val="auto"/>
          <w:sz w:val="24"/>
          <w:szCs w:val="24"/>
        </w:rPr>
        <w:t>national Annual Report is</w:t>
      </w:r>
      <w:r w:rsidR="00C47279">
        <w:rPr>
          <w:color w:val="auto"/>
          <w:sz w:val="24"/>
          <w:szCs w:val="24"/>
        </w:rPr>
        <w:t xml:space="preserve"> prepared and</w:t>
      </w:r>
      <w:r w:rsidR="00F855B9">
        <w:rPr>
          <w:color w:val="auto"/>
          <w:sz w:val="24"/>
          <w:szCs w:val="24"/>
        </w:rPr>
        <w:t xml:space="preserve"> published by Community Justice Scotland on their </w:t>
      </w:r>
      <w:hyperlink r:id="rId12" w:history="1">
        <w:r w:rsidR="00F855B9" w:rsidRPr="00C47279">
          <w:rPr>
            <w:rStyle w:val="Hyperlink"/>
            <w:sz w:val="24"/>
            <w:szCs w:val="24"/>
          </w:rPr>
          <w:t>website</w:t>
        </w:r>
      </w:hyperlink>
      <w:r w:rsidR="00F855B9">
        <w:rPr>
          <w:color w:val="auto"/>
          <w:sz w:val="24"/>
          <w:szCs w:val="24"/>
        </w:rPr>
        <w:t>.</w:t>
      </w:r>
    </w:p>
    <w:p w14:paraId="0671E301" w14:textId="5A1E4A2B" w:rsidR="00B7322F" w:rsidRDefault="00B7322F" w:rsidP="0008407C">
      <w:pPr>
        <w:spacing w:after="60" w:line="360" w:lineRule="auto"/>
        <w:rPr>
          <w:color w:val="auto"/>
          <w:sz w:val="24"/>
          <w:szCs w:val="24"/>
        </w:rPr>
      </w:pPr>
    </w:p>
    <w:p w14:paraId="57104549" w14:textId="263EF06A" w:rsidR="00B7322F" w:rsidRDefault="00B7322F" w:rsidP="0008407C">
      <w:pPr>
        <w:spacing w:after="60" w:line="360" w:lineRule="auto"/>
        <w:rPr>
          <w:color w:val="auto"/>
          <w:sz w:val="24"/>
          <w:szCs w:val="24"/>
        </w:rPr>
      </w:pPr>
    </w:p>
    <w:p w14:paraId="5799E5C1" w14:textId="460FEF62" w:rsidR="00B7322F" w:rsidRDefault="00B7322F" w:rsidP="0008407C">
      <w:pPr>
        <w:spacing w:after="60" w:line="360" w:lineRule="auto"/>
        <w:rPr>
          <w:color w:val="auto"/>
          <w:sz w:val="24"/>
          <w:szCs w:val="24"/>
        </w:rPr>
      </w:pPr>
    </w:p>
    <w:p w14:paraId="6C5F6D5F" w14:textId="23F3CF7F" w:rsidR="00B7322F" w:rsidRDefault="00B7322F" w:rsidP="0008407C">
      <w:pPr>
        <w:spacing w:after="60" w:line="360" w:lineRule="auto"/>
        <w:rPr>
          <w:color w:val="auto"/>
          <w:sz w:val="24"/>
          <w:szCs w:val="24"/>
        </w:rPr>
      </w:pPr>
    </w:p>
    <w:p w14:paraId="5B6C09E3" w14:textId="5AC41FA2" w:rsidR="00B7322F" w:rsidRDefault="00B7322F" w:rsidP="0008407C">
      <w:pPr>
        <w:spacing w:after="60" w:line="360" w:lineRule="auto"/>
        <w:rPr>
          <w:color w:val="auto"/>
          <w:sz w:val="24"/>
          <w:szCs w:val="24"/>
        </w:rPr>
      </w:pPr>
    </w:p>
    <w:p w14:paraId="30FE5F59" w14:textId="299C967A" w:rsidR="00B7322F" w:rsidRDefault="00B7322F" w:rsidP="0008407C">
      <w:pPr>
        <w:spacing w:after="60" w:line="360" w:lineRule="auto"/>
        <w:rPr>
          <w:color w:val="auto"/>
          <w:sz w:val="24"/>
          <w:szCs w:val="24"/>
        </w:rPr>
      </w:pPr>
    </w:p>
    <w:p w14:paraId="7745822F" w14:textId="77777777" w:rsidR="00B7322F" w:rsidRPr="0008407C" w:rsidRDefault="00B7322F" w:rsidP="0008407C">
      <w:pPr>
        <w:spacing w:after="60" w:line="360" w:lineRule="auto"/>
        <w:rPr>
          <w:color w:val="auto"/>
          <w:sz w:val="24"/>
          <w:szCs w:val="24"/>
        </w:rPr>
      </w:pPr>
    </w:p>
    <w:p w14:paraId="46E3A9B1" w14:textId="48A37036" w:rsidR="0008407C" w:rsidRDefault="0008407C" w:rsidP="0008407C">
      <w:pPr>
        <w:pStyle w:val="Heading1"/>
        <w:numPr>
          <w:ilvl w:val="0"/>
          <w:numId w:val="5"/>
        </w:numPr>
        <w:spacing w:after="60" w:line="312" w:lineRule="auto"/>
        <w:rPr>
          <w:color w:val="403152" w:themeColor="accent4" w:themeShade="80"/>
          <w:sz w:val="24"/>
          <w:szCs w:val="24"/>
          <w:u w:val="single"/>
        </w:rPr>
      </w:pPr>
      <w:r>
        <w:rPr>
          <w:color w:val="403152" w:themeColor="accent4" w:themeShade="80"/>
          <w:sz w:val="24"/>
          <w:szCs w:val="24"/>
          <w:u w:val="single"/>
        </w:rPr>
        <w:lastRenderedPageBreak/>
        <w:t>Local governance arrangements</w:t>
      </w:r>
    </w:p>
    <w:p w14:paraId="2584BE81" w14:textId="77777777" w:rsidR="00B5534D" w:rsidRDefault="00B5534D" w:rsidP="0008407C">
      <w:pPr>
        <w:pStyle w:val="ListParagraph"/>
        <w:spacing w:line="360" w:lineRule="auto"/>
        <w:ind w:left="0"/>
        <w:rPr>
          <w:rFonts w:asciiTheme="minorHAnsi" w:hAnsiTheme="minorHAnsi" w:cs="Helvetica"/>
          <w:color w:val="000000" w:themeColor="text1"/>
          <w:sz w:val="24"/>
          <w:szCs w:val="24"/>
        </w:rPr>
      </w:pPr>
    </w:p>
    <w:p w14:paraId="30568F3B" w14:textId="26EF081C" w:rsidR="00106BFD" w:rsidRDefault="00B7322F" w:rsidP="0008407C">
      <w:pPr>
        <w:pStyle w:val="ListParagraph"/>
        <w:spacing w:line="360" w:lineRule="auto"/>
        <w:ind w:left="0"/>
        <w:rPr>
          <w:rFonts w:asciiTheme="minorHAnsi" w:hAnsiTheme="minorHAnsi" w:cs="Helvetica"/>
          <w:color w:val="000000" w:themeColor="text1"/>
          <w:sz w:val="24"/>
          <w:szCs w:val="24"/>
        </w:rPr>
      </w:pPr>
      <w:r>
        <w:rPr>
          <w:rFonts w:asciiTheme="minorHAnsi" w:hAnsiTheme="minorHAnsi" w:cs="Helvetica"/>
          <w:color w:val="000000" w:themeColor="text1"/>
          <w:sz w:val="24"/>
          <w:szCs w:val="24"/>
        </w:rPr>
        <w:t>Membership of the Falkirk Community Justice Partnership is shown on the diagram below:</w:t>
      </w:r>
    </w:p>
    <w:p w14:paraId="77E401FF" w14:textId="012D998A" w:rsidR="00B7322F" w:rsidRDefault="00B7322F" w:rsidP="0008407C">
      <w:pPr>
        <w:pStyle w:val="ListParagraph"/>
        <w:spacing w:line="360" w:lineRule="auto"/>
        <w:ind w:left="0"/>
        <w:rPr>
          <w:rFonts w:asciiTheme="minorHAnsi" w:hAnsiTheme="minorHAnsi" w:cs="Helvetica"/>
          <w:color w:val="000000" w:themeColor="text1"/>
          <w:sz w:val="24"/>
          <w:szCs w:val="24"/>
        </w:rPr>
      </w:pPr>
    </w:p>
    <w:p w14:paraId="4D67E706" w14:textId="2376C6B8" w:rsidR="00B7322F" w:rsidRDefault="00B7322F" w:rsidP="0008407C">
      <w:pPr>
        <w:pStyle w:val="ListParagraph"/>
        <w:spacing w:line="360" w:lineRule="auto"/>
        <w:ind w:left="0"/>
        <w:rPr>
          <w:rFonts w:asciiTheme="minorHAnsi" w:hAnsiTheme="minorHAnsi" w:cs="Helvetica"/>
          <w:color w:val="000000" w:themeColor="text1"/>
          <w:sz w:val="24"/>
          <w:szCs w:val="24"/>
        </w:rPr>
      </w:pPr>
      <w:r>
        <w:rPr>
          <w:rFonts w:asciiTheme="minorHAnsi" w:hAnsiTheme="minorHAnsi" w:cs="Helvetica"/>
          <w:noProof/>
          <w:color w:val="000000" w:themeColor="text1"/>
          <w:sz w:val="24"/>
          <w:szCs w:val="24"/>
          <w14:ligatures w14:val="none"/>
          <w14:cntxtAlts w14:val="0"/>
        </w:rPr>
        <w:drawing>
          <wp:inline distT="0" distB="0" distL="0" distR="0" wp14:anchorId="1EB23B84" wp14:editId="2A964FA8">
            <wp:extent cx="5486400" cy="3200400"/>
            <wp:effectExtent l="0" t="0" r="0" b="19050"/>
            <wp:docPr id="1" name="Diagram 1" descr="This diagram details the membership of the Falkirk Community Justice Partnership&#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587630" w14:textId="77777777" w:rsidR="00106BFD" w:rsidRDefault="00106BFD" w:rsidP="0008407C">
      <w:pPr>
        <w:pStyle w:val="ListParagraph"/>
        <w:spacing w:line="360" w:lineRule="auto"/>
        <w:ind w:left="0"/>
        <w:rPr>
          <w:rFonts w:asciiTheme="minorHAnsi" w:hAnsiTheme="minorHAnsi" w:cs="Helvetica"/>
          <w:color w:val="000000" w:themeColor="text1"/>
          <w:sz w:val="24"/>
          <w:szCs w:val="24"/>
        </w:rPr>
      </w:pPr>
    </w:p>
    <w:p w14:paraId="6BD64958" w14:textId="0185D5AB" w:rsidR="0008407C" w:rsidRPr="0041583D" w:rsidRDefault="00B7322F" w:rsidP="0008407C">
      <w:pPr>
        <w:pStyle w:val="ListParagraph"/>
        <w:spacing w:line="360" w:lineRule="auto"/>
        <w:ind w:left="0"/>
        <w:rPr>
          <w:rFonts w:asciiTheme="minorHAnsi" w:hAnsiTheme="minorHAnsi" w:cs="Helvetica"/>
          <w:color w:val="000000" w:themeColor="text1"/>
          <w:sz w:val="24"/>
          <w:szCs w:val="24"/>
        </w:rPr>
      </w:pPr>
      <w:r w:rsidRPr="0041583D">
        <w:rPr>
          <w:rFonts w:asciiTheme="minorHAnsi" w:hAnsiTheme="minorHAnsi" w:cs="Helvetica"/>
          <w:color w:val="000000" w:themeColor="text1"/>
          <w:sz w:val="24"/>
          <w:szCs w:val="24"/>
        </w:rPr>
        <w:t>Partners</w:t>
      </w:r>
      <w:r w:rsidR="00106BFD" w:rsidRPr="0041583D">
        <w:rPr>
          <w:rFonts w:asciiTheme="minorHAnsi" w:hAnsiTheme="minorHAnsi" w:cs="Helvetica"/>
          <w:color w:val="000000" w:themeColor="text1"/>
          <w:sz w:val="24"/>
          <w:szCs w:val="24"/>
        </w:rPr>
        <w:t xml:space="preserve"> are</w:t>
      </w:r>
      <w:r w:rsidR="0008407C" w:rsidRPr="0041583D">
        <w:rPr>
          <w:rFonts w:asciiTheme="minorHAnsi" w:hAnsiTheme="minorHAnsi" w:cs="Helvetica"/>
          <w:color w:val="000000" w:themeColor="text1"/>
          <w:sz w:val="24"/>
          <w:szCs w:val="24"/>
        </w:rPr>
        <w:t xml:space="preserve"> typically represented at senior officer level to ensure that they </w:t>
      </w:r>
      <w:r w:rsidR="00442D87" w:rsidRPr="0041583D">
        <w:rPr>
          <w:rFonts w:asciiTheme="minorHAnsi" w:hAnsiTheme="minorHAnsi" w:cs="Helvetica"/>
          <w:color w:val="000000" w:themeColor="text1"/>
          <w:sz w:val="24"/>
          <w:szCs w:val="24"/>
        </w:rPr>
        <w:t>can</w:t>
      </w:r>
      <w:r w:rsidR="0008407C" w:rsidRPr="0041583D">
        <w:rPr>
          <w:rFonts w:asciiTheme="minorHAnsi" w:hAnsiTheme="minorHAnsi" w:cs="Helvetica"/>
          <w:color w:val="000000" w:themeColor="text1"/>
          <w:sz w:val="24"/>
          <w:szCs w:val="24"/>
        </w:rPr>
        <w:t xml:space="preserve"> provide strategic leadership, make decisions and commit resources necessary to the work of the Partnership. </w:t>
      </w:r>
      <w:r w:rsidRPr="0041583D">
        <w:rPr>
          <w:rFonts w:asciiTheme="minorHAnsi" w:hAnsiTheme="minorHAnsi" w:cs="Helvetica"/>
          <w:color w:val="000000" w:themeColor="text1"/>
          <w:sz w:val="24"/>
          <w:szCs w:val="24"/>
        </w:rPr>
        <w:t>All statutory partners are represented at local level</w:t>
      </w:r>
      <w:r w:rsidR="00442D87" w:rsidRPr="0041583D">
        <w:rPr>
          <w:rFonts w:asciiTheme="minorHAnsi" w:hAnsiTheme="minorHAnsi" w:cs="Helvetica"/>
          <w:color w:val="000000" w:themeColor="text1"/>
          <w:sz w:val="24"/>
          <w:szCs w:val="24"/>
        </w:rPr>
        <w:t xml:space="preserve">, </w:t>
      </w:r>
      <w:proofErr w:type="gramStart"/>
      <w:r w:rsidRPr="0041583D">
        <w:rPr>
          <w:rFonts w:asciiTheme="minorHAnsi" w:hAnsiTheme="minorHAnsi" w:cs="Helvetica"/>
          <w:color w:val="000000" w:themeColor="text1"/>
          <w:sz w:val="24"/>
          <w:szCs w:val="24"/>
        </w:rPr>
        <w:t>with the exception of</w:t>
      </w:r>
      <w:proofErr w:type="gramEnd"/>
      <w:r w:rsidRPr="0041583D">
        <w:rPr>
          <w:rFonts w:asciiTheme="minorHAnsi" w:hAnsiTheme="minorHAnsi" w:cs="Helvetica"/>
          <w:color w:val="000000" w:themeColor="text1"/>
          <w:sz w:val="24"/>
          <w:szCs w:val="24"/>
        </w:rPr>
        <w:t xml:space="preserve"> Crown Office &amp; Procurator Fiscal Service (COPFS), who facilitate Sheriffdom meetings for Community Justice Coordinators </w:t>
      </w:r>
      <w:r w:rsidR="00332C62" w:rsidRPr="0041583D">
        <w:rPr>
          <w:rFonts w:asciiTheme="minorHAnsi" w:hAnsiTheme="minorHAnsi" w:cs="Helvetica"/>
          <w:color w:val="000000" w:themeColor="text1"/>
          <w:sz w:val="24"/>
          <w:szCs w:val="24"/>
        </w:rPr>
        <w:t>in Tayside, Central and Fife</w:t>
      </w:r>
      <w:r w:rsidRPr="0041583D">
        <w:rPr>
          <w:rFonts w:asciiTheme="minorHAnsi" w:hAnsiTheme="minorHAnsi" w:cs="Helvetica"/>
          <w:color w:val="000000" w:themeColor="text1"/>
          <w:sz w:val="24"/>
          <w:szCs w:val="24"/>
        </w:rPr>
        <w:t xml:space="preserve">. </w:t>
      </w:r>
      <w:r w:rsidR="0008407C" w:rsidRPr="0041583D">
        <w:rPr>
          <w:rFonts w:asciiTheme="minorHAnsi" w:hAnsiTheme="minorHAnsi" w:cs="Helvetica"/>
          <w:color w:val="000000" w:themeColor="text1"/>
          <w:sz w:val="24"/>
          <w:szCs w:val="24"/>
        </w:rPr>
        <w:t>In the case of the local authority, a range of relevant services are represented such as Justice Services, Housing, Adult Social Work</w:t>
      </w:r>
      <w:r w:rsidR="00B5534D" w:rsidRPr="0041583D">
        <w:rPr>
          <w:rFonts w:asciiTheme="minorHAnsi" w:hAnsiTheme="minorHAnsi" w:cs="Helvetica"/>
          <w:color w:val="000000" w:themeColor="text1"/>
          <w:sz w:val="24"/>
          <w:szCs w:val="24"/>
        </w:rPr>
        <w:t xml:space="preserve"> and </w:t>
      </w:r>
      <w:r w:rsidR="0008407C" w:rsidRPr="0041583D">
        <w:rPr>
          <w:rFonts w:asciiTheme="minorHAnsi" w:hAnsiTheme="minorHAnsi" w:cs="Helvetica"/>
          <w:color w:val="000000" w:themeColor="text1"/>
          <w:sz w:val="24"/>
          <w:szCs w:val="24"/>
        </w:rPr>
        <w:t xml:space="preserve">Children’s </w:t>
      </w:r>
      <w:r w:rsidR="00B5534D" w:rsidRPr="0041583D">
        <w:rPr>
          <w:rFonts w:asciiTheme="minorHAnsi" w:hAnsiTheme="minorHAnsi" w:cs="Helvetica"/>
          <w:color w:val="000000" w:themeColor="text1"/>
          <w:sz w:val="24"/>
          <w:szCs w:val="24"/>
        </w:rPr>
        <w:t>S</w:t>
      </w:r>
      <w:r w:rsidR="0008407C" w:rsidRPr="0041583D">
        <w:rPr>
          <w:rFonts w:asciiTheme="minorHAnsi" w:hAnsiTheme="minorHAnsi" w:cs="Helvetica"/>
          <w:color w:val="000000" w:themeColor="text1"/>
          <w:sz w:val="24"/>
          <w:szCs w:val="24"/>
        </w:rPr>
        <w:t xml:space="preserve">ervices. </w:t>
      </w:r>
      <w:r w:rsidR="00D7266E" w:rsidRPr="0041583D">
        <w:rPr>
          <w:rFonts w:asciiTheme="minorHAnsi" w:hAnsiTheme="minorHAnsi" w:cs="Helvetica"/>
          <w:color w:val="000000" w:themeColor="text1"/>
          <w:sz w:val="24"/>
          <w:szCs w:val="24"/>
        </w:rPr>
        <w:t xml:space="preserve">We work closely with other partnerships to meet common aims, such as the Alcohol and Drugs Partnership. </w:t>
      </w:r>
      <w:r w:rsidR="0008407C" w:rsidRPr="0041583D">
        <w:rPr>
          <w:rFonts w:asciiTheme="minorHAnsi" w:hAnsiTheme="minorHAnsi" w:cs="Helvetica"/>
          <w:color w:val="000000" w:themeColor="text1"/>
          <w:sz w:val="24"/>
          <w:szCs w:val="24"/>
        </w:rPr>
        <w:t>The third sector are represented at partnership meetings by CVS, Falkirk and District’s Third Sector Interface</w:t>
      </w:r>
      <w:r w:rsidR="00B5534D" w:rsidRPr="0041583D">
        <w:rPr>
          <w:rFonts w:asciiTheme="minorHAnsi" w:hAnsiTheme="minorHAnsi" w:cs="Helvetica"/>
          <w:color w:val="000000" w:themeColor="text1"/>
          <w:sz w:val="24"/>
          <w:szCs w:val="24"/>
        </w:rPr>
        <w:t xml:space="preserve"> and the Chair of the Safer Communities Forum – a collection of local third sector organisations and community groups who have role in safety and justice.</w:t>
      </w:r>
    </w:p>
    <w:p w14:paraId="778745E2" w14:textId="29CDCE51" w:rsidR="0008407C" w:rsidRPr="0041583D" w:rsidRDefault="00E674A7" w:rsidP="00CB5780">
      <w:pPr>
        <w:spacing w:after="200" w:line="276" w:lineRule="auto"/>
        <w:rPr>
          <w:rFonts w:asciiTheme="minorHAnsi" w:hAnsiTheme="minorHAnsi"/>
          <w:sz w:val="24"/>
          <w:szCs w:val="24"/>
        </w:rPr>
      </w:pPr>
      <w:r w:rsidRPr="0041583D">
        <w:rPr>
          <w:rFonts w:asciiTheme="minorHAnsi" w:hAnsiTheme="minorHAnsi" w:cs="Helvetica"/>
          <w:color w:val="000000" w:themeColor="text1"/>
          <w:sz w:val="24"/>
          <w:szCs w:val="24"/>
        </w:rPr>
        <w:br w:type="page"/>
      </w:r>
    </w:p>
    <w:p w14:paraId="19FC55D4" w14:textId="50DED595" w:rsidR="00CB5780" w:rsidRPr="0041583D" w:rsidRDefault="00CB5780" w:rsidP="00EB5A52">
      <w:pPr>
        <w:pStyle w:val="Heading1"/>
        <w:numPr>
          <w:ilvl w:val="0"/>
          <w:numId w:val="5"/>
        </w:numPr>
        <w:spacing w:after="60" w:line="312" w:lineRule="auto"/>
        <w:rPr>
          <w:rFonts w:asciiTheme="minorHAnsi" w:hAnsiTheme="minorHAnsi"/>
          <w:color w:val="403152" w:themeColor="accent4" w:themeShade="80"/>
          <w:sz w:val="24"/>
          <w:szCs w:val="24"/>
          <w:u w:val="single"/>
        </w:rPr>
      </w:pPr>
      <w:r w:rsidRPr="0041583D">
        <w:rPr>
          <w:rFonts w:asciiTheme="minorHAnsi" w:hAnsiTheme="minorHAnsi"/>
          <w:color w:val="403152" w:themeColor="accent4" w:themeShade="80"/>
          <w:sz w:val="24"/>
          <w:szCs w:val="24"/>
          <w:u w:val="single"/>
        </w:rPr>
        <w:lastRenderedPageBreak/>
        <w:t>Impact of the Covid-19 Pandemic</w:t>
      </w:r>
    </w:p>
    <w:p w14:paraId="0FB484A2" w14:textId="77777777" w:rsidR="00CB5780" w:rsidRPr="0041583D" w:rsidRDefault="00CB5780" w:rsidP="00CB5780">
      <w:pPr>
        <w:rPr>
          <w:rFonts w:asciiTheme="minorHAnsi" w:hAnsiTheme="minorHAnsi"/>
          <w:sz w:val="24"/>
          <w:szCs w:val="24"/>
        </w:rPr>
      </w:pPr>
    </w:p>
    <w:p w14:paraId="1D243179" w14:textId="2ED29173" w:rsidR="002413FE" w:rsidRPr="0041583D" w:rsidRDefault="00074D3F" w:rsidP="002413FE">
      <w:pPr>
        <w:spacing w:line="360" w:lineRule="auto"/>
        <w:rPr>
          <w:rFonts w:asciiTheme="minorHAnsi" w:hAnsiTheme="minorHAnsi"/>
          <w:color w:val="000000" w:themeColor="text1"/>
          <w:sz w:val="24"/>
          <w:szCs w:val="24"/>
        </w:rPr>
      </w:pPr>
      <w:r w:rsidRPr="0041583D">
        <w:rPr>
          <w:rFonts w:asciiTheme="minorHAnsi" w:hAnsiTheme="minorHAnsi"/>
          <w:color w:val="000000" w:themeColor="text1"/>
          <w:sz w:val="24"/>
          <w:szCs w:val="24"/>
        </w:rPr>
        <w:t xml:space="preserve">The pandemic </w:t>
      </w:r>
      <w:r w:rsidR="00C9009D" w:rsidRPr="0041583D">
        <w:rPr>
          <w:rFonts w:asciiTheme="minorHAnsi" w:hAnsiTheme="minorHAnsi"/>
          <w:color w:val="000000" w:themeColor="text1"/>
          <w:sz w:val="24"/>
          <w:szCs w:val="24"/>
        </w:rPr>
        <w:t xml:space="preserve">presented a range of challenges across the workforce, resulting in </w:t>
      </w:r>
      <w:r w:rsidRPr="0041583D">
        <w:rPr>
          <w:rFonts w:asciiTheme="minorHAnsi" w:hAnsiTheme="minorHAnsi"/>
          <w:color w:val="000000" w:themeColor="text1"/>
          <w:sz w:val="24"/>
          <w:szCs w:val="24"/>
        </w:rPr>
        <w:t>a temporary closure of some services, reduced service capacity or move to online services which presented disruption to service users and/or a need to rapidly increase digital access.</w:t>
      </w:r>
      <w:r w:rsidR="00034FA1" w:rsidRPr="0041583D">
        <w:rPr>
          <w:rFonts w:asciiTheme="minorHAnsi" w:hAnsiTheme="minorHAnsi"/>
          <w:color w:val="000000" w:themeColor="text1"/>
          <w:sz w:val="24"/>
          <w:szCs w:val="24"/>
        </w:rPr>
        <w:t xml:space="preserve"> </w:t>
      </w:r>
      <w:r w:rsidR="00CB5780" w:rsidRPr="0041583D">
        <w:rPr>
          <w:rFonts w:asciiTheme="minorHAnsi" w:hAnsiTheme="minorHAnsi"/>
          <w:color w:val="000000" w:themeColor="text1"/>
          <w:sz w:val="24"/>
          <w:szCs w:val="24"/>
        </w:rPr>
        <w:t xml:space="preserve">Changes to staffing arrangements due to an increased proportion of the workforce working from home, self-isolation and sickness and temporary role changes to respond to challenges resulted </w:t>
      </w:r>
      <w:r w:rsidR="00976185" w:rsidRPr="0041583D">
        <w:rPr>
          <w:rFonts w:asciiTheme="minorHAnsi" w:hAnsiTheme="minorHAnsi"/>
          <w:color w:val="000000" w:themeColor="text1"/>
          <w:sz w:val="24"/>
          <w:szCs w:val="24"/>
        </w:rPr>
        <w:t>caused</w:t>
      </w:r>
      <w:r w:rsidR="00CB5780" w:rsidRPr="0041583D">
        <w:rPr>
          <w:rFonts w:asciiTheme="minorHAnsi" w:hAnsiTheme="minorHAnsi"/>
          <w:color w:val="000000" w:themeColor="text1"/>
          <w:sz w:val="24"/>
          <w:szCs w:val="24"/>
        </w:rPr>
        <w:t xml:space="preserve"> capacity issues for partners</w:t>
      </w:r>
      <w:r w:rsidR="00034FA1" w:rsidRPr="0041583D">
        <w:rPr>
          <w:rFonts w:asciiTheme="minorHAnsi" w:hAnsiTheme="minorHAnsi"/>
          <w:color w:val="000000" w:themeColor="text1"/>
          <w:sz w:val="24"/>
          <w:szCs w:val="24"/>
        </w:rPr>
        <w:t xml:space="preserve"> and impacted progression of some planned activity.</w:t>
      </w:r>
    </w:p>
    <w:p w14:paraId="5F22A924" w14:textId="77777777" w:rsidR="004354FD" w:rsidRPr="0041583D" w:rsidRDefault="004354FD" w:rsidP="002413FE">
      <w:pPr>
        <w:spacing w:line="360" w:lineRule="auto"/>
        <w:rPr>
          <w:rFonts w:asciiTheme="minorHAnsi" w:hAnsiTheme="minorHAnsi"/>
          <w:color w:val="000000" w:themeColor="text1"/>
          <w:sz w:val="24"/>
          <w:szCs w:val="24"/>
        </w:rPr>
      </w:pPr>
    </w:p>
    <w:p w14:paraId="318C0DBD" w14:textId="4FBFA50A" w:rsidR="002413FE" w:rsidRPr="0041583D" w:rsidRDefault="00C9009D" w:rsidP="002413FE">
      <w:pPr>
        <w:spacing w:line="360" w:lineRule="auto"/>
        <w:rPr>
          <w:rFonts w:asciiTheme="minorHAnsi" w:hAnsiTheme="minorHAnsi"/>
          <w:color w:val="000000" w:themeColor="text1"/>
          <w:sz w:val="24"/>
          <w:szCs w:val="24"/>
        </w:rPr>
      </w:pPr>
      <w:r w:rsidRPr="0041583D">
        <w:rPr>
          <w:rFonts w:asciiTheme="minorHAnsi" w:hAnsiTheme="minorHAnsi"/>
          <w:color w:val="000000" w:themeColor="text1"/>
          <w:sz w:val="24"/>
          <w:szCs w:val="24"/>
        </w:rPr>
        <w:t>The backlog of court cases resulting from the pandemic will</w:t>
      </w:r>
      <w:r w:rsidR="00976185" w:rsidRPr="0041583D">
        <w:rPr>
          <w:rFonts w:asciiTheme="minorHAnsi" w:hAnsiTheme="minorHAnsi"/>
          <w:color w:val="000000" w:themeColor="text1"/>
          <w:sz w:val="24"/>
          <w:szCs w:val="24"/>
        </w:rPr>
        <w:t xml:space="preserve"> also</w:t>
      </w:r>
      <w:r w:rsidRPr="0041583D">
        <w:rPr>
          <w:rFonts w:asciiTheme="minorHAnsi" w:hAnsiTheme="minorHAnsi"/>
          <w:color w:val="000000" w:themeColor="text1"/>
          <w:sz w:val="24"/>
          <w:szCs w:val="24"/>
        </w:rPr>
        <w:t xml:space="preserve"> present significant challenges for the justice workforce for years to come. This will have a wide-ranging impact on all services involved in supporting the justice population and increase</w:t>
      </w:r>
      <w:r w:rsidR="000D1ADA" w:rsidRPr="0041583D">
        <w:rPr>
          <w:rFonts w:asciiTheme="minorHAnsi" w:hAnsiTheme="minorHAnsi"/>
          <w:color w:val="000000" w:themeColor="text1"/>
          <w:sz w:val="24"/>
          <w:szCs w:val="24"/>
        </w:rPr>
        <w:t>d</w:t>
      </w:r>
      <w:r w:rsidRPr="0041583D">
        <w:rPr>
          <w:rFonts w:asciiTheme="minorHAnsi" w:hAnsiTheme="minorHAnsi"/>
          <w:color w:val="000000" w:themeColor="text1"/>
          <w:sz w:val="24"/>
          <w:szCs w:val="24"/>
        </w:rPr>
        <w:t xml:space="preserve"> pressure on resources.</w:t>
      </w:r>
    </w:p>
    <w:p w14:paraId="062B5E1B" w14:textId="77777777" w:rsidR="004354FD" w:rsidRPr="0041583D" w:rsidRDefault="004354FD" w:rsidP="002413FE">
      <w:pPr>
        <w:spacing w:line="360" w:lineRule="auto"/>
        <w:rPr>
          <w:rFonts w:asciiTheme="minorHAnsi" w:hAnsiTheme="minorHAnsi"/>
          <w:color w:val="000000" w:themeColor="text1"/>
          <w:sz w:val="24"/>
          <w:szCs w:val="24"/>
        </w:rPr>
      </w:pPr>
    </w:p>
    <w:p w14:paraId="2EFF79AE" w14:textId="11FD3890" w:rsidR="00074D3F" w:rsidRPr="0041583D" w:rsidRDefault="00074D3F" w:rsidP="002413FE">
      <w:pPr>
        <w:spacing w:line="360" w:lineRule="auto"/>
        <w:rPr>
          <w:rFonts w:asciiTheme="minorHAnsi" w:hAnsiTheme="minorHAnsi"/>
          <w:color w:val="000000" w:themeColor="text1"/>
          <w:sz w:val="24"/>
          <w:szCs w:val="24"/>
        </w:rPr>
      </w:pPr>
      <w:r w:rsidRPr="0041583D">
        <w:rPr>
          <w:rFonts w:asciiTheme="minorHAnsi" w:hAnsiTheme="minorHAnsi"/>
          <w:color w:val="000000" w:themeColor="text1"/>
          <w:sz w:val="24"/>
          <w:szCs w:val="24"/>
        </w:rPr>
        <w:t xml:space="preserve">Despite challenges, </w:t>
      </w:r>
      <w:r w:rsidR="00BE2DA0" w:rsidRPr="0041583D">
        <w:rPr>
          <w:rFonts w:asciiTheme="minorHAnsi" w:hAnsiTheme="minorHAnsi"/>
          <w:color w:val="000000" w:themeColor="text1"/>
          <w:sz w:val="24"/>
          <w:szCs w:val="24"/>
        </w:rPr>
        <w:t>the partnership has worked resiliently to support communities</w:t>
      </w:r>
      <w:r w:rsidR="002D40A3" w:rsidRPr="0041583D">
        <w:rPr>
          <w:rFonts w:asciiTheme="minorHAnsi" w:hAnsiTheme="minorHAnsi"/>
          <w:color w:val="000000" w:themeColor="text1"/>
          <w:sz w:val="24"/>
          <w:szCs w:val="24"/>
        </w:rPr>
        <w:t>, assess and respond to emerging service priorities,</w:t>
      </w:r>
      <w:r w:rsidR="00BE2DA0" w:rsidRPr="0041583D">
        <w:rPr>
          <w:rFonts w:asciiTheme="minorHAnsi" w:hAnsiTheme="minorHAnsi"/>
          <w:color w:val="000000" w:themeColor="text1"/>
          <w:sz w:val="24"/>
          <w:szCs w:val="24"/>
        </w:rPr>
        <w:t xml:space="preserve"> and </w:t>
      </w:r>
      <w:r w:rsidR="002D40A3" w:rsidRPr="0041583D">
        <w:rPr>
          <w:rFonts w:asciiTheme="minorHAnsi" w:hAnsiTheme="minorHAnsi"/>
          <w:color w:val="000000" w:themeColor="text1"/>
          <w:sz w:val="24"/>
          <w:szCs w:val="24"/>
        </w:rPr>
        <w:t xml:space="preserve">adapt practices to </w:t>
      </w:r>
      <w:r w:rsidR="00BE2DA0" w:rsidRPr="0041583D">
        <w:rPr>
          <w:rFonts w:asciiTheme="minorHAnsi" w:hAnsiTheme="minorHAnsi"/>
          <w:color w:val="000000" w:themeColor="text1"/>
          <w:sz w:val="24"/>
          <w:szCs w:val="24"/>
        </w:rPr>
        <w:t xml:space="preserve">ensure that </w:t>
      </w:r>
      <w:r w:rsidR="007A7787" w:rsidRPr="0041583D">
        <w:rPr>
          <w:rFonts w:asciiTheme="minorHAnsi" w:hAnsiTheme="minorHAnsi"/>
          <w:color w:val="000000" w:themeColor="text1"/>
          <w:sz w:val="24"/>
          <w:szCs w:val="24"/>
        </w:rPr>
        <w:t>those in our justice system have</w:t>
      </w:r>
      <w:r w:rsidR="002D40A3" w:rsidRPr="0041583D">
        <w:rPr>
          <w:rFonts w:asciiTheme="minorHAnsi" w:hAnsiTheme="minorHAnsi"/>
          <w:color w:val="000000" w:themeColor="text1"/>
          <w:sz w:val="24"/>
          <w:szCs w:val="24"/>
        </w:rPr>
        <w:t xml:space="preserve"> maintained</w:t>
      </w:r>
      <w:r w:rsidR="007A7787" w:rsidRPr="0041583D">
        <w:rPr>
          <w:rFonts w:asciiTheme="minorHAnsi" w:hAnsiTheme="minorHAnsi"/>
          <w:color w:val="000000" w:themeColor="text1"/>
          <w:sz w:val="24"/>
          <w:szCs w:val="24"/>
        </w:rPr>
        <w:t xml:space="preserve"> access to the support they need</w:t>
      </w:r>
      <w:r w:rsidR="002D40A3" w:rsidRPr="0041583D">
        <w:rPr>
          <w:rFonts w:asciiTheme="minorHAnsi" w:hAnsiTheme="minorHAnsi"/>
          <w:color w:val="000000" w:themeColor="text1"/>
          <w:sz w:val="24"/>
          <w:szCs w:val="24"/>
        </w:rPr>
        <w:t>. The following section details some activity highlights achieved during the year.</w:t>
      </w:r>
    </w:p>
    <w:p w14:paraId="03850B84" w14:textId="48C5F3BF" w:rsidR="00EB5A52" w:rsidRPr="0041583D" w:rsidRDefault="00EB5A52" w:rsidP="00EB5A52">
      <w:pPr>
        <w:pStyle w:val="Heading1"/>
        <w:numPr>
          <w:ilvl w:val="0"/>
          <w:numId w:val="5"/>
        </w:numPr>
        <w:spacing w:after="60" w:line="312" w:lineRule="auto"/>
        <w:rPr>
          <w:rFonts w:asciiTheme="minorHAnsi" w:hAnsiTheme="minorHAnsi"/>
          <w:color w:val="403152" w:themeColor="accent4" w:themeShade="80"/>
          <w:sz w:val="24"/>
          <w:szCs w:val="24"/>
          <w:u w:val="single"/>
        </w:rPr>
      </w:pPr>
      <w:r w:rsidRPr="0041583D">
        <w:rPr>
          <w:rFonts w:asciiTheme="minorHAnsi" w:hAnsiTheme="minorHAnsi"/>
          <w:color w:val="403152" w:themeColor="accent4" w:themeShade="80"/>
          <w:sz w:val="24"/>
          <w:szCs w:val="24"/>
          <w:u w:val="single"/>
        </w:rPr>
        <w:t>Activity highlights</w:t>
      </w:r>
    </w:p>
    <w:p w14:paraId="6D24BA3B" w14:textId="77777777" w:rsidR="004354FD" w:rsidRPr="0041583D" w:rsidRDefault="004354FD" w:rsidP="004354FD">
      <w:pPr>
        <w:rPr>
          <w:rFonts w:asciiTheme="minorHAnsi" w:hAnsiTheme="minorHAnsi"/>
          <w:sz w:val="24"/>
          <w:szCs w:val="24"/>
        </w:rPr>
      </w:pPr>
    </w:p>
    <w:p w14:paraId="537E459C" w14:textId="77777777" w:rsidR="00A25B57" w:rsidRPr="0041583D" w:rsidRDefault="00A25B57" w:rsidP="00CC107D">
      <w:pPr>
        <w:autoSpaceDE w:val="0"/>
        <w:autoSpaceDN w:val="0"/>
        <w:adjustRightInd w:val="0"/>
        <w:spacing w:before="240" w:line="360" w:lineRule="auto"/>
        <w:rPr>
          <w:rFonts w:asciiTheme="minorHAnsi" w:hAnsiTheme="minorHAnsi" w:cs="Tahoma"/>
          <w:b/>
          <w:bCs/>
          <w:color w:val="auto"/>
          <w:sz w:val="24"/>
          <w:szCs w:val="24"/>
        </w:rPr>
      </w:pPr>
      <w:r w:rsidRPr="0041583D">
        <w:rPr>
          <w:rFonts w:asciiTheme="minorHAnsi" w:hAnsiTheme="minorHAnsi" w:cs="Tahoma"/>
          <w:b/>
          <w:bCs/>
          <w:color w:val="auto"/>
          <w:sz w:val="24"/>
          <w:szCs w:val="24"/>
        </w:rPr>
        <w:t>Tackling Inequalities, Improving Outcomes</w:t>
      </w:r>
    </w:p>
    <w:p w14:paraId="40DF354F" w14:textId="0833DC18" w:rsidR="004354FD" w:rsidRPr="0041583D" w:rsidRDefault="00A25B57" w:rsidP="00CC107D">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Integrated Care Fund monies from the Health and Social Care Partnership have been used to support ongoing work to reinstate and embed the Tackling Inequalities, Improving Outcomes Project, collocated in Justice Services. The project supports individuals in a variety of ways and helps them with things like budgeting, applying for new benefits, setting up payment plans, registering with GP surgeries, referring to local services, liaising with housing officers, registering for new houses and assisting to bid on new properties, engagement in support from drug and alcohol services such as Community Alcohol and Drugs (CADS) and Change Grow Live (CGL), emotional and well-</w:t>
      </w:r>
      <w:r w:rsidRPr="0041583D">
        <w:rPr>
          <w:rFonts w:asciiTheme="minorHAnsi" w:hAnsiTheme="minorHAnsi" w:cs="Tahoma"/>
          <w:color w:val="auto"/>
          <w:sz w:val="24"/>
          <w:szCs w:val="24"/>
        </w:rPr>
        <w:lastRenderedPageBreak/>
        <w:t>being support. During the reporting year, the project received 100 new referrals and early evidence suggests a high level of engagement (93% attendance rate).</w:t>
      </w:r>
    </w:p>
    <w:p w14:paraId="382F00F5" w14:textId="6E2D1004" w:rsidR="00565770" w:rsidRPr="0041583D" w:rsidRDefault="00041226" w:rsidP="00565770">
      <w:pPr>
        <w:autoSpaceDE w:val="0"/>
        <w:autoSpaceDN w:val="0"/>
        <w:adjustRightInd w:val="0"/>
        <w:spacing w:before="240" w:line="360" w:lineRule="auto"/>
        <w:rPr>
          <w:rFonts w:asciiTheme="minorHAnsi" w:hAnsiTheme="minorHAnsi" w:cs="Tahoma"/>
          <w:color w:val="auto"/>
          <w:sz w:val="24"/>
          <w:szCs w:val="24"/>
        </w:rPr>
      </w:pPr>
      <w:r>
        <w:rPr>
          <w:rFonts w:asciiTheme="minorHAnsi" w:hAnsiTheme="minorHAnsi" w:cs="Tahoma"/>
          <w:color w:val="auto"/>
          <w:sz w:val="24"/>
          <w:szCs w:val="24"/>
        </w:rPr>
        <w:t>Service Users</w:t>
      </w:r>
      <w:r w:rsidR="00565770" w:rsidRPr="0041583D">
        <w:rPr>
          <w:rFonts w:asciiTheme="minorHAnsi" w:hAnsiTheme="minorHAnsi" w:cs="Tahoma"/>
          <w:color w:val="auto"/>
          <w:sz w:val="24"/>
          <w:szCs w:val="24"/>
        </w:rPr>
        <w:t xml:space="preserve"> were supported to:</w:t>
      </w:r>
    </w:p>
    <w:p w14:paraId="7E44853A" w14:textId="77777777" w:rsidR="00565770" w:rsidRPr="0041583D" w:rsidRDefault="00565770" w:rsidP="00565770">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 Optimise levels of physical and emotional health &amp; well-being </w:t>
      </w:r>
    </w:p>
    <w:p w14:paraId="25B7F430" w14:textId="77777777" w:rsidR="00565770" w:rsidRPr="0041583D" w:rsidRDefault="00565770" w:rsidP="00565770">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 Reduce stigma and promote social inclusion </w:t>
      </w:r>
    </w:p>
    <w:p w14:paraId="1D1FA17E" w14:textId="77777777" w:rsidR="00565770" w:rsidRPr="0041583D" w:rsidRDefault="00565770" w:rsidP="00565770">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 Engage with substance misuse services </w:t>
      </w:r>
    </w:p>
    <w:p w14:paraId="61832042" w14:textId="77777777" w:rsidR="00565770" w:rsidRPr="0041583D" w:rsidRDefault="00565770" w:rsidP="00565770">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 Be better supported to manage their recovery </w:t>
      </w:r>
    </w:p>
    <w:p w14:paraId="7E797ABC" w14:textId="77777777" w:rsidR="00565770" w:rsidRPr="0041583D" w:rsidRDefault="00565770" w:rsidP="00565770">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 Promote community safety and well-being </w:t>
      </w:r>
    </w:p>
    <w:p w14:paraId="15667AAE" w14:textId="77777777" w:rsidR="00565770" w:rsidRPr="0041583D" w:rsidRDefault="00565770" w:rsidP="00565770">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 Improve self-management skills </w:t>
      </w:r>
    </w:p>
    <w:p w14:paraId="177D2CC5" w14:textId="77777777" w:rsidR="00565770" w:rsidRPr="0041583D" w:rsidRDefault="00565770" w:rsidP="00565770">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 Connect to local communities and feel less socially restricted and isolated </w:t>
      </w:r>
    </w:p>
    <w:p w14:paraId="382B46F3" w14:textId="77777777" w:rsidR="00565770" w:rsidRPr="0041583D" w:rsidRDefault="00565770" w:rsidP="00565770">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 Be supported to be independent and manage long-term conditions </w:t>
      </w:r>
    </w:p>
    <w:p w14:paraId="224F18A5" w14:textId="46F6BA87" w:rsidR="00565770" w:rsidRPr="0041583D" w:rsidRDefault="00565770" w:rsidP="00565770">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Increase social skills</w:t>
      </w:r>
    </w:p>
    <w:p w14:paraId="025EB173" w14:textId="77777777" w:rsidR="00565770" w:rsidRPr="0041583D" w:rsidRDefault="00565770" w:rsidP="00565770">
      <w:pPr>
        <w:autoSpaceDE w:val="0"/>
        <w:autoSpaceDN w:val="0"/>
        <w:adjustRightInd w:val="0"/>
        <w:spacing w:before="240" w:line="360" w:lineRule="auto"/>
        <w:rPr>
          <w:rFonts w:asciiTheme="minorHAnsi" w:hAnsiTheme="minorHAnsi" w:cs="Tahoma"/>
          <w:color w:val="auto"/>
          <w:sz w:val="24"/>
          <w:szCs w:val="24"/>
        </w:rPr>
      </w:pPr>
    </w:p>
    <w:p w14:paraId="44A08911" w14:textId="1EC09B0D" w:rsidR="00170F0B" w:rsidRPr="0041583D" w:rsidRDefault="00565770" w:rsidP="00CC107D">
      <w:pPr>
        <w:autoSpaceDE w:val="0"/>
        <w:autoSpaceDN w:val="0"/>
        <w:adjustRightInd w:val="0"/>
        <w:spacing w:before="240" w:line="360" w:lineRule="auto"/>
        <w:rPr>
          <w:rFonts w:asciiTheme="minorHAnsi" w:hAnsiTheme="minorHAnsi" w:cs="Tahoma"/>
          <w:b/>
          <w:bCs/>
          <w:color w:val="auto"/>
          <w:sz w:val="24"/>
          <w:szCs w:val="24"/>
        </w:rPr>
      </w:pPr>
      <w:r w:rsidRPr="0041583D">
        <w:rPr>
          <w:rFonts w:asciiTheme="minorHAnsi" w:hAnsiTheme="minorHAnsi" w:cs="Tahoma"/>
          <w:b/>
          <w:bCs/>
          <w:color w:val="auto"/>
          <w:sz w:val="24"/>
          <w:szCs w:val="24"/>
        </w:rPr>
        <w:t>Targeted assessment of</w:t>
      </w:r>
      <w:r w:rsidR="003C6A6D" w:rsidRPr="0041583D">
        <w:rPr>
          <w:rFonts w:asciiTheme="minorHAnsi" w:hAnsiTheme="minorHAnsi" w:cs="Tahoma"/>
          <w:b/>
          <w:bCs/>
          <w:color w:val="auto"/>
          <w:sz w:val="24"/>
          <w:szCs w:val="24"/>
        </w:rPr>
        <w:t xml:space="preserve"> health needs</w:t>
      </w:r>
      <w:r w:rsidRPr="0041583D">
        <w:rPr>
          <w:rFonts w:asciiTheme="minorHAnsi" w:hAnsiTheme="minorHAnsi" w:cs="Tahoma"/>
          <w:b/>
          <w:bCs/>
          <w:color w:val="auto"/>
          <w:sz w:val="24"/>
          <w:szCs w:val="24"/>
        </w:rPr>
        <w:t xml:space="preserve"> and access to support</w:t>
      </w:r>
    </w:p>
    <w:p w14:paraId="57CBE0AF" w14:textId="4EC04C8A" w:rsidR="00170F0B" w:rsidRPr="0041583D" w:rsidRDefault="009E172C" w:rsidP="00CC107D">
      <w:pPr>
        <w:autoSpaceDE w:val="0"/>
        <w:autoSpaceDN w:val="0"/>
        <w:adjustRightInd w:val="0"/>
        <w:spacing w:before="240" w:line="360" w:lineRule="auto"/>
        <w:rPr>
          <w:rFonts w:asciiTheme="minorHAnsi" w:hAnsiTheme="minorHAnsi" w:cs="Tahoma"/>
          <w:color w:val="auto"/>
          <w:sz w:val="24"/>
          <w:szCs w:val="24"/>
        </w:rPr>
      </w:pPr>
      <w:r>
        <w:rPr>
          <w:rFonts w:asciiTheme="minorHAnsi" w:hAnsiTheme="minorHAnsi" w:cs="Tahoma"/>
          <w:color w:val="auto"/>
          <w:sz w:val="24"/>
          <w:szCs w:val="24"/>
        </w:rPr>
        <w:t xml:space="preserve">Scottish Government’s Mental Health </w:t>
      </w:r>
      <w:r w:rsidR="00170F0B" w:rsidRPr="0041583D">
        <w:rPr>
          <w:rFonts w:asciiTheme="minorHAnsi" w:hAnsiTheme="minorHAnsi" w:cs="Tahoma"/>
          <w:color w:val="auto"/>
          <w:sz w:val="24"/>
          <w:szCs w:val="24"/>
        </w:rPr>
        <w:t>Strategy Action 15 funding was used to employ a Justice Community Psychiatric Nurse, co-located with Justice Services. The Community Psychiatric Nurse provides assessment of individuals with mental health needs who are subject to Community Payback Orders, licence conditions or other orders. The</w:t>
      </w:r>
      <w:r w:rsidR="00860E03" w:rsidRPr="0041583D">
        <w:rPr>
          <w:rFonts w:asciiTheme="minorHAnsi" w:hAnsiTheme="minorHAnsi" w:cs="Tahoma"/>
          <w:color w:val="auto"/>
          <w:sz w:val="24"/>
          <w:szCs w:val="24"/>
        </w:rPr>
        <w:t xml:space="preserve">y </w:t>
      </w:r>
      <w:r w:rsidR="00170F0B" w:rsidRPr="0041583D">
        <w:rPr>
          <w:rFonts w:asciiTheme="minorHAnsi" w:hAnsiTheme="minorHAnsi" w:cs="Tahoma"/>
          <w:color w:val="auto"/>
          <w:sz w:val="24"/>
          <w:szCs w:val="24"/>
        </w:rPr>
        <w:t>support transitions between community and custody as well as supporting individuals to access the most appropriate mental health service provision in the community.</w:t>
      </w:r>
    </w:p>
    <w:p w14:paraId="586C535D" w14:textId="3CC0C0E8" w:rsidR="00160426" w:rsidRPr="0041583D" w:rsidRDefault="00160426" w:rsidP="00CC107D">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Justice Services worked in partnership with NHS colleagues to ensure ongoing provision of a co-located Keep Well nurse 3 days each week to conduct keep well assessments and provide healthcare advice and support, especially to those who have difficulty in accessing GP services.</w:t>
      </w:r>
    </w:p>
    <w:p w14:paraId="49B55199" w14:textId="77777777" w:rsidR="00565770" w:rsidRPr="0041583D" w:rsidRDefault="00565770" w:rsidP="00CC107D">
      <w:pPr>
        <w:autoSpaceDE w:val="0"/>
        <w:autoSpaceDN w:val="0"/>
        <w:adjustRightInd w:val="0"/>
        <w:spacing w:before="240" w:line="360" w:lineRule="auto"/>
        <w:rPr>
          <w:rFonts w:asciiTheme="minorHAnsi" w:hAnsiTheme="minorHAnsi" w:cs="Tahoma"/>
          <w:color w:val="auto"/>
          <w:sz w:val="24"/>
          <w:szCs w:val="24"/>
        </w:rPr>
      </w:pPr>
    </w:p>
    <w:p w14:paraId="55D4151A" w14:textId="473D5CEB" w:rsidR="00EF2391" w:rsidRPr="0041583D" w:rsidRDefault="00EF2391" w:rsidP="00CC107D">
      <w:pPr>
        <w:autoSpaceDE w:val="0"/>
        <w:autoSpaceDN w:val="0"/>
        <w:adjustRightInd w:val="0"/>
        <w:spacing w:before="240" w:line="360" w:lineRule="auto"/>
        <w:rPr>
          <w:rFonts w:asciiTheme="minorHAnsi" w:hAnsiTheme="minorHAnsi" w:cs="Tahoma"/>
          <w:b/>
          <w:bCs/>
          <w:color w:val="auto"/>
          <w:sz w:val="24"/>
          <w:szCs w:val="24"/>
        </w:rPr>
      </w:pPr>
      <w:r w:rsidRPr="0041583D">
        <w:rPr>
          <w:rFonts w:asciiTheme="minorHAnsi" w:hAnsiTheme="minorHAnsi" w:cs="Tahoma"/>
          <w:b/>
          <w:bCs/>
          <w:color w:val="auto"/>
          <w:sz w:val="24"/>
          <w:szCs w:val="24"/>
        </w:rPr>
        <w:lastRenderedPageBreak/>
        <w:t>Supporting digital inclusion and communication via technology</w:t>
      </w:r>
    </w:p>
    <w:p w14:paraId="1B237476" w14:textId="478F8C5A" w:rsidR="00EF2391" w:rsidRPr="0041583D" w:rsidRDefault="00EF2391" w:rsidP="00CC107D">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Many services were able to adapt to new ways of working remotely, with an increased reliance on technology to provide service users with online access to information and support. Although this rapidly changing landscape came with its challenges, partners demonstrated resilience by preventing full loss of service wherever possible. Leaps in digital inclusion were made this past year, with partners supporting those most vulnerable in the community to access online services through the provision of devices and IT training.</w:t>
      </w:r>
    </w:p>
    <w:p w14:paraId="72206148" w14:textId="01D308C0" w:rsidR="00565770" w:rsidRPr="0041583D" w:rsidRDefault="00EF2391" w:rsidP="00CC107D">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2020-2021 also saw a range of new digital initiatives within prisons. Mobile phones were introduced for prisoners across the prison estate, allowing prisoners to maintain contact with family, friends and service providers following the temporary suspension of visitors. Video conferencing technology and virtual courts were also utilised.</w:t>
      </w:r>
    </w:p>
    <w:p w14:paraId="1803626D" w14:textId="77777777" w:rsidR="00D04BFA" w:rsidRPr="0041583D" w:rsidRDefault="00D04BFA" w:rsidP="00CC107D">
      <w:pPr>
        <w:autoSpaceDE w:val="0"/>
        <w:autoSpaceDN w:val="0"/>
        <w:adjustRightInd w:val="0"/>
        <w:spacing w:before="240" w:line="360" w:lineRule="auto"/>
        <w:rPr>
          <w:rFonts w:asciiTheme="minorHAnsi" w:hAnsiTheme="minorHAnsi" w:cs="Tahoma"/>
          <w:color w:val="auto"/>
          <w:sz w:val="24"/>
          <w:szCs w:val="24"/>
        </w:rPr>
      </w:pPr>
    </w:p>
    <w:p w14:paraId="06274BF2" w14:textId="085EC98E" w:rsidR="003A793F" w:rsidRPr="0041583D" w:rsidRDefault="003A793F" w:rsidP="00CC107D">
      <w:pPr>
        <w:autoSpaceDE w:val="0"/>
        <w:autoSpaceDN w:val="0"/>
        <w:adjustRightInd w:val="0"/>
        <w:spacing w:before="240" w:line="360" w:lineRule="auto"/>
        <w:rPr>
          <w:rFonts w:asciiTheme="minorHAnsi" w:hAnsiTheme="minorHAnsi" w:cs="Tahoma"/>
          <w:b/>
          <w:bCs/>
          <w:color w:val="auto"/>
          <w:sz w:val="24"/>
          <w:szCs w:val="24"/>
        </w:rPr>
      </w:pPr>
      <w:r w:rsidRPr="0041583D">
        <w:rPr>
          <w:rFonts w:asciiTheme="minorHAnsi" w:hAnsiTheme="minorHAnsi" w:cs="Tahoma"/>
          <w:b/>
          <w:bCs/>
          <w:color w:val="auto"/>
          <w:sz w:val="24"/>
          <w:szCs w:val="24"/>
        </w:rPr>
        <w:t>Ensuring safe transitions from prison</w:t>
      </w:r>
    </w:p>
    <w:p w14:paraId="0FC19396" w14:textId="2241369D" w:rsidR="00A67821" w:rsidRPr="0041583D" w:rsidRDefault="00A67821" w:rsidP="00CC107D">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The Scottish Prison Service, NHS Forth Valley, and Falkirk Council worked closely together to identify individuals suitable for early release </w:t>
      </w:r>
      <w:r w:rsidR="001F700D" w:rsidRPr="0041583D">
        <w:rPr>
          <w:rFonts w:asciiTheme="minorHAnsi" w:hAnsiTheme="minorHAnsi" w:cs="Tahoma"/>
          <w:color w:val="auto"/>
          <w:sz w:val="24"/>
          <w:szCs w:val="24"/>
        </w:rPr>
        <w:t>to</w:t>
      </w:r>
      <w:r w:rsidRPr="0041583D">
        <w:rPr>
          <w:rFonts w:asciiTheme="minorHAnsi" w:hAnsiTheme="minorHAnsi" w:cs="Tahoma"/>
          <w:color w:val="auto"/>
          <w:sz w:val="24"/>
          <w:szCs w:val="24"/>
        </w:rPr>
        <w:t xml:space="preserve"> reduce the prison population to allow for easier social distancing for the safety of prisoners and prison staff. This close working relationship ensured that eligible prisoners would not be released without adequate support for their needs</w:t>
      </w:r>
      <w:r w:rsidR="00360AAB" w:rsidRPr="0041583D">
        <w:rPr>
          <w:rFonts w:asciiTheme="minorHAnsi" w:hAnsiTheme="minorHAnsi" w:cs="Tahoma"/>
          <w:color w:val="auto"/>
          <w:sz w:val="24"/>
          <w:szCs w:val="24"/>
        </w:rPr>
        <w:t>.</w:t>
      </w:r>
    </w:p>
    <w:p w14:paraId="3D4E9DCC" w14:textId="1463B034" w:rsidR="003A793F" w:rsidRPr="0041583D" w:rsidRDefault="00D0161A" w:rsidP="00CC107D">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In addition, t</w:t>
      </w:r>
      <w:r w:rsidR="003A793F" w:rsidRPr="0041583D">
        <w:rPr>
          <w:rFonts w:asciiTheme="minorHAnsi" w:hAnsiTheme="minorHAnsi" w:cs="Tahoma"/>
          <w:color w:val="auto"/>
          <w:sz w:val="24"/>
          <w:szCs w:val="24"/>
        </w:rPr>
        <w:t xml:space="preserve">he Alcohol and Drugs Partnership Support Team and HMP Low Moss have </w:t>
      </w:r>
      <w:r w:rsidR="00D54B14" w:rsidRPr="0041583D">
        <w:rPr>
          <w:rFonts w:asciiTheme="minorHAnsi" w:hAnsiTheme="minorHAnsi" w:cs="Tahoma"/>
          <w:color w:val="auto"/>
          <w:sz w:val="24"/>
          <w:szCs w:val="24"/>
        </w:rPr>
        <w:t>over</w:t>
      </w:r>
      <w:r w:rsidR="003A793F" w:rsidRPr="0041583D">
        <w:rPr>
          <w:rFonts w:asciiTheme="minorHAnsi" w:hAnsiTheme="minorHAnsi" w:cs="Tahoma"/>
          <w:color w:val="auto"/>
          <w:sz w:val="24"/>
          <w:szCs w:val="24"/>
        </w:rPr>
        <w:t xml:space="preserve">seen the development of a protocol for safe transitions of prison leavers returning to the community. This involves ensuring prescriptions are authorised in advance in the event of a Friday release from prison to </w:t>
      </w:r>
      <w:r w:rsidR="00860E03" w:rsidRPr="0041583D">
        <w:rPr>
          <w:rFonts w:asciiTheme="minorHAnsi" w:hAnsiTheme="minorHAnsi" w:cs="Tahoma"/>
          <w:color w:val="auto"/>
          <w:sz w:val="24"/>
          <w:szCs w:val="24"/>
        </w:rPr>
        <w:t xml:space="preserve">individuals returning from Low Moss to the Falkirk area will not face delays in receiving prescriptions. </w:t>
      </w:r>
      <w:r w:rsidR="003A793F" w:rsidRPr="0041583D">
        <w:rPr>
          <w:rFonts w:asciiTheme="minorHAnsi" w:hAnsiTheme="minorHAnsi" w:cs="Tahoma"/>
          <w:color w:val="auto"/>
          <w:sz w:val="24"/>
          <w:szCs w:val="24"/>
        </w:rPr>
        <w:t xml:space="preserve">A Standard Operating Procedure is to be developed and shared with other </w:t>
      </w:r>
      <w:r w:rsidR="00507AF7" w:rsidRPr="0041583D">
        <w:rPr>
          <w:rFonts w:asciiTheme="minorHAnsi" w:hAnsiTheme="minorHAnsi" w:cs="Tahoma"/>
          <w:color w:val="auto"/>
          <w:sz w:val="24"/>
          <w:szCs w:val="24"/>
        </w:rPr>
        <w:t xml:space="preserve">prison </w:t>
      </w:r>
      <w:r w:rsidR="003A793F" w:rsidRPr="0041583D">
        <w:rPr>
          <w:rFonts w:asciiTheme="minorHAnsi" w:hAnsiTheme="minorHAnsi" w:cs="Tahoma"/>
          <w:color w:val="auto"/>
          <w:sz w:val="24"/>
          <w:szCs w:val="24"/>
        </w:rPr>
        <w:t>establishments.</w:t>
      </w:r>
    </w:p>
    <w:p w14:paraId="4F6B8871" w14:textId="77777777" w:rsidR="007E11F9" w:rsidRPr="0041583D" w:rsidRDefault="007E11F9" w:rsidP="00CC107D">
      <w:pPr>
        <w:autoSpaceDE w:val="0"/>
        <w:autoSpaceDN w:val="0"/>
        <w:adjustRightInd w:val="0"/>
        <w:spacing w:before="240" w:line="360" w:lineRule="auto"/>
        <w:rPr>
          <w:rFonts w:asciiTheme="minorHAnsi" w:hAnsiTheme="minorHAnsi" w:cs="Tahoma"/>
          <w:color w:val="auto"/>
          <w:sz w:val="24"/>
          <w:szCs w:val="24"/>
        </w:rPr>
      </w:pPr>
    </w:p>
    <w:p w14:paraId="0EE3C028" w14:textId="48F9D4D4" w:rsidR="00E52701" w:rsidRPr="0041583D" w:rsidRDefault="00E52701" w:rsidP="00CC107D">
      <w:pPr>
        <w:autoSpaceDE w:val="0"/>
        <w:autoSpaceDN w:val="0"/>
        <w:adjustRightInd w:val="0"/>
        <w:spacing w:before="240" w:line="360" w:lineRule="auto"/>
        <w:rPr>
          <w:rFonts w:asciiTheme="minorHAnsi" w:hAnsiTheme="minorHAnsi" w:cs="Tahoma"/>
          <w:b/>
          <w:bCs/>
          <w:color w:val="auto"/>
          <w:sz w:val="24"/>
          <w:szCs w:val="24"/>
        </w:rPr>
      </w:pPr>
      <w:r w:rsidRPr="0041583D">
        <w:rPr>
          <w:rFonts w:asciiTheme="minorHAnsi" w:hAnsiTheme="minorHAnsi" w:cs="Tahoma"/>
          <w:b/>
          <w:bCs/>
          <w:color w:val="auto"/>
          <w:sz w:val="24"/>
          <w:szCs w:val="24"/>
        </w:rPr>
        <w:t>Providing support from the point of arrest</w:t>
      </w:r>
    </w:p>
    <w:p w14:paraId="22C82CA8" w14:textId="2376BD07" w:rsidR="00892414" w:rsidRPr="0041583D" w:rsidRDefault="007E11F9" w:rsidP="007E11F9">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A pan-Forth Valley Arrest Referral Service is in operation within Falkirk Police Station, aimed at reducing harm in our communities. The service is funded by the Alcohol and </w:t>
      </w:r>
      <w:r w:rsidRPr="0041583D">
        <w:rPr>
          <w:rFonts w:asciiTheme="minorHAnsi" w:hAnsiTheme="minorHAnsi" w:cs="Tahoma"/>
          <w:color w:val="auto"/>
          <w:sz w:val="24"/>
          <w:szCs w:val="24"/>
        </w:rPr>
        <w:lastRenderedPageBreak/>
        <w:t>Drug Partnership and managed by Change Grow Live.</w:t>
      </w:r>
      <w:r w:rsidR="00E02D1F" w:rsidRPr="0041583D">
        <w:rPr>
          <w:rFonts w:asciiTheme="minorHAnsi" w:hAnsiTheme="minorHAnsi" w:cs="Tahoma"/>
          <w:color w:val="auto"/>
          <w:sz w:val="24"/>
          <w:szCs w:val="24"/>
        </w:rPr>
        <w:t xml:space="preserve"> </w:t>
      </w:r>
      <w:r w:rsidR="00892414" w:rsidRPr="0041583D">
        <w:rPr>
          <w:rFonts w:asciiTheme="minorHAnsi" w:hAnsiTheme="minorHAnsi" w:cs="Tahoma"/>
          <w:color w:val="auto"/>
          <w:sz w:val="24"/>
          <w:szCs w:val="24"/>
        </w:rPr>
        <w:t xml:space="preserve">A steering group oversees practice by supporting referral processes, resolving issues and influencing a move towards diversion from prosecutorial action. The group contains multi-agency representation from: </w:t>
      </w:r>
      <w:r w:rsidR="00332436" w:rsidRPr="0041583D">
        <w:rPr>
          <w:rFonts w:asciiTheme="minorHAnsi" w:hAnsiTheme="minorHAnsi" w:cs="Tahoma"/>
          <w:color w:val="auto"/>
          <w:sz w:val="24"/>
          <w:szCs w:val="24"/>
        </w:rPr>
        <w:t xml:space="preserve">the Alcohol and Drug partnership; </w:t>
      </w:r>
      <w:r w:rsidR="00892414" w:rsidRPr="0041583D">
        <w:rPr>
          <w:rFonts w:asciiTheme="minorHAnsi" w:hAnsiTheme="minorHAnsi" w:cs="Tahoma"/>
          <w:color w:val="auto"/>
          <w:sz w:val="24"/>
          <w:szCs w:val="24"/>
        </w:rPr>
        <w:t>Police Scotland; NHS; Change, Grow, Live; Families Outside; and Falkirk, Stirling and Clackmannanshire Councils.</w:t>
      </w:r>
    </w:p>
    <w:p w14:paraId="5798D0E9" w14:textId="74B9BBB9" w:rsidR="007E11F9" w:rsidRPr="0041583D" w:rsidRDefault="007E11F9" w:rsidP="007E11F9">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The service aims to provide an early intervention response to those in custody by offering a person-centred approach, supporting people from the point of arrest. In practice this looks like:</w:t>
      </w:r>
    </w:p>
    <w:p w14:paraId="1C936040" w14:textId="77777777" w:rsidR="007E11F9" w:rsidRPr="0041583D" w:rsidRDefault="007E11F9" w:rsidP="007E11F9">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Provision of Recovery Workers</w:t>
      </w:r>
    </w:p>
    <w:p w14:paraId="5CE0366A" w14:textId="77777777" w:rsidR="007E11F9" w:rsidRPr="0041583D" w:rsidRDefault="007E11F9" w:rsidP="007E11F9">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Co-located services</w:t>
      </w:r>
    </w:p>
    <w:p w14:paraId="20945F12" w14:textId="77777777" w:rsidR="007E11F9" w:rsidRPr="0041583D" w:rsidRDefault="007E11F9" w:rsidP="007E11F9">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Provision of injecting equipment</w:t>
      </w:r>
    </w:p>
    <w:p w14:paraId="770FF1DA" w14:textId="77777777" w:rsidR="007E11F9" w:rsidRPr="0041583D" w:rsidRDefault="007E11F9" w:rsidP="007E11F9">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 Naloxone provision </w:t>
      </w:r>
    </w:p>
    <w:p w14:paraId="39BE40DD" w14:textId="77777777" w:rsidR="007E11F9" w:rsidRPr="0041583D" w:rsidRDefault="007E11F9" w:rsidP="007E11F9">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Alcohol Brief Interventions</w:t>
      </w:r>
    </w:p>
    <w:p w14:paraId="52CB441D" w14:textId="77777777" w:rsidR="007E11F9" w:rsidRPr="0041583D" w:rsidRDefault="007E11F9" w:rsidP="007E11F9">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Resources made available to help and support</w:t>
      </w:r>
    </w:p>
    <w:p w14:paraId="5B00E09A" w14:textId="77777777" w:rsidR="007E11F9" w:rsidRPr="0041583D" w:rsidRDefault="007E11F9" w:rsidP="007E11F9">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 MH support available during periods of high stress and anxiety </w:t>
      </w:r>
    </w:p>
    <w:p w14:paraId="3366A3C1" w14:textId="4BB56C81" w:rsidR="00E52701" w:rsidRPr="0041583D" w:rsidRDefault="007E11F9" w:rsidP="007E11F9">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Veteran service assistance available for ex service personnel</w:t>
      </w:r>
    </w:p>
    <w:p w14:paraId="7093CA17" w14:textId="77777777" w:rsidR="007E11F9" w:rsidRPr="0041583D" w:rsidRDefault="007E11F9" w:rsidP="007E11F9">
      <w:pPr>
        <w:rPr>
          <w:rFonts w:asciiTheme="minorHAnsi" w:hAnsiTheme="minorHAnsi" w:cs="Helvetica"/>
          <w:color w:val="000000" w:themeColor="text1"/>
          <w:sz w:val="24"/>
          <w:szCs w:val="24"/>
        </w:rPr>
      </w:pPr>
    </w:p>
    <w:p w14:paraId="5CA76776" w14:textId="0DEA6746" w:rsidR="00565770" w:rsidRPr="0041583D" w:rsidRDefault="007E11F9" w:rsidP="007E11F9">
      <w:pPr>
        <w:spacing w:line="360" w:lineRule="auto"/>
        <w:rPr>
          <w:rFonts w:asciiTheme="minorHAnsi" w:hAnsiTheme="minorHAnsi" w:cs="Helvetica"/>
          <w:color w:val="000000" w:themeColor="text1"/>
          <w:sz w:val="24"/>
          <w:szCs w:val="24"/>
        </w:rPr>
      </w:pPr>
      <w:r w:rsidRPr="0041583D">
        <w:rPr>
          <w:rFonts w:asciiTheme="minorHAnsi" w:hAnsiTheme="minorHAnsi" w:cs="Helvetica"/>
          <w:color w:val="000000" w:themeColor="text1"/>
          <w:sz w:val="24"/>
          <w:szCs w:val="24"/>
        </w:rPr>
        <w:t>Unfortunately, an initial increase in referrals was disrupted by Covid-19 due to the lack of access to the custody suite as the result of Covid restrictions.</w:t>
      </w:r>
    </w:p>
    <w:p w14:paraId="193F90F9" w14:textId="77777777" w:rsidR="007E11F9" w:rsidRPr="0041583D" w:rsidRDefault="007E11F9" w:rsidP="007E11F9">
      <w:pPr>
        <w:rPr>
          <w:rFonts w:asciiTheme="minorHAnsi" w:hAnsiTheme="minorHAnsi" w:cs="Helvetica"/>
          <w:color w:val="000000" w:themeColor="text1"/>
          <w:sz w:val="24"/>
          <w:szCs w:val="24"/>
        </w:rPr>
      </w:pPr>
    </w:p>
    <w:p w14:paraId="5A017550" w14:textId="3526ED1B" w:rsidR="003D09BC" w:rsidRPr="0041583D" w:rsidRDefault="00FE41CF" w:rsidP="00CC107D">
      <w:pPr>
        <w:autoSpaceDE w:val="0"/>
        <w:autoSpaceDN w:val="0"/>
        <w:adjustRightInd w:val="0"/>
        <w:spacing w:before="240" w:line="360" w:lineRule="auto"/>
        <w:rPr>
          <w:rFonts w:asciiTheme="minorHAnsi" w:hAnsiTheme="minorHAnsi" w:cs="Tahoma"/>
          <w:b/>
          <w:bCs/>
          <w:color w:val="auto"/>
          <w:sz w:val="24"/>
          <w:szCs w:val="24"/>
        </w:rPr>
      </w:pPr>
      <w:r w:rsidRPr="0041583D">
        <w:rPr>
          <w:rFonts w:asciiTheme="minorHAnsi" w:hAnsiTheme="minorHAnsi" w:cs="Tahoma"/>
          <w:b/>
          <w:bCs/>
          <w:color w:val="auto"/>
          <w:sz w:val="24"/>
          <w:szCs w:val="24"/>
        </w:rPr>
        <w:t xml:space="preserve">Supporting communities through the Unpaid Work </w:t>
      </w:r>
      <w:r w:rsidR="003A793F" w:rsidRPr="0041583D">
        <w:rPr>
          <w:rFonts w:asciiTheme="minorHAnsi" w:hAnsiTheme="minorHAnsi" w:cs="Tahoma"/>
          <w:b/>
          <w:bCs/>
          <w:color w:val="auto"/>
          <w:sz w:val="24"/>
          <w:szCs w:val="24"/>
        </w:rPr>
        <w:t>S</w:t>
      </w:r>
      <w:r w:rsidRPr="0041583D">
        <w:rPr>
          <w:rFonts w:asciiTheme="minorHAnsi" w:hAnsiTheme="minorHAnsi" w:cs="Tahoma"/>
          <w:b/>
          <w:bCs/>
          <w:color w:val="auto"/>
          <w:sz w:val="24"/>
          <w:szCs w:val="24"/>
        </w:rPr>
        <w:t>ervice</w:t>
      </w:r>
    </w:p>
    <w:p w14:paraId="0F800C03" w14:textId="01E61281" w:rsidR="000C1401" w:rsidRPr="0041583D" w:rsidRDefault="003072FF" w:rsidP="000C1401">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olor w:val="333333"/>
          <w:sz w:val="24"/>
          <w:szCs w:val="24"/>
          <w:shd w:val="clear" w:color="auto" w:fill="FFFFFF"/>
        </w:rPr>
        <w:t xml:space="preserve">The </w:t>
      </w:r>
      <w:r w:rsidR="000C1401" w:rsidRPr="0041583D">
        <w:rPr>
          <w:rFonts w:asciiTheme="minorHAnsi" w:hAnsiTheme="minorHAnsi" w:cs="Tahoma"/>
          <w:color w:val="auto"/>
          <w:sz w:val="24"/>
          <w:szCs w:val="24"/>
        </w:rPr>
        <w:t xml:space="preserve">Unpaid Work </w:t>
      </w:r>
      <w:r w:rsidR="00115DE0">
        <w:rPr>
          <w:rFonts w:asciiTheme="minorHAnsi" w:hAnsiTheme="minorHAnsi" w:cs="Tahoma"/>
          <w:color w:val="auto"/>
          <w:sz w:val="24"/>
          <w:szCs w:val="24"/>
        </w:rPr>
        <w:t>S</w:t>
      </w:r>
      <w:r w:rsidRPr="0041583D">
        <w:rPr>
          <w:rFonts w:asciiTheme="minorHAnsi" w:hAnsiTheme="minorHAnsi" w:cs="Tahoma"/>
          <w:color w:val="auto"/>
          <w:sz w:val="24"/>
          <w:szCs w:val="24"/>
        </w:rPr>
        <w:t xml:space="preserve">ervice </w:t>
      </w:r>
      <w:r w:rsidR="000C1401" w:rsidRPr="0041583D">
        <w:rPr>
          <w:rFonts w:asciiTheme="minorHAnsi" w:hAnsiTheme="minorHAnsi" w:cs="Tahoma"/>
          <w:color w:val="auto"/>
          <w:sz w:val="24"/>
          <w:szCs w:val="24"/>
        </w:rPr>
        <w:t>provide</w:t>
      </w:r>
      <w:r w:rsidRPr="0041583D">
        <w:rPr>
          <w:rFonts w:asciiTheme="minorHAnsi" w:hAnsiTheme="minorHAnsi" w:cs="Tahoma"/>
          <w:color w:val="auto"/>
          <w:sz w:val="24"/>
          <w:szCs w:val="24"/>
        </w:rPr>
        <w:t>s</w:t>
      </w:r>
      <w:r w:rsidR="000C1401" w:rsidRPr="0041583D">
        <w:rPr>
          <w:rFonts w:asciiTheme="minorHAnsi" w:hAnsiTheme="minorHAnsi" w:cs="Tahoma"/>
          <w:color w:val="auto"/>
          <w:sz w:val="24"/>
          <w:szCs w:val="24"/>
        </w:rPr>
        <w:t xml:space="preserve"> those on a </w:t>
      </w:r>
      <w:r w:rsidRPr="0041583D">
        <w:rPr>
          <w:rFonts w:asciiTheme="minorHAnsi" w:hAnsiTheme="minorHAnsi" w:cs="Tahoma"/>
          <w:color w:val="auto"/>
          <w:sz w:val="24"/>
          <w:szCs w:val="24"/>
        </w:rPr>
        <w:t xml:space="preserve">Community Payback Order </w:t>
      </w:r>
      <w:r w:rsidR="000C1401" w:rsidRPr="0041583D">
        <w:rPr>
          <w:rFonts w:asciiTheme="minorHAnsi" w:hAnsiTheme="minorHAnsi" w:cs="Tahoma"/>
          <w:color w:val="auto"/>
          <w:sz w:val="24"/>
          <w:szCs w:val="24"/>
        </w:rPr>
        <w:t>with an opportunity to build skills that will improve their future employability as well as a chance to repair harm and take pride in building something positive within the community. It also aims to strengthen community ties and raise awareness and understanding of Community Payback Orders</w:t>
      </w:r>
      <w:r w:rsidRPr="0041583D">
        <w:rPr>
          <w:rFonts w:asciiTheme="minorHAnsi" w:hAnsiTheme="minorHAnsi" w:cs="Tahoma"/>
          <w:color w:val="auto"/>
          <w:sz w:val="24"/>
          <w:szCs w:val="24"/>
        </w:rPr>
        <w:t>. Falkirk Justice Services have a dedicated email inbox for unpaid work requests from internal and external agencies and communities.</w:t>
      </w:r>
    </w:p>
    <w:p w14:paraId="7901E1FD" w14:textId="0DDB2683" w:rsidR="000C1401" w:rsidRPr="0041583D" w:rsidRDefault="003072FF" w:rsidP="000C1401">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lastRenderedPageBreak/>
        <w:t>While the</w:t>
      </w:r>
      <w:r w:rsidR="000C1401" w:rsidRPr="0041583D">
        <w:rPr>
          <w:rFonts w:asciiTheme="minorHAnsi" w:hAnsiTheme="minorHAnsi" w:cs="Tahoma"/>
          <w:color w:val="auto"/>
          <w:sz w:val="24"/>
          <w:szCs w:val="24"/>
        </w:rPr>
        <w:t xml:space="preserve"> Unpaid Work service was impacted by the pandemic, with service users unable to complete unpaid work hours when in full lockdow</w:t>
      </w:r>
      <w:r w:rsidRPr="0041583D">
        <w:rPr>
          <w:rFonts w:asciiTheme="minorHAnsi" w:hAnsiTheme="minorHAnsi" w:cs="Tahoma"/>
          <w:color w:val="auto"/>
          <w:sz w:val="24"/>
          <w:szCs w:val="24"/>
        </w:rPr>
        <w:t>n, s</w:t>
      </w:r>
      <w:r w:rsidR="000C1401" w:rsidRPr="0041583D">
        <w:rPr>
          <w:rFonts w:asciiTheme="minorHAnsi" w:hAnsiTheme="minorHAnsi" w:cs="Tahoma"/>
          <w:color w:val="auto"/>
          <w:sz w:val="24"/>
          <w:szCs w:val="24"/>
        </w:rPr>
        <w:t>mall work teams were able to operate when guidance allowed</w:t>
      </w:r>
      <w:r w:rsidRPr="0041583D">
        <w:rPr>
          <w:rFonts w:asciiTheme="minorHAnsi" w:hAnsiTheme="minorHAnsi" w:cs="Tahoma"/>
          <w:color w:val="auto"/>
          <w:sz w:val="24"/>
          <w:szCs w:val="24"/>
        </w:rPr>
        <w:t xml:space="preserve">. This </w:t>
      </w:r>
      <w:r w:rsidR="000C1401" w:rsidRPr="0041583D">
        <w:rPr>
          <w:rFonts w:asciiTheme="minorHAnsi" w:hAnsiTheme="minorHAnsi" w:cs="Tahoma"/>
          <w:color w:val="auto"/>
          <w:sz w:val="24"/>
          <w:szCs w:val="24"/>
        </w:rPr>
        <w:t>provided opportunities to support local food banks and deliver food parcels to vulnerable people in Falkirk as well as those shielding from Covid</w:t>
      </w:r>
      <w:r w:rsidR="00360AAB" w:rsidRPr="0041583D">
        <w:rPr>
          <w:rFonts w:asciiTheme="minorHAnsi" w:hAnsiTheme="minorHAnsi" w:cs="Tahoma"/>
          <w:color w:val="auto"/>
          <w:sz w:val="24"/>
          <w:szCs w:val="24"/>
        </w:rPr>
        <w:t>-19</w:t>
      </w:r>
      <w:r w:rsidR="000C1401" w:rsidRPr="0041583D">
        <w:rPr>
          <w:rFonts w:asciiTheme="minorHAnsi" w:hAnsiTheme="minorHAnsi" w:cs="Tahoma"/>
          <w:color w:val="auto"/>
          <w:sz w:val="24"/>
          <w:szCs w:val="24"/>
        </w:rPr>
        <w:t xml:space="preserve">. </w:t>
      </w:r>
    </w:p>
    <w:p w14:paraId="4EDA612E" w14:textId="22C85C8D" w:rsidR="000C1401" w:rsidRPr="0041583D" w:rsidRDefault="000C1401" w:rsidP="000C1401">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In October 2020, Unpaid Work Teams salvaged over 500 metres of wrought iron fencing from an area in Falkirk which was to be demolished. The old fencing will be upcycled for a War Memorial which is being built in Langlees Falkirk.</w:t>
      </w:r>
    </w:p>
    <w:p w14:paraId="61E2BE67" w14:textId="047B89D9" w:rsidR="000C1401" w:rsidRPr="0041583D" w:rsidRDefault="000C1401" w:rsidP="000C1401">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Unpaid Work Teams also supported building projects at a site in Falkirk, which houses services such as support for Additional Support Needs and a service for children who have experienced Trauma. Unpaid Work Teams built a pergola and paved the garden at the property. </w:t>
      </w:r>
    </w:p>
    <w:p w14:paraId="2B01C2D5" w14:textId="0EFC6A02" w:rsidR="000C1401" w:rsidRPr="0041583D" w:rsidRDefault="000C1401" w:rsidP="000C1401">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Work was also carried out at a local school and nursery, which involved laying a path network in the school garden for wheelchair users and building planters for the children to plant vegetables.</w:t>
      </w:r>
    </w:p>
    <w:p w14:paraId="38C51644" w14:textId="1D38FD13" w:rsidR="00882C78" w:rsidRPr="0041583D" w:rsidRDefault="003D09BC" w:rsidP="003D09BC">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Justice Services have </w:t>
      </w:r>
      <w:r w:rsidR="003072FF" w:rsidRPr="0041583D">
        <w:rPr>
          <w:rFonts w:asciiTheme="minorHAnsi" w:hAnsiTheme="minorHAnsi" w:cs="Tahoma"/>
          <w:color w:val="auto"/>
          <w:sz w:val="24"/>
          <w:szCs w:val="24"/>
        </w:rPr>
        <w:t>continued to work</w:t>
      </w:r>
      <w:r w:rsidRPr="0041583D">
        <w:rPr>
          <w:rFonts w:asciiTheme="minorHAnsi" w:hAnsiTheme="minorHAnsi" w:cs="Tahoma"/>
          <w:color w:val="auto"/>
          <w:sz w:val="24"/>
          <w:szCs w:val="24"/>
        </w:rPr>
        <w:t xml:space="preserve"> with </w:t>
      </w:r>
      <w:proofErr w:type="spellStart"/>
      <w:r w:rsidRPr="0041583D">
        <w:rPr>
          <w:rFonts w:asciiTheme="minorHAnsi" w:hAnsiTheme="minorHAnsi" w:cs="Tahoma"/>
          <w:color w:val="auto"/>
          <w:sz w:val="24"/>
          <w:szCs w:val="24"/>
        </w:rPr>
        <w:t>Cyrenians</w:t>
      </w:r>
      <w:proofErr w:type="spellEnd"/>
      <w:r w:rsidRPr="0041583D">
        <w:rPr>
          <w:rFonts w:asciiTheme="minorHAnsi" w:hAnsiTheme="minorHAnsi" w:cs="Tahoma"/>
          <w:color w:val="auto"/>
          <w:sz w:val="24"/>
          <w:szCs w:val="24"/>
        </w:rPr>
        <w:t xml:space="preserve"> in the regeneration and ongoing maintenance of the walled garden set in the grounds of Dollar Park. The Walled Garden offers a range of features including a sensory garden, picnic area, bandstand and a pond. It was brought to life by individuals undertaking </w:t>
      </w:r>
      <w:r w:rsidR="003072FF" w:rsidRPr="0041583D">
        <w:rPr>
          <w:rFonts w:asciiTheme="minorHAnsi" w:hAnsiTheme="minorHAnsi" w:cs="Tahoma"/>
          <w:color w:val="auto"/>
          <w:sz w:val="24"/>
          <w:szCs w:val="24"/>
        </w:rPr>
        <w:t>U</w:t>
      </w:r>
      <w:r w:rsidRPr="0041583D">
        <w:rPr>
          <w:rFonts w:asciiTheme="minorHAnsi" w:hAnsiTheme="minorHAnsi" w:cs="Tahoma"/>
          <w:color w:val="auto"/>
          <w:sz w:val="24"/>
          <w:szCs w:val="24"/>
        </w:rPr>
        <w:t xml:space="preserve">npaid </w:t>
      </w:r>
      <w:r w:rsidR="003072FF" w:rsidRPr="0041583D">
        <w:rPr>
          <w:rFonts w:asciiTheme="minorHAnsi" w:hAnsiTheme="minorHAnsi" w:cs="Tahoma"/>
          <w:color w:val="auto"/>
          <w:sz w:val="24"/>
          <w:szCs w:val="24"/>
        </w:rPr>
        <w:t>W</w:t>
      </w:r>
      <w:r w:rsidRPr="0041583D">
        <w:rPr>
          <w:rFonts w:asciiTheme="minorHAnsi" w:hAnsiTheme="minorHAnsi" w:cs="Tahoma"/>
          <w:color w:val="auto"/>
          <w:sz w:val="24"/>
          <w:szCs w:val="24"/>
        </w:rPr>
        <w:t xml:space="preserve">ork as part of their Community Payback Order, alongside the third, public and private sectors and community groups. </w:t>
      </w:r>
    </w:p>
    <w:p w14:paraId="2E518843" w14:textId="77777777" w:rsidR="00565770" w:rsidRPr="0041583D" w:rsidRDefault="00565770" w:rsidP="003D09BC">
      <w:pPr>
        <w:autoSpaceDE w:val="0"/>
        <w:autoSpaceDN w:val="0"/>
        <w:adjustRightInd w:val="0"/>
        <w:spacing w:before="240" w:line="360" w:lineRule="auto"/>
        <w:rPr>
          <w:rFonts w:asciiTheme="minorHAnsi" w:hAnsiTheme="minorHAnsi" w:cs="Tahoma"/>
          <w:color w:val="auto"/>
          <w:sz w:val="24"/>
          <w:szCs w:val="24"/>
        </w:rPr>
      </w:pPr>
    </w:p>
    <w:p w14:paraId="1A8BF4D5" w14:textId="77777777" w:rsidR="007D09CB" w:rsidRPr="0041583D" w:rsidRDefault="007D09CB" w:rsidP="007D09CB">
      <w:pPr>
        <w:autoSpaceDE w:val="0"/>
        <w:autoSpaceDN w:val="0"/>
        <w:adjustRightInd w:val="0"/>
        <w:spacing w:before="240" w:line="360" w:lineRule="auto"/>
        <w:rPr>
          <w:rFonts w:asciiTheme="minorHAnsi" w:hAnsiTheme="minorHAnsi" w:cs="Tahoma"/>
          <w:b/>
          <w:bCs/>
          <w:color w:val="auto"/>
          <w:sz w:val="24"/>
          <w:szCs w:val="24"/>
        </w:rPr>
      </w:pPr>
      <w:r w:rsidRPr="0041583D">
        <w:rPr>
          <w:rFonts w:asciiTheme="minorHAnsi" w:hAnsiTheme="minorHAnsi" w:cs="Tahoma"/>
          <w:b/>
          <w:bCs/>
          <w:color w:val="auto"/>
          <w:sz w:val="24"/>
          <w:szCs w:val="24"/>
        </w:rPr>
        <w:t>Developing the use of “other activity” components of Community Payback Orders</w:t>
      </w:r>
    </w:p>
    <w:p w14:paraId="063C3DD7" w14:textId="258EB6CA" w:rsidR="007D09CB" w:rsidRPr="0041583D" w:rsidRDefault="007D09CB" w:rsidP="007D09CB">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Falkirk Justice Services worked with a range of internal networks and external agencies to support “other activity” components of CPOs. </w:t>
      </w:r>
      <w:r w:rsidR="00041226">
        <w:rPr>
          <w:rFonts w:asciiTheme="minorHAnsi" w:hAnsiTheme="minorHAnsi" w:cs="Tahoma"/>
          <w:color w:val="auto"/>
          <w:sz w:val="24"/>
          <w:szCs w:val="24"/>
        </w:rPr>
        <w:t>Service Users</w:t>
      </w:r>
      <w:r w:rsidRPr="0041583D">
        <w:rPr>
          <w:rFonts w:asciiTheme="minorHAnsi" w:hAnsiTheme="minorHAnsi" w:cs="Tahoma"/>
          <w:color w:val="auto"/>
          <w:sz w:val="24"/>
          <w:szCs w:val="24"/>
        </w:rPr>
        <w:t xml:space="preserve"> are assessed and consulted to identify suitable types of support for their needs.</w:t>
      </w:r>
    </w:p>
    <w:p w14:paraId="501D05E5" w14:textId="77777777" w:rsidR="007D09CB" w:rsidRPr="0041583D" w:rsidRDefault="007D09CB" w:rsidP="007D09CB">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Justice Service users could also take part in the following as part of the “other activity” requirement of their CPO:</w:t>
      </w:r>
    </w:p>
    <w:p w14:paraId="04780327" w14:textId="19EFEC4B" w:rsidR="007D09CB" w:rsidRPr="0041583D" w:rsidRDefault="007D09CB" w:rsidP="00047D6D">
      <w:pPr>
        <w:pStyle w:val="ListParagraph"/>
        <w:numPr>
          <w:ilvl w:val="0"/>
          <w:numId w:val="28"/>
        </w:numPr>
        <w:autoSpaceDE w:val="0"/>
        <w:autoSpaceDN w:val="0"/>
        <w:adjustRightInd w:val="0"/>
        <w:spacing w:before="240" w:line="480" w:lineRule="auto"/>
        <w:rPr>
          <w:rFonts w:asciiTheme="minorHAnsi" w:hAnsiTheme="minorHAnsi" w:cs="Tahoma"/>
          <w:color w:val="auto"/>
          <w:sz w:val="24"/>
          <w:szCs w:val="24"/>
        </w:rPr>
      </w:pPr>
      <w:r w:rsidRPr="0041583D">
        <w:rPr>
          <w:rFonts w:asciiTheme="minorHAnsi" w:hAnsiTheme="minorHAnsi" w:cs="Tahoma"/>
          <w:color w:val="auto"/>
          <w:sz w:val="24"/>
          <w:szCs w:val="24"/>
        </w:rPr>
        <w:t>Drug and Alcohol Counselling (if this was not already part of a requirement)</w:t>
      </w:r>
    </w:p>
    <w:p w14:paraId="0B1DA44C" w14:textId="4CDA3933" w:rsidR="007D09CB" w:rsidRPr="0041583D" w:rsidRDefault="007D09CB" w:rsidP="00047D6D">
      <w:pPr>
        <w:pStyle w:val="ListParagraph"/>
        <w:numPr>
          <w:ilvl w:val="0"/>
          <w:numId w:val="28"/>
        </w:numPr>
        <w:autoSpaceDE w:val="0"/>
        <w:autoSpaceDN w:val="0"/>
        <w:adjustRightInd w:val="0"/>
        <w:spacing w:before="240" w:line="480" w:lineRule="auto"/>
        <w:rPr>
          <w:rFonts w:asciiTheme="minorHAnsi" w:hAnsiTheme="minorHAnsi" w:cs="Tahoma"/>
          <w:color w:val="auto"/>
          <w:sz w:val="24"/>
          <w:szCs w:val="24"/>
        </w:rPr>
      </w:pPr>
      <w:r w:rsidRPr="0041583D">
        <w:rPr>
          <w:rFonts w:asciiTheme="minorHAnsi" w:hAnsiTheme="minorHAnsi" w:cs="Tahoma"/>
          <w:color w:val="auto"/>
          <w:sz w:val="24"/>
          <w:szCs w:val="24"/>
        </w:rPr>
        <w:lastRenderedPageBreak/>
        <w:t>Work with the Tackling Inequalities Improving Outcomes Projects</w:t>
      </w:r>
    </w:p>
    <w:p w14:paraId="0B34A2C6" w14:textId="4AE17014" w:rsidR="007D09CB" w:rsidRPr="0041583D" w:rsidRDefault="007D09CB" w:rsidP="00047D6D">
      <w:pPr>
        <w:pStyle w:val="ListParagraph"/>
        <w:numPr>
          <w:ilvl w:val="0"/>
          <w:numId w:val="28"/>
        </w:numPr>
        <w:autoSpaceDE w:val="0"/>
        <w:autoSpaceDN w:val="0"/>
        <w:adjustRightInd w:val="0"/>
        <w:spacing w:before="240" w:line="480" w:lineRule="auto"/>
        <w:rPr>
          <w:rFonts w:asciiTheme="minorHAnsi" w:hAnsiTheme="minorHAnsi" w:cs="Tahoma"/>
          <w:color w:val="auto"/>
          <w:sz w:val="24"/>
          <w:szCs w:val="24"/>
        </w:rPr>
      </w:pPr>
      <w:r w:rsidRPr="0041583D">
        <w:rPr>
          <w:rFonts w:asciiTheme="minorHAnsi" w:hAnsiTheme="minorHAnsi" w:cs="Tahoma"/>
          <w:color w:val="auto"/>
          <w:sz w:val="24"/>
          <w:szCs w:val="24"/>
        </w:rPr>
        <w:t>Work with Women’s Support Service</w:t>
      </w:r>
    </w:p>
    <w:p w14:paraId="7D552B04" w14:textId="7B75A633" w:rsidR="007D09CB" w:rsidRPr="0041583D" w:rsidRDefault="007D09CB" w:rsidP="00047D6D">
      <w:pPr>
        <w:pStyle w:val="ListParagraph"/>
        <w:numPr>
          <w:ilvl w:val="0"/>
          <w:numId w:val="28"/>
        </w:numPr>
        <w:autoSpaceDE w:val="0"/>
        <w:autoSpaceDN w:val="0"/>
        <w:adjustRightInd w:val="0"/>
        <w:spacing w:before="240" w:line="480" w:lineRule="auto"/>
        <w:rPr>
          <w:rFonts w:asciiTheme="minorHAnsi" w:hAnsiTheme="minorHAnsi" w:cs="Tahoma"/>
          <w:color w:val="auto"/>
          <w:sz w:val="24"/>
          <w:szCs w:val="24"/>
        </w:rPr>
      </w:pPr>
      <w:r w:rsidRPr="0041583D">
        <w:rPr>
          <w:rFonts w:asciiTheme="minorHAnsi" w:hAnsiTheme="minorHAnsi" w:cs="Tahoma"/>
          <w:color w:val="auto"/>
          <w:sz w:val="24"/>
          <w:szCs w:val="24"/>
        </w:rPr>
        <w:t xml:space="preserve">Educational activity with </w:t>
      </w:r>
      <w:proofErr w:type="spellStart"/>
      <w:r w:rsidRPr="0041583D">
        <w:rPr>
          <w:rFonts w:asciiTheme="minorHAnsi" w:hAnsiTheme="minorHAnsi" w:cs="Tahoma"/>
          <w:color w:val="auto"/>
          <w:sz w:val="24"/>
          <w:szCs w:val="24"/>
        </w:rPr>
        <w:t>Cyrenians</w:t>
      </w:r>
      <w:proofErr w:type="spellEnd"/>
    </w:p>
    <w:p w14:paraId="47603549" w14:textId="006ECBCB" w:rsidR="007D09CB" w:rsidRPr="0041583D" w:rsidRDefault="007D09CB" w:rsidP="00047D6D">
      <w:pPr>
        <w:pStyle w:val="ListParagraph"/>
        <w:numPr>
          <w:ilvl w:val="0"/>
          <w:numId w:val="28"/>
        </w:numPr>
        <w:autoSpaceDE w:val="0"/>
        <w:autoSpaceDN w:val="0"/>
        <w:adjustRightInd w:val="0"/>
        <w:spacing w:before="240" w:line="480" w:lineRule="auto"/>
        <w:rPr>
          <w:rFonts w:asciiTheme="minorHAnsi" w:hAnsiTheme="minorHAnsi" w:cs="Tahoma"/>
          <w:color w:val="auto"/>
          <w:sz w:val="24"/>
          <w:szCs w:val="24"/>
        </w:rPr>
      </w:pPr>
      <w:r w:rsidRPr="0041583D">
        <w:rPr>
          <w:rFonts w:asciiTheme="minorHAnsi" w:hAnsiTheme="minorHAnsi" w:cs="Tahoma"/>
          <w:color w:val="auto"/>
          <w:sz w:val="24"/>
          <w:szCs w:val="24"/>
        </w:rPr>
        <w:t>Case Management / Welfare interviews during lockdown scheduled weekly or</w:t>
      </w:r>
      <w:r w:rsidR="00047D6D" w:rsidRPr="0041583D">
        <w:rPr>
          <w:rFonts w:asciiTheme="minorHAnsi" w:hAnsiTheme="minorHAnsi" w:cs="Tahoma"/>
          <w:color w:val="auto"/>
          <w:sz w:val="24"/>
          <w:szCs w:val="24"/>
        </w:rPr>
        <w:t xml:space="preserve"> </w:t>
      </w:r>
      <w:r w:rsidRPr="0041583D">
        <w:rPr>
          <w:rFonts w:asciiTheme="minorHAnsi" w:hAnsiTheme="minorHAnsi" w:cs="Tahoma"/>
          <w:color w:val="auto"/>
          <w:sz w:val="24"/>
          <w:szCs w:val="24"/>
        </w:rPr>
        <w:t xml:space="preserve">fortnightly with </w:t>
      </w:r>
      <w:r w:rsidR="00041226">
        <w:rPr>
          <w:rFonts w:asciiTheme="minorHAnsi" w:hAnsiTheme="minorHAnsi" w:cs="Tahoma"/>
          <w:color w:val="auto"/>
          <w:sz w:val="24"/>
          <w:szCs w:val="24"/>
        </w:rPr>
        <w:t>Service Users</w:t>
      </w:r>
      <w:r w:rsidRPr="0041583D">
        <w:rPr>
          <w:rFonts w:asciiTheme="minorHAnsi" w:hAnsiTheme="minorHAnsi" w:cs="Tahoma"/>
          <w:color w:val="auto"/>
          <w:sz w:val="24"/>
          <w:szCs w:val="24"/>
        </w:rPr>
        <w:t xml:space="preserve"> for up to an hour</w:t>
      </w:r>
    </w:p>
    <w:p w14:paraId="15323372" w14:textId="58CA4960" w:rsidR="007D09CB" w:rsidRPr="0041583D" w:rsidRDefault="007D09CB" w:rsidP="00047D6D">
      <w:pPr>
        <w:pStyle w:val="ListParagraph"/>
        <w:numPr>
          <w:ilvl w:val="0"/>
          <w:numId w:val="28"/>
        </w:numPr>
        <w:autoSpaceDE w:val="0"/>
        <w:autoSpaceDN w:val="0"/>
        <w:adjustRightInd w:val="0"/>
        <w:spacing w:before="240" w:line="480" w:lineRule="auto"/>
        <w:rPr>
          <w:rFonts w:asciiTheme="minorHAnsi" w:hAnsiTheme="minorHAnsi" w:cs="Tahoma"/>
          <w:color w:val="auto"/>
          <w:sz w:val="24"/>
          <w:szCs w:val="24"/>
        </w:rPr>
      </w:pPr>
      <w:r w:rsidRPr="0041583D">
        <w:rPr>
          <w:rFonts w:asciiTheme="minorHAnsi" w:hAnsiTheme="minorHAnsi" w:cs="Tahoma"/>
          <w:color w:val="auto"/>
          <w:sz w:val="24"/>
          <w:szCs w:val="24"/>
        </w:rPr>
        <w:t>Identified training opportunities with Partner agencies such as Falkirk Council Employment Training Unit</w:t>
      </w:r>
    </w:p>
    <w:p w14:paraId="6810D418" w14:textId="1423FBFB" w:rsidR="007D09CB" w:rsidRPr="0041583D" w:rsidRDefault="007D09CB" w:rsidP="007D09CB">
      <w:pPr>
        <w:autoSpaceDE w:val="0"/>
        <w:autoSpaceDN w:val="0"/>
        <w:adjustRightInd w:val="0"/>
        <w:spacing w:before="240" w:line="360" w:lineRule="auto"/>
        <w:rPr>
          <w:rFonts w:asciiTheme="minorHAnsi" w:hAnsiTheme="minorHAnsi" w:cs="Tahoma"/>
          <w:color w:val="auto"/>
          <w:sz w:val="24"/>
          <w:szCs w:val="24"/>
        </w:rPr>
      </w:pPr>
      <w:r w:rsidRPr="0041583D">
        <w:rPr>
          <w:rFonts w:asciiTheme="minorHAnsi" w:hAnsiTheme="minorHAnsi" w:cs="Tahoma"/>
          <w:color w:val="auto"/>
          <w:sz w:val="24"/>
          <w:szCs w:val="24"/>
        </w:rPr>
        <w:t>Blended Home Learning Packs created by Dumfries and Galloway J</w:t>
      </w:r>
      <w:r w:rsidR="00AE7DE7" w:rsidRPr="0041583D">
        <w:rPr>
          <w:rFonts w:asciiTheme="minorHAnsi" w:hAnsiTheme="minorHAnsi" w:cs="Tahoma"/>
          <w:color w:val="auto"/>
          <w:sz w:val="24"/>
          <w:szCs w:val="24"/>
        </w:rPr>
        <w:t xml:space="preserve">ustice </w:t>
      </w:r>
      <w:r w:rsidRPr="0041583D">
        <w:rPr>
          <w:rFonts w:asciiTheme="minorHAnsi" w:hAnsiTheme="minorHAnsi" w:cs="Tahoma"/>
          <w:color w:val="auto"/>
          <w:sz w:val="24"/>
          <w:szCs w:val="24"/>
        </w:rPr>
        <w:t>S</w:t>
      </w:r>
      <w:r w:rsidR="00AE7DE7" w:rsidRPr="0041583D">
        <w:rPr>
          <w:rFonts w:asciiTheme="minorHAnsi" w:hAnsiTheme="minorHAnsi" w:cs="Tahoma"/>
          <w:color w:val="auto"/>
          <w:sz w:val="24"/>
          <w:szCs w:val="24"/>
        </w:rPr>
        <w:t xml:space="preserve">ocial </w:t>
      </w:r>
      <w:r w:rsidRPr="0041583D">
        <w:rPr>
          <w:rFonts w:asciiTheme="minorHAnsi" w:hAnsiTheme="minorHAnsi" w:cs="Tahoma"/>
          <w:color w:val="auto"/>
          <w:sz w:val="24"/>
          <w:szCs w:val="24"/>
        </w:rPr>
        <w:t>W</w:t>
      </w:r>
      <w:r w:rsidR="00AE7DE7" w:rsidRPr="0041583D">
        <w:rPr>
          <w:rFonts w:asciiTheme="minorHAnsi" w:hAnsiTheme="minorHAnsi" w:cs="Tahoma"/>
          <w:color w:val="auto"/>
          <w:sz w:val="24"/>
          <w:szCs w:val="24"/>
        </w:rPr>
        <w:t>ork</w:t>
      </w:r>
      <w:r w:rsidRPr="0041583D">
        <w:rPr>
          <w:rFonts w:asciiTheme="minorHAnsi" w:hAnsiTheme="minorHAnsi" w:cs="Tahoma"/>
          <w:color w:val="auto"/>
          <w:sz w:val="24"/>
          <w:szCs w:val="24"/>
        </w:rPr>
        <w:t xml:space="preserve"> were adapted for use in Falkirk. The pack focusses </w:t>
      </w:r>
      <w:proofErr w:type="gramStart"/>
      <w:r w:rsidRPr="0041583D">
        <w:rPr>
          <w:rFonts w:asciiTheme="minorHAnsi" w:hAnsiTheme="minorHAnsi" w:cs="Tahoma"/>
          <w:color w:val="auto"/>
          <w:sz w:val="24"/>
          <w:szCs w:val="24"/>
        </w:rPr>
        <w:t>on:</w:t>
      </w:r>
      <w:proofErr w:type="gramEnd"/>
      <w:r w:rsidRPr="0041583D">
        <w:rPr>
          <w:rFonts w:asciiTheme="minorHAnsi" w:hAnsiTheme="minorHAnsi" w:cs="Tahoma"/>
          <w:color w:val="auto"/>
          <w:sz w:val="24"/>
          <w:szCs w:val="24"/>
        </w:rPr>
        <w:t xml:space="preserve"> the individual; feelings and emotions; taking responsibility; problem solving; and goal setting. The Pack had a good uptake with </w:t>
      </w:r>
      <w:r w:rsidR="00041226">
        <w:rPr>
          <w:rFonts w:asciiTheme="minorHAnsi" w:hAnsiTheme="minorHAnsi" w:cs="Tahoma"/>
          <w:color w:val="auto"/>
          <w:sz w:val="24"/>
          <w:szCs w:val="24"/>
        </w:rPr>
        <w:t>Service Users</w:t>
      </w:r>
      <w:r w:rsidRPr="0041583D">
        <w:rPr>
          <w:rFonts w:asciiTheme="minorHAnsi" w:hAnsiTheme="minorHAnsi" w:cs="Tahoma"/>
          <w:color w:val="auto"/>
          <w:sz w:val="24"/>
          <w:szCs w:val="24"/>
        </w:rPr>
        <w:t xml:space="preserve"> openly expressing their views and thoughts, there has been some very insightful answers to certain sections which has had a benefit to Unpaid Work Officers and Social Workers. It has highlighted areas that workers can further explore with </w:t>
      </w:r>
      <w:r w:rsidR="00041226">
        <w:rPr>
          <w:rFonts w:asciiTheme="minorHAnsi" w:hAnsiTheme="minorHAnsi" w:cs="Tahoma"/>
          <w:color w:val="auto"/>
          <w:sz w:val="24"/>
          <w:szCs w:val="24"/>
        </w:rPr>
        <w:t>Service Users</w:t>
      </w:r>
      <w:r w:rsidRPr="0041583D">
        <w:rPr>
          <w:rFonts w:asciiTheme="minorHAnsi" w:hAnsiTheme="minorHAnsi" w:cs="Tahoma"/>
          <w:color w:val="auto"/>
          <w:sz w:val="24"/>
          <w:szCs w:val="24"/>
        </w:rPr>
        <w:t>, such as reparation, personal support and problem solving.</w:t>
      </w:r>
    </w:p>
    <w:p w14:paraId="049EA425" w14:textId="2C0CE612" w:rsidR="00EF2391" w:rsidRPr="0041583D" w:rsidRDefault="00041226" w:rsidP="007D09CB">
      <w:pPr>
        <w:autoSpaceDE w:val="0"/>
        <w:autoSpaceDN w:val="0"/>
        <w:adjustRightInd w:val="0"/>
        <w:spacing w:before="240" w:line="360" w:lineRule="auto"/>
        <w:rPr>
          <w:rFonts w:asciiTheme="minorHAnsi" w:hAnsiTheme="minorHAnsi" w:cs="Tahoma"/>
          <w:color w:val="auto"/>
          <w:sz w:val="24"/>
          <w:szCs w:val="24"/>
        </w:rPr>
      </w:pPr>
      <w:r>
        <w:rPr>
          <w:rFonts w:asciiTheme="minorHAnsi" w:hAnsiTheme="minorHAnsi" w:cs="Tahoma"/>
          <w:color w:val="auto"/>
          <w:sz w:val="24"/>
          <w:szCs w:val="24"/>
        </w:rPr>
        <w:t>Service Users</w:t>
      </w:r>
      <w:r w:rsidR="00EF2391" w:rsidRPr="0041583D">
        <w:rPr>
          <w:rFonts w:asciiTheme="minorHAnsi" w:hAnsiTheme="minorHAnsi" w:cs="Tahoma"/>
          <w:color w:val="auto"/>
          <w:sz w:val="24"/>
          <w:szCs w:val="24"/>
        </w:rPr>
        <w:t xml:space="preserve"> were also able to take part in numerous </w:t>
      </w:r>
      <w:r>
        <w:rPr>
          <w:rFonts w:asciiTheme="minorHAnsi" w:hAnsiTheme="minorHAnsi" w:cs="Tahoma"/>
          <w:color w:val="auto"/>
          <w:sz w:val="24"/>
          <w:szCs w:val="24"/>
        </w:rPr>
        <w:t>o</w:t>
      </w:r>
      <w:r w:rsidR="00EF2391" w:rsidRPr="0041583D">
        <w:rPr>
          <w:rFonts w:asciiTheme="minorHAnsi" w:hAnsiTheme="minorHAnsi" w:cs="Tahoma"/>
          <w:color w:val="auto"/>
          <w:sz w:val="24"/>
          <w:szCs w:val="24"/>
        </w:rPr>
        <w:t xml:space="preserve">nline </w:t>
      </w:r>
      <w:r>
        <w:rPr>
          <w:rFonts w:asciiTheme="minorHAnsi" w:hAnsiTheme="minorHAnsi" w:cs="Tahoma"/>
          <w:color w:val="auto"/>
          <w:sz w:val="24"/>
          <w:szCs w:val="24"/>
        </w:rPr>
        <w:t>l</w:t>
      </w:r>
      <w:r w:rsidR="00EF2391" w:rsidRPr="0041583D">
        <w:rPr>
          <w:rFonts w:asciiTheme="minorHAnsi" w:hAnsiTheme="minorHAnsi" w:cs="Tahoma"/>
          <w:color w:val="auto"/>
          <w:sz w:val="24"/>
          <w:szCs w:val="24"/>
        </w:rPr>
        <w:t xml:space="preserve">earning opportunities. This was facilitated by using free online resources, </w:t>
      </w:r>
      <w:r>
        <w:rPr>
          <w:rFonts w:asciiTheme="minorHAnsi" w:hAnsiTheme="minorHAnsi" w:cs="Tahoma"/>
          <w:color w:val="auto"/>
          <w:sz w:val="24"/>
          <w:szCs w:val="24"/>
        </w:rPr>
        <w:t>Service Users</w:t>
      </w:r>
      <w:r w:rsidR="00EF2391" w:rsidRPr="0041583D">
        <w:rPr>
          <w:rFonts w:asciiTheme="minorHAnsi" w:hAnsiTheme="minorHAnsi" w:cs="Tahoma"/>
          <w:color w:val="auto"/>
          <w:sz w:val="24"/>
          <w:szCs w:val="24"/>
        </w:rPr>
        <w:t xml:space="preserve"> were sent links to well-known educational websites to search for courses that may benefit their personal development and employment prospects.</w:t>
      </w:r>
    </w:p>
    <w:p w14:paraId="3FF06AAB" w14:textId="77777777" w:rsidR="00D04BFA" w:rsidRDefault="00D04BFA" w:rsidP="007D09CB">
      <w:pPr>
        <w:autoSpaceDE w:val="0"/>
        <w:autoSpaceDN w:val="0"/>
        <w:adjustRightInd w:val="0"/>
        <w:spacing w:before="240" w:line="360" w:lineRule="auto"/>
        <w:rPr>
          <w:rFonts w:asciiTheme="minorHAnsi" w:hAnsiTheme="minorHAnsi" w:cs="Tahoma"/>
          <w:color w:val="auto"/>
          <w:sz w:val="24"/>
          <w:szCs w:val="22"/>
        </w:rPr>
      </w:pPr>
    </w:p>
    <w:p w14:paraId="2270D2FF" w14:textId="77777777" w:rsidR="003072FF" w:rsidRDefault="003072FF" w:rsidP="003D09BC">
      <w:pPr>
        <w:autoSpaceDE w:val="0"/>
        <w:autoSpaceDN w:val="0"/>
        <w:adjustRightInd w:val="0"/>
        <w:spacing w:before="240" w:line="360" w:lineRule="auto"/>
        <w:rPr>
          <w:rFonts w:asciiTheme="minorHAnsi" w:hAnsiTheme="minorHAnsi" w:cs="Tahoma"/>
          <w:color w:val="auto"/>
          <w:sz w:val="24"/>
          <w:szCs w:val="22"/>
        </w:rPr>
      </w:pPr>
    </w:p>
    <w:p w14:paraId="1D9F9E62" w14:textId="7ADC61B9" w:rsidR="00D04BFA" w:rsidRDefault="00D04BFA">
      <w:pPr>
        <w:spacing w:after="200" w:line="276" w:lineRule="auto"/>
        <w:rPr>
          <w:rFonts w:asciiTheme="minorHAnsi" w:hAnsiTheme="minorHAnsi" w:cs="Tahoma"/>
          <w:b/>
          <w:bCs/>
          <w:color w:val="auto"/>
          <w:sz w:val="24"/>
          <w:szCs w:val="22"/>
        </w:rPr>
      </w:pPr>
    </w:p>
    <w:sectPr w:rsidR="00D04BFA" w:rsidSect="00FB1293">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EBA2" w14:textId="77777777" w:rsidR="006C67CB" w:rsidRDefault="006C67CB" w:rsidP="00BE2A0E">
      <w:pPr>
        <w:spacing w:after="0" w:line="240" w:lineRule="auto"/>
      </w:pPr>
      <w:r>
        <w:separator/>
      </w:r>
    </w:p>
  </w:endnote>
  <w:endnote w:type="continuationSeparator" w:id="0">
    <w:p w14:paraId="5DE1FB8C" w14:textId="77777777" w:rsidR="006C67CB" w:rsidRDefault="006C67CB" w:rsidP="00BE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6E9E" w14:textId="77777777" w:rsidR="006C67CB" w:rsidRDefault="006C67CB" w:rsidP="00BE2A0E">
      <w:pPr>
        <w:spacing w:after="0" w:line="240" w:lineRule="auto"/>
      </w:pPr>
      <w:r>
        <w:separator/>
      </w:r>
    </w:p>
  </w:footnote>
  <w:footnote w:type="continuationSeparator" w:id="0">
    <w:p w14:paraId="62998F83" w14:textId="77777777" w:rsidR="006C67CB" w:rsidRDefault="006C67CB" w:rsidP="00BE2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EE8"/>
    <w:multiLevelType w:val="hybridMultilevel"/>
    <w:tmpl w:val="C3C02320"/>
    <w:lvl w:ilvl="0" w:tplc="0844862A">
      <w:start w:val="1"/>
      <w:numFmt w:val="bullet"/>
      <w:lvlText w:val=""/>
      <w:lvlJc w:val="left"/>
      <w:pPr>
        <w:tabs>
          <w:tab w:val="num" w:pos="720"/>
        </w:tabs>
        <w:ind w:left="720" w:hanging="360"/>
      </w:pPr>
      <w:rPr>
        <w:rFonts w:ascii="Wingdings 3" w:hAnsi="Wingdings 3" w:hint="default"/>
      </w:rPr>
    </w:lvl>
    <w:lvl w:ilvl="1" w:tplc="865C20D2" w:tentative="1">
      <w:start w:val="1"/>
      <w:numFmt w:val="bullet"/>
      <w:lvlText w:val=""/>
      <w:lvlJc w:val="left"/>
      <w:pPr>
        <w:tabs>
          <w:tab w:val="num" w:pos="1440"/>
        </w:tabs>
        <w:ind w:left="1440" w:hanging="360"/>
      </w:pPr>
      <w:rPr>
        <w:rFonts w:ascii="Wingdings 3" w:hAnsi="Wingdings 3" w:hint="default"/>
      </w:rPr>
    </w:lvl>
    <w:lvl w:ilvl="2" w:tplc="5E86BE56" w:tentative="1">
      <w:start w:val="1"/>
      <w:numFmt w:val="bullet"/>
      <w:lvlText w:val=""/>
      <w:lvlJc w:val="left"/>
      <w:pPr>
        <w:tabs>
          <w:tab w:val="num" w:pos="2160"/>
        </w:tabs>
        <w:ind w:left="2160" w:hanging="360"/>
      </w:pPr>
      <w:rPr>
        <w:rFonts w:ascii="Wingdings 3" w:hAnsi="Wingdings 3" w:hint="default"/>
      </w:rPr>
    </w:lvl>
    <w:lvl w:ilvl="3" w:tplc="840E9AC6" w:tentative="1">
      <w:start w:val="1"/>
      <w:numFmt w:val="bullet"/>
      <w:lvlText w:val=""/>
      <w:lvlJc w:val="left"/>
      <w:pPr>
        <w:tabs>
          <w:tab w:val="num" w:pos="2880"/>
        </w:tabs>
        <w:ind w:left="2880" w:hanging="360"/>
      </w:pPr>
      <w:rPr>
        <w:rFonts w:ascii="Wingdings 3" w:hAnsi="Wingdings 3" w:hint="default"/>
      </w:rPr>
    </w:lvl>
    <w:lvl w:ilvl="4" w:tplc="31004738" w:tentative="1">
      <w:start w:val="1"/>
      <w:numFmt w:val="bullet"/>
      <w:lvlText w:val=""/>
      <w:lvlJc w:val="left"/>
      <w:pPr>
        <w:tabs>
          <w:tab w:val="num" w:pos="3600"/>
        </w:tabs>
        <w:ind w:left="3600" w:hanging="360"/>
      </w:pPr>
      <w:rPr>
        <w:rFonts w:ascii="Wingdings 3" w:hAnsi="Wingdings 3" w:hint="default"/>
      </w:rPr>
    </w:lvl>
    <w:lvl w:ilvl="5" w:tplc="A782C988" w:tentative="1">
      <w:start w:val="1"/>
      <w:numFmt w:val="bullet"/>
      <w:lvlText w:val=""/>
      <w:lvlJc w:val="left"/>
      <w:pPr>
        <w:tabs>
          <w:tab w:val="num" w:pos="4320"/>
        </w:tabs>
        <w:ind w:left="4320" w:hanging="360"/>
      </w:pPr>
      <w:rPr>
        <w:rFonts w:ascii="Wingdings 3" w:hAnsi="Wingdings 3" w:hint="default"/>
      </w:rPr>
    </w:lvl>
    <w:lvl w:ilvl="6" w:tplc="EA5A467C" w:tentative="1">
      <w:start w:val="1"/>
      <w:numFmt w:val="bullet"/>
      <w:lvlText w:val=""/>
      <w:lvlJc w:val="left"/>
      <w:pPr>
        <w:tabs>
          <w:tab w:val="num" w:pos="5040"/>
        </w:tabs>
        <w:ind w:left="5040" w:hanging="360"/>
      </w:pPr>
      <w:rPr>
        <w:rFonts w:ascii="Wingdings 3" w:hAnsi="Wingdings 3" w:hint="default"/>
      </w:rPr>
    </w:lvl>
    <w:lvl w:ilvl="7" w:tplc="90D83390" w:tentative="1">
      <w:start w:val="1"/>
      <w:numFmt w:val="bullet"/>
      <w:lvlText w:val=""/>
      <w:lvlJc w:val="left"/>
      <w:pPr>
        <w:tabs>
          <w:tab w:val="num" w:pos="5760"/>
        </w:tabs>
        <w:ind w:left="5760" w:hanging="360"/>
      </w:pPr>
      <w:rPr>
        <w:rFonts w:ascii="Wingdings 3" w:hAnsi="Wingdings 3" w:hint="default"/>
      </w:rPr>
    </w:lvl>
    <w:lvl w:ilvl="8" w:tplc="8DE613C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02C3B86"/>
    <w:multiLevelType w:val="hybridMultilevel"/>
    <w:tmpl w:val="9AAC528E"/>
    <w:lvl w:ilvl="0" w:tplc="99C6C7FA">
      <w:start w:val="1"/>
      <w:numFmt w:val="bullet"/>
      <w:lvlText w:val=""/>
      <w:lvlJc w:val="left"/>
      <w:pPr>
        <w:tabs>
          <w:tab w:val="num" w:pos="720"/>
        </w:tabs>
        <w:ind w:left="720" w:hanging="360"/>
      </w:pPr>
      <w:rPr>
        <w:rFonts w:ascii="Wingdings 3" w:hAnsi="Wingdings 3" w:hint="default"/>
      </w:rPr>
    </w:lvl>
    <w:lvl w:ilvl="1" w:tplc="455660BA" w:tentative="1">
      <w:start w:val="1"/>
      <w:numFmt w:val="bullet"/>
      <w:lvlText w:val=""/>
      <w:lvlJc w:val="left"/>
      <w:pPr>
        <w:tabs>
          <w:tab w:val="num" w:pos="1440"/>
        </w:tabs>
        <w:ind w:left="1440" w:hanging="360"/>
      </w:pPr>
      <w:rPr>
        <w:rFonts w:ascii="Wingdings 3" w:hAnsi="Wingdings 3" w:hint="default"/>
      </w:rPr>
    </w:lvl>
    <w:lvl w:ilvl="2" w:tplc="1C2C3132" w:tentative="1">
      <w:start w:val="1"/>
      <w:numFmt w:val="bullet"/>
      <w:lvlText w:val=""/>
      <w:lvlJc w:val="left"/>
      <w:pPr>
        <w:tabs>
          <w:tab w:val="num" w:pos="2160"/>
        </w:tabs>
        <w:ind w:left="2160" w:hanging="360"/>
      </w:pPr>
      <w:rPr>
        <w:rFonts w:ascii="Wingdings 3" w:hAnsi="Wingdings 3" w:hint="default"/>
      </w:rPr>
    </w:lvl>
    <w:lvl w:ilvl="3" w:tplc="A1583718" w:tentative="1">
      <w:start w:val="1"/>
      <w:numFmt w:val="bullet"/>
      <w:lvlText w:val=""/>
      <w:lvlJc w:val="left"/>
      <w:pPr>
        <w:tabs>
          <w:tab w:val="num" w:pos="2880"/>
        </w:tabs>
        <w:ind w:left="2880" w:hanging="360"/>
      </w:pPr>
      <w:rPr>
        <w:rFonts w:ascii="Wingdings 3" w:hAnsi="Wingdings 3" w:hint="default"/>
      </w:rPr>
    </w:lvl>
    <w:lvl w:ilvl="4" w:tplc="DFC05836" w:tentative="1">
      <w:start w:val="1"/>
      <w:numFmt w:val="bullet"/>
      <w:lvlText w:val=""/>
      <w:lvlJc w:val="left"/>
      <w:pPr>
        <w:tabs>
          <w:tab w:val="num" w:pos="3600"/>
        </w:tabs>
        <w:ind w:left="3600" w:hanging="360"/>
      </w:pPr>
      <w:rPr>
        <w:rFonts w:ascii="Wingdings 3" w:hAnsi="Wingdings 3" w:hint="default"/>
      </w:rPr>
    </w:lvl>
    <w:lvl w:ilvl="5" w:tplc="9130562E" w:tentative="1">
      <w:start w:val="1"/>
      <w:numFmt w:val="bullet"/>
      <w:lvlText w:val=""/>
      <w:lvlJc w:val="left"/>
      <w:pPr>
        <w:tabs>
          <w:tab w:val="num" w:pos="4320"/>
        </w:tabs>
        <w:ind w:left="4320" w:hanging="360"/>
      </w:pPr>
      <w:rPr>
        <w:rFonts w:ascii="Wingdings 3" w:hAnsi="Wingdings 3" w:hint="default"/>
      </w:rPr>
    </w:lvl>
    <w:lvl w:ilvl="6" w:tplc="A72CABE6" w:tentative="1">
      <w:start w:val="1"/>
      <w:numFmt w:val="bullet"/>
      <w:lvlText w:val=""/>
      <w:lvlJc w:val="left"/>
      <w:pPr>
        <w:tabs>
          <w:tab w:val="num" w:pos="5040"/>
        </w:tabs>
        <w:ind w:left="5040" w:hanging="360"/>
      </w:pPr>
      <w:rPr>
        <w:rFonts w:ascii="Wingdings 3" w:hAnsi="Wingdings 3" w:hint="default"/>
      </w:rPr>
    </w:lvl>
    <w:lvl w:ilvl="7" w:tplc="3EB62C4E" w:tentative="1">
      <w:start w:val="1"/>
      <w:numFmt w:val="bullet"/>
      <w:lvlText w:val=""/>
      <w:lvlJc w:val="left"/>
      <w:pPr>
        <w:tabs>
          <w:tab w:val="num" w:pos="5760"/>
        </w:tabs>
        <w:ind w:left="5760" w:hanging="360"/>
      </w:pPr>
      <w:rPr>
        <w:rFonts w:ascii="Wingdings 3" w:hAnsi="Wingdings 3" w:hint="default"/>
      </w:rPr>
    </w:lvl>
    <w:lvl w:ilvl="8" w:tplc="FE16228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6B02E56"/>
    <w:multiLevelType w:val="hybridMultilevel"/>
    <w:tmpl w:val="93E42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220D2C"/>
    <w:multiLevelType w:val="hybridMultilevel"/>
    <w:tmpl w:val="7304F5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F7878"/>
    <w:multiLevelType w:val="hybridMultilevel"/>
    <w:tmpl w:val="EE4EEE6C"/>
    <w:lvl w:ilvl="0" w:tplc="5B9E2D6C">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431DD"/>
    <w:multiLevelType w:val="hybridMultilevel"/>
    <w:tmpl w:val="5D38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A14F9"/>
    <w:multiLevelType w:val="hybridMultilevel"/>
    <w:tmpl w:val="B5447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FF2A5F"/>
    <w:multiLevelType w:val="hybridMultilevel"/>
    <w:tmpl w:val="74EC0C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90756"/>
    <w:multiLevelType w:val="hybridMultilevel"/>
    <w:tmpl w:val="17B4A372"/>
    <w:lvl w:ilvl="0" w:tplc="BDEEEEFE">
      <w:start w:val="1"/>
      <w:numFmt w:val="bullet"/>
      <w:lvlText w:val=""/>
      <w:lvlJc w:val="left"/>
      <w:pPr>
        <w:tabs>
          <w:tab w:val="num" w:pos="720"/>
        </w:tabs>
        <w:ind w:left="720" w:hanging="360"/>
      </w:pPr>
      <w:rPr>
        <w:rFonts w:ascii="Wingdings 3" w:hAnsi="Wingdings 3" w:hint="default"/>
      </w:rPr>
    </w:lvl>
    <w:lvl w:ilvl="1" w:tplc="13947EF4" w:tentative="1">
      <w:start w:val="1"/>
      <w:numFmt w:val="bullet"/>
      <w:lvlText w:val=""/>
      <w:lvlJc w:val="left"/>
      <w:pPr>
        <w:tabs>
          <w:tab w:val="num" w:pos="1440"/>
        </w:tabs>
        <w:ind w:left="1440" w:hanging="360"/>
      </w:pPr>
      <w:rPr>
        <w:rFonts w:ascii="Wingdings 3" w:hAnsi="Wingdings 3" w:hint="default"/>
      </w:rPr>
    </w:lvl>
    <w:lvl w:ilvl="2" w:tplc="BD32D518" w:tentative="1">
      <w:start w:val="1"/>
      <w:numFmt w:val="bullet"/>
      <w:lvlText w:val=""/>
      <w:lvlJc w:val="left"/>
      <w:pPr>
        <w:tabs>
          <w:tab w:val="num" w:pos="2160"/>
        </w:tabs>
        <w:ind w:left="2160" w:hanging="360"/>
      </w:pPr>
      <w:rPr>
        <w:rFonts w:ascii="Wingdings 3" w:hAnsi="Wingdings 3" w:hint="default"/>
      </w:rPr>
    </w:lvl>
    <w:lvl w:ilvl="3" w:tplc="8984252A" w:tentative="1">
      <w:start w:val="1"/>
      <w:numFmt w:val="bullet"/>
      <w:lvlText w:val=""/>
      <w:lvlJc w:val="left"/>
      <w:pPr>
        <w:tabs>
          <w:tab w:val="num" w:pos="2880"/>
        </w:tabs>
        <w:ind w:left="2880" w:hanging="360"/>
      </w:pPr>
      <w:rPr>
        <w:rFonts w:ascii="Wingdings 3" w:hAnsi="Wingdings 3" w:hint="default"/>
      </w:rPr>
    </w:lvl>
    <w:lvl w:ilvl="4" w:tplc="35C2C6C0" w:tentative="1">
      <w:start w:val="1"/>
      <w:numFmt w:val="bullet"/>
      <w:lvlText w:val=""/>
      <w:lvlJc w:val="left"/>
      <w:pPr>
        <w:tabs>
          <w:tab w:val="num" w:pos="3600"/>
        </w:tabs>
        <w:ind w:left="3600" w:hanging="360"/>
      </w:pPr>
      <w:rPr>
        <w:rFonts w:ascii="Wingdings 3" w:hAnsi="Wingdings 3" w:hint="default"/>
      </w:rPr>
    </w:lvl>
    <w:lvl w:ilvl="5" w:tplc="591875AC" w:tentative="1">
      <w:start w:val="1"/>
      <w:numFmt w:val="bullet"/>
      <w:lvlText w:val=""/>
      <w:lvlJc w:val="left"/>
      <w:pPr>
        <w:tabs>
          <w:tab w:val="num" w:pos="4320"/>
        </w:tabs>
        <w:ind w:left="4320" w:hanging="360"/>
      </w:pPr>
      <w:rPr>
        <w:rFonts w:ascii="Wingdings 3" w:hAnsi="Wingdings 3" w:hint="default"/>
      </w:rPr>
    </w:lvl>
    <w:lvl w:ilvl="6" w:tplc="ECC259A8" w:tentative="1">
      <w:start w:val="1"/>
      <w:numFmt w:val="bullet"/>
      <w:lvlText w:val=""/>
      <w:lvlJc w:val="left"/>
      <w:pPr>
        <w:tabs>
          <w:tab w:val="num" w:pos="5040"/>
        </w:tabs>
        <w:ind w:left="5040" w:hanging="360"/>
      </w:pPr>
      <w:rPr>
        <w:rFonts w:ascii="Wingdings 3" w:hAnsi="Wingdings 3" w:hint="default"/>
      </w:rPr>
    </w:lvl>
    <w:lvl w:ilvl="7" w:tplc="EACE8120" w:tentative="1">
      <w:start w:val="1"/>
      <w:numFmt w:val="bullet"/>
      <w:lvlText w:val=""/>
      <w:lvlJc w:val="left"/>
      <w:pPr>
        <w:tabs>
          <w:tab w:val="num" w:pos="5760"/>
        </w:tabs>
        <w:ind w:left="5760" w:hanging="360"/>
      </w:pPr>
      <w:rPr>
        <w:rFonts w:ascii="Wingdings 3" w:hAnsi="Wingdings 3" w:hint="default"/>
      </w:rPr>
    </w:lvl>
    <w:lvl w:ilvl="8" w:tplc="2530F91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448178E"/>
    <w:multiLevelType w:val="hybridMultilevel"/>
    <w:tmpl w:val="8B48BEAE"/>
    <w:lvl w:ilvl="0" w:tplc="2DAC826A">
      <w:numFmt w:val="bullet"/>
      <w:lvlText w:val="-"/>
      <w:lvlJc w:val="left"/>
      <w:pPr>
        <w:ind w:left="1080" w:hanging="720"/>
      </w:pPr>
      <w:rPr>
        <w:rFonts w:ascii="Franklin Gothic Book" w:eastAsiaTheme="minorHAnsi" w:hAnsi="Franklin Gothic Book"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C4421"/>
    <w:multiLevelType w:val="hybridMultilevel"/>
    <w:tmpl w:val="ABD0C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7F5D5E"/>
    <w:multiLevelType w:val="hybridMultilevel"/>
    <w:tmpl w:val="7206E1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C4158"/>
    <w:multiLevelType w:val="hybridMultilevel"/>
    <w:tmpl w:val="55BC6AC0"/>
    <w:lvl w:ilvl="0" w:tplc="C4BA8DF2">
      <w:start w:val="1"/>
      <w:numFmt w:val="decimal"/>
      <w:lvlText w:val="%1."/>
      <w:lvlJc w:val="left"/>
      <w:pPr>
        <w:ind w:left="360" w:hanging="360"/>
      </w:pPr>
      <w:rPr>
        <w:color w:val="403152" w:themeColor="accent4"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29322F"/>
    <w:multiLevelType w:val="hybridMultilevel"/>
    <w:tmpl w:val="DF901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EC5098"/>
    <w:multiLevelType w:val="hybridMultilevel"/>
    <w:tmpl w:val="40E28A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BE83CF4"/>
    <w:multiLevelType w:val="hybridMultilevel"/>
    <w:tmpl w:val="3B4C21DC"/>
    <w:lvl w:ilvl="0" w:tplc="4A947E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65A75"/>
    <w:multiLevelType w:val="hybridMultilevel"/>
    <w:tmpl w:val="BE78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B4AEF"/>
    <w:multiLevelType w:val="hybridMultilevel"/>
    <w:tmpl w:val="060E98F4"/>
    <w:lvl w:ilvl="0" w:tplc="4B124AD0">
      <w:start w:val="1"/>
      <w:numFmt w:val="bullet"/>
      <w:lvlText w:val="•"/>
      <w:lvlJc w:val="left"/>
      <w:pPr>
        <w:tabs>
          <w:tab w:val="num" w:pos="720"/>
        </w:tabs>
        <w:ind w:left="720" w:hanging="360"/>
      </w:pPr>
      <w:rPr>
        <w:rFonts w:ascii="Arial" w:hAnsi="Arial" w:hint="default"/>
      </w:rPr>
    </w:lvl>
    <w:lvl w:ilvl="1" w:tplc="5B9E2D6C">
      <w:numFmt w:val="bullet"/>
      <w:lvlText w:val="–"/>
      <w:lvlJc w:val="left"/>
      <w:pPr>
        <w:tabs>
          <w:tab w:val="num" w:pos="1440"/>
        </w:tabs>
        <w:ind w:left="1440" w:hanging="360"/>
      </w:pPr>
      <w:rPr>
        <w:rFonts w:ascii="Arial" w:hAnsi="Arial" w:hint="default"/>
      </w:rPr>
    </w:lvl>
    <w:lvl w:ilvl="2" w:tplc="EF1A3636" w:tentative="1">
      <w:start w:val="1"/>
      <w:numFmt w:val="bullet"/>
      <w:lvlText w:val="•"/>
      <w:lvlJc w:val="left"/>
      <w:pPr>
        <w:tabs>
          <w:tab w:val="num" w:pos="2160"/>
        </w:tabs>
        <w:ind w:left="2160" w:hanging="360"/>
      </w:pPr>
      <w:rPr>
        <w:rFonts w:ascii="Arial" w:hAnsi="Arial" w:hint="default"/>
      </w:rPr>
    </w:lvl>
    <w:lvl w:ilvl="3" w:tplc="05A6EF14" w:tentative="1">
      <w:start w:val="1"/>
      <w:numFmt w:val="bullet"/>
      <w:lvlText w:val="•"/>
      <w:lvlJc w:val="left"/>
      <w:pPr>
        <w:tabs>
          <w:tab w:val="num" w:pos="2880"/>
        </w:tabs>
        <w:ind w:left="2880" w:hanging="360"/>
      </w:pPr>
      <w:rPr>
        <w:rFonts w:ascii="Arial" w:hAnsi="Arial" w:hint="default"/>
      </w:rPr>
    </w:lvl>
    <w:lvl w:ilvl="4" w:tplc="70D61B2A" w:tentative="1">
      <w:start w:val="1"/>
      <w:numFmt w:val="bullet"/>
      <w:lvlText w:val="•"/>
      <w:lvlJc w:val="left"/>
      <w:pPr>
        <w:tabs>
          <w:tab w:val="num" w:pos="3600"/>
        </w:tabs>
        <w:ind w:left="3600" w:hanging="360"/>
      </w:pPr>
      <w:rPr>
        <w:rFonts w:ascii="Arial" w:hAnsi="Arial" w:hint="default"/>
      </w:rPr>
    </w:lvl>
    <w:lvl w:ilvl="5" w:tplc="5BC62174" w:tentative="1">
      <w:start w:val="1"/>
      <w:numFmt w:val="bullet"/>
      <w:lvlText w:val="•"/>
      <w:lvlJc w:val="left"/>
      <w:pPr>
        <w:tabs>
          <w:tab w:val="num" w:pos="4320"/>
        </w:tabs>
        <w:ind w:left="4320" w:hanging="360"/>
      </w:pPr>
      <w:rPr>
        <w:rFonts w:ascii="Arial" w:hAnsi="Arial" w:hint="default"/>
      </w:rPr>
    </w:lvl>
    <w:lvl w:ilvl="6" w:tplc="DF9ABDE6" w:tentative="1">
      <w:start w:val="1"/>
      <w:numFmt w:val="bullet"/>
      <w:lvlText w:val="•"/>
      <w:lvlJc w:val="left"/>
      <w:pPr>
        <w:tabs>
          <w:tab w:val="num" w:pos="5040"/>
        </w:tabs>
        <w:ind w:left="5040" w:hanging="360"/>
      </w:pPr>
      <w:rPr>
        <w:rFonts w:ascii="Arial" w:hAnsi="Arial" w:hint="default"/>
      </w:rPr>
    </w:lvl>
    <w:lvl w:ilvl="7" w:tplc="9DAC5350" w:tentative="1">
      <w:start w:val="1"/>
      <w:numFmt w:val="bullet"/>
      <w:lvlText w:val="•"/>
      <w:lvlJc w:val="left"/>
      <w:pPr>
        <w:tabs>
          <w:tab w:val="num" w:pos="5760"/>
        </w:tabs>
        <w:ind w:left="5760" w:hanging="360"/>
      </w:pPr>
      <w:rPr>
        <w:rFonts w:ascii="Arial" w:hAnsi="Arial" w:hint="default"/>
      </w:rPr>
    </w:lvl>
    <w:lvl w:ilvl="8" w:tplc="AC0249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945C97"/>
    <w:multiLevelType w:val="hybridMultilevel"/>
    <w:tmpl w:val="ADD694BA"/>
    <w:lvl w:ilvl="0" w:tplc="154EC752">
      <w:start w:val="1"/>
      <w:numFmt w:val="bullet"/>
      <w:lvlText w:val="•"/>
      <w:lvlJc w:val="left"/>
      <w:pPr>
        <w:tabs>
          <w:tab w:val="num" w:pos="720"/>
        </w:tabs>
        <w:ind w:left="720" w:hanging="360"/>
      </w:pPr>
      <w:rPr>
        <w:rFonts w:ascii="Arial" w:hAnsi="Arial" w:hint="default"/>
      </w:rPr>
    </w:lvl>
    <w:lvl w:ilvl="1" w:tplc="40264F22" w:tentative="1">
      <w:start w:val="1"/>
      <w:numFmt w:val="bullet"/>
      <w:lvlText w:val="•"/>
      <w:lvlJc w:val="left"/>
      <w:pPr>
        <w:tabs>
          <w:tab w:val="num" w:pos="1440"/>
        </w:tabs>
        <w:ind w:left="1440" w:hanging="360"/>
      </w:pPr>
      <w:rPr>
        <w:rFonts w:ascii="Arial" w:hAnsi="Arial" w:hint="default"/>
      </w:rPr>
    </w:lvl>
    <w:lvl w:ilvl="2" w:tplc="45DC6D2A" w:tentative="1">
      <w:start w:val="1"/>
      <w:numFmt w:val="bullet"/>
      <w:lvlText w:val="•"/>
      <w:lvlJc w:val="left"/>
      <w:pPr>
        <w:tabs>
          <w:tab w:val="num" w:pos="2160"/>
        </w:tabs>
        <w:ind w:left="2160" w:hanging="360"/>
      </w:pPr>
      <w:rPr>
        <w:rFonts w:ascii="Arial" w:hAnsi="Arial" w:hint="default"/>
      </w:rPr>
    </w:lvl>
    <w:lvl w:ilvl="3" w:tplc="716A9302" w:tentative="1">
      <w:start w:val="1"/>
      <w:numFmt w:val="bullet"/>
      <w:lvlText w:val="•"/>
      <w:lvlJc w:val="left"/>
      <w:pPr>
        <w:tabs>
          <w:tab w:val="num" w:pos="2880"/>
        </w:tabs>
        <w:ind w:left="2880" w:hanging="360"/>
      </w:pPr>
      <w:rPr>
        <w:rFonts w:ascii="Arial" w:hAnsi="Arial" w:hint="default"/>
      </w:rPr>
    </w:lvl>
    <w:lvl w:ilvl="4" w:tplc="5DBECFCC" w:tentative="1">
      <w:start w:val="1"/>
      <w:numFmt w:val="bullet"/>
      <w:lvlText w:val="•"/>
      <w:lvlJc w:val="left"/>
      <w:pPr>
        <w:tabs>
          <w:tab w:val="num" w:pos="3600"/>
        </w:tabs>
        <w:ind w:left="3600" w:hanging="360"/>
      </w:pPr>
      <w:rPr>
        <w:rFonts w:ascii="Arial" w:hAnsi="Arial" w:hint="default"/>
      </w:rPr>
    </w:lvl>
    <w:lvl w:ilvl="5" w:tplc="42065B5A" w:tentative="1">
      <w:start w:val="1"/>
      <w:numFmt w:val="bullet"/>
      <w:lvlText w:val="•"/>
      <w:lvlJc w:val="left"/>
      <w:pPr>
        <w:tabs>
          <w:tab w:val="num" w:pos="4320"/>
        </w:tabs>
        <w:ind w:left="4320" w:hanging="360"/>
      </w:pPr>
      <w:rPr>
        <w:rFonts w:ascii="Arial" w:hAnsi="Arial" w:hint="default"/>
      </w:rPr>
    </w:lvl>
    <w:lvl w:ilvl="6" w:tplc="22A6A300" w:tentative="1">
      <w:start w:val="1"/>
      <w:numFmt w:val="bullet"/>
      <w:lvlText w:val="•"/>
      <w:lvlJc w:val="left"/>
      <w:pPr>
        <w:tabs>
          <w:tab w:val="num" w:pos="5040"/>
        </w:tabs>
        <w:ind w:left="5040" w:hanging="360"/>
      </w:pPr>
      <w:rPr>
        <w:rFonts w:ascii="Arial" w:hAnsi="Arial" w:hint="default"/>
      </w:rPr>
    </w:lvl>
    <w:lvl w:ilvl="7" w:tplc="A1B416A8" w:tentative="1">
      <w:start w:val="1"/>
      <w:numFmt w:val="bullet"/>
      <w:lvlText w:val="•"/>
      <w:lvlJc w:val="left"/>
      <w:pPr>
        <w:tabs>
          <w:tab w:val="num" w:pos="5760"/>
        </w:tabs>
        <w:ind w:left="5760" w:hanging="360"/>
      </w:pPr>
      <w:rPr>
        <w:rFonts w:ascii="Arial" w:hAnsi="Arial" w:hint="default"/>
      </w:rPr>
    </w:lvl>
    <w:lvl w:ilvl="8" w:tplc="72407E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D75A1F"/>
    <w:multiLevelType w:val="hybridMultilevel"/>
    <w:tmpl w:val="A3CA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35835"/>
    <w:multiLevelType w:val="hybridMultilevel"/>
    <w:tmpl w:val="4F12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A1492"/>
    <w:multiLevelType w:val="hybridMultilevel"/>
    <w:tmpl w:val="AA142B44"/>
    <w:lvl w:ilvl="0" w:tplc="A9EC570A">
      <w:start w:val="2"/>
      <w:numFmt w:val="bullet"/>
      <w:lvlText w:val="-"/>
      <w:lvlJc w:val="left"/>
      <w:pPr>
        <w:ind w:left="360" w:hanging="360"/>
      </w:pPr>
      <w:rPr>
        <w:rFonts w:ascii="Franklin Gothic Book" w:eastAsia="Times New Roman" w:hAnsi="Franklin Gothic Boo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AE34F6"/>
    <w:multiLevelType w:val="hybridMultilevel"/>
    <w:tmpl w:val="1AE6300C"/>
    <w:lvl w:ilvl="0" w:tplc="A64EABFC">
      <w:start w:val="1"/>
      <w:numFmt w:val="bullet"/>
      <w:lvlText w:val=""/>
      <w:lvlJc w:val="left"/>
      <w:pPr>
        <w:tabs>
          <w:tab w:val="num" w:pos="720"/>
        </w:tabs>
        <w:ind w:left="720" w:hanging="360"/>
      </w:pPr>
      <w:rPr>
        <w:rFonts w:ascii="Wingdings 3" w:hAnsi="Wingdings 3" w:hint="default"/>
      </w:rPr>
    </w:lvl>
    <w:lvl w:ilvl="1" w:tplc="6C8C96C8" w:tentative="1">
      <w:start w:val="1"/>
      <w:numFmt w:val="bullet"/>
      <w:lvlText w:val=""/>
      <w:lvlJc w:val="left"/>
      <w:pPr>
        <w:tabs>
          <w:tab w:val="num" w:pos="1440"/>
        </w:tabs>
        <w:ind w:left="1440" w:hanging="360"/>
      </w:pPr>
      <w:rPr>
        <w:rFonts w:ascii="Wingdings 3" w:hAnsi="Wingdings 3" w:hint="default"/>
      </w:rPr>
    </w:lvl>
    <w:lvl w:ilvl="2" w:tplc="ECAE8592" w:tentative="1">
      <w:start w:val="1"/>
      <w:numFmt w:val="bullet"/>
      <w:lvlText w:val=""/>
      <w:lvlJc w:val="left"/>
      <w:pPr>
        <w:tabs>
          <w:tab w:val="num" w:pos="2160"/>
        </w:tabs>
        <w:ind w:left="2160" w:hanging="360"/>
      </w:pPr>
      <w:rPr>
        <w:rFonts w:ascii="Wingdings 3" w:hAnsi="Wingdings 3" w:hint="default"/>
      </w:rPr>
    </w:lvl>
    <w:lvl w:ilvl="3" w:tplc="B588DB76" w:tentative="1">
      <w:start w:val="1"/>
      <w:numFmt w:val="bullet"/>
      <w:lvlText w:val=""/>
      <w:lvlJc w:val="left"/>
      <w:pPr>
        <w:tabs>
          <w:tab w:val="num" w:pos="2880"/>
        </w:tabs>
        <w:ind w:left="2880" w:hanging="360"/>
      </w:pPr>
      <w:rPr>
        <w:rFonts w:ascii="Wingdings 3" w:hAnsi="Wingdings 3" w:hint="default"/>
      </w:rPr>
    </w:lvl>
    <w:lvl w:ilvl="4" w:tplc="BD68E44A" w:tentative="1">
      <w:start w:val="1"/>
      <w:numFmt w:val="bullet"/>
      <w:lvlText w:val=""/>
      <w:lvlJc w:val="left"/>
      <w:pPr>
        <w:tabs>
          <w:tab w:val="num" w:pos="3600"/>
        </w:tabs>
        <w:ind w:left="3600" w:hanging="360"/>
      </w:pPr>
      <w:rPr>
        <w:rFonts w:ascii="Wingdings 3" w:hAnsi="Wingdings 3" w:hint="default"/>
      </w:rPr>
    </w:lvl>
    <w:lvl w:ilvl="5" w:tplc="94223EE4" w:tentative="1">
      <w:start w:val="1"/>
      <w:numFmt w:val="bullet"/>
      <w:lvlText w:val=""/>
      <w:lvlJc w:val="left"/>
      <w:pPr>
        <w:tabs>
          <w:tab w:val="num" w:pos="4320"/>
        </w:tabs>
        <w:ind w:left="4320" w:hanging="360"/>
      </w:pPr>
      <w:rPr>
        <w:rFonts w:ascii="Wingdings 3" w:hAnsi="Wingdings 3" w:hint="default"/>
      </w:rPr>
    </w:lvl>
    <w:lvl w:ilvl="6" w:tplc="36F6CC66" w:tentative="1">
      <w:start w:val="1"/>
      <w:numFmt w:val="bullet"/>
      <w:lvlText w:val=""/>
      <w:lvlJc w:val="left"/>
      <w:pPr>
        <w:tabs>
          <w:tab w:val="num" w:pos="5040"/>
        </w:tabs>
        <w:ind w:left="5040" w:hanging="360"/>
      </w:pPr>
      <w:rPr>
        <w:rFonts w:ascii="Wingdings 3" w:hAnsi="Wingdings 3" w:hint="default"/>
      </w:rPr>
    </w:lvl>
    <w:lvl w:ilvl="7" w:tplc="10FE2632" w:tentative="1">
      <w:start w:val="1"/>
      <w:numFmt w:val="bullet"/>
      <w:lvlText w:val=""/>
      <w:lvlJc w:val="left"/>
      <w:pPr>
        <w:tabs>
          <w:tab w:val="num" w:pos="5760"/>
        </w:tabs>
        <w:ind w:left="5760" w:hanging="360"/>
      </w:pPr>
      <w:rPr>
        <w:rFonts w:ascii="Wingdings 3" w:hAnsi="Wingdings 3" w:hint="default"/>
      </w:rPr>
    </w:lvl>
    <w:lvl w:ilvl="8" w:tplc="A45E3CB4"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4B24BCA"/>
    <w:multiLevelType w:val="hybridMultilevel"/>
    <w:tmpl w:val="7632F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1C0EE3"/>
    <w:multiLevelType w:val="hybridMultilevel"/>
    <w:tmpl w:val="89D4F43A"/>
    <w:lvl w:ilvl="0" w:tplc="39862CF8">
      <w:start w:val="3"/>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B005D"/>
    <w:multiLevelType w:val="multilevel"/>
    <w:tmpl w:val="FA4CFE94"/>
    <w:lvl w:ilvl="0">
      <w:start w:val="1"/>
      <w:numFmt w:val="decimal"/>
      <w:lvlText w:val="%1."/>
      <w:lvlJc w:val="left"/>
      <w:pPr>
        <w:ind w:left="360" w:hanging="360"/>
      </w:pPr>
      <w:rPr>
        <w:color w:val="403152" w:themeColor="accent4" w:themeShade="80"/>
        <w:sz w:val="24"/>
        <w:szCs w:val="24"/>
      </w:rPr>
    </w:lvl>
    <w:lvl w:ilvl="1">
      <w:start w:val="1"/>
      <w:numFmt w:val="decimal"/>
      <w:isLgl/>
      <w:lvlText w:val="%1.%2"/>
      <w:lvlJc w:val="left"/>
      <w:pPr>
        <w:ind w:left="720" w:hanging="720"/>
      </w:pPr>
      <w:rPr>
        <w:rFonts w:asciiTheme="majorHAnsi" w:hAnsiTheme="majorHAnsi" w:hint="default"/>
        <w:b/>
        <w:i w:val="0"/>
        <w:color w:val="403152" w:themeColor="accent4" w:themeShade="80"/>
        <w:sz w:val="24"/>
        <w:szCs w:val="24"/>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720" w:hanging="72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26" w15:restartNumberingAfterBreak="0">
    <w:nsid w:val="6DEC4034"/>
    <w:multiLevelType w:val="hybridMultilevel"/>
    <w:tmpl w:val="78F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E1C78"/>
    <w:multiLevelType w:val="hybridMultilevel"/>
    <w:tmpl w:val="E6E44F44"/>
    <w:lvl w:ilvl="0" w:tplc="5212F3C6">
      <w:start w:val="1"/>
      <w:numFmt w:val="decimal"/>
      <w:lvlText w:val="%1."/>
      <w:lvlJc w:val="left"/>
      <w:pPr>
        <w:ind w:left="360" w:hanging="360"/>
      </w:pPr>
      <w:rPr>
        <w:color w:val="403152" w:themeColor="accent4"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E316BDA"/>
    <w:multiLevelType w:val="hybridMultilevel"/>
    <w:tmpl w:val="D764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11"/>
  </w:num>
  <w:num w:numId="5">
    <w:abstractNumId w:val="25"/>
  </w:num>
  <w:num w:numId="6">
    <w:abstractNumId w:val="6"/>
  </w:num>
  <w:num w:numId="7">
    <w:abstractNumId w:val="28"/>
  </w:num>
  <w:num w:numId="8">
    <w:abstractNumId w:val="13"/>
  </w:num>
  <w:num w:numId="9">
    <w:abstractNumId w:val="21"/>
  </w:num>
  <w:num w:numId="10">
    <w:abstractNumId w:val="2"/>
  </w:num>
  <w:num w:numId="11">
    <w:abstractNumId w:val="26"/>
  </w:num>
  <w:num w:numId="12">
    <w:abstractNumId w:val="10"/>
  </w:num>
  <w:num w:numId="13">
    <w:abstractNumId w:val="23"/>
  </w:num>
  <w:num w:numId="14">
    <w:abstractNumId w:val="20"/>
  </w:num>
  <w:num w:numId="15">
    <w:abstractNumId w:val="7"/>
  </w:num>
  <w:num w:numId="16">
    <w:abstractNumId w:val="27"/>
  </w:num>
  <w:num w:numId="17">
    <w:abstractNumId w:val="15"/>
  </w:num>
  <w:num w:numId="18">
    <w:abstractNumId w:val="1"/>
  </w:num>
  <w:num w:numId="19">
    <w:abstractNumId w:val="0"/>
  </w:num>
  <w:num w:numId="20">
    <w:abstractNumId w:val="8"/>
  </w:num>
  <w:num w:numId="21">
    <w:abstractNumId w:val="22"/>
  </w:num>
  <w:num w:numId="22">
    <w:abstractNumId w:val="5"/>
  </w:num>
  <w:num w:numId="23">
    <w:abstractNumId w:val="17"/>
  </w:num>
  <w:num w:numId="24">
    <w:abstractNumId w:val="18"/>
  </w:num>
  <w:num w:numId="25">
    <w:abstractNumId w:val="16"/>
  </w:num>
  <w:num w:numId="26">
    <w:abstractNumId w:val="24"/>
  </w:num>
  <w:num w:numId="27">
    <w:abstractNumId w:val="19"/>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C7"/>
    <w:rsid w:val="00001D56"/>
    <w:rsid w:val="00002D5D"/>
    <w:rsid w:val="00002DE6"/>
    <w:rsid w:val="00005675"/>
    <w:rsid w:val="00005E90"/>
    <w:rsid w:val="00005F1D"/>
    <w:rsid w:val="000067A5"/>
    <w:rsid w:val="000101A9"/>
    <w:rsid w:val="0001190B"/>
    <w:rsid w:val="00012092"/>
    <w:rsid w:val="0001670F"/>
    <w:rsid w:val="0001774B"/>
    <w:rsid w:val="00020076"/>
    <w:rsid w:val="000210FD"/>
    <w:rsid w:val="000228FF"/>
    <w:rsid w:val="000241BC"/>
    <w:rsid w:val="00024213"/>
    <w:rsid w:val="0002444F"/>
    <w:rsid w:val="00025564"/>
    <w:rsid w:val="0002743B"/>
    <w:rsid w:val="0002765D"/>
    <w:rsid w:val="00032D6E"/>
    <w:rsid w:val="0003347A"/>
    <w:rsid w:val="00033C59"/>
    <w:rsid w:val="00033FBB"/>
    <w:rsid w:val="0003447E"/>
    <w:rsid w:val="000347D7"/>
    <w:rsid w:val="00034CB2"/>
    <w:rsid w:val="00034FA1"/>
    <w:rsid w:val="00036037"/>
    <w:rsid w:val="00037E42"/>
    <w:rsid w:val="00041226"/>
    <w:rsid w:val="00043F3E"/>
    <w:rsid w:val="000479A0"/>
    <w:rsid w:val="00047A86"/>
    <w:rsid w:val="00047D6D"/>
    <w:rsid w:val="00050655"/>
    <w:rsid w:val="00053001"/>
    <w:rsid w:val="00053328"/>
    <w:rsid w:val="000533F7"/>
    <w:rsid w:val="0005370D"/>
    <w:rsid w:val="00053B02"/>
    <w:rsid w:val="00054B59"/>
    <w:rsid w:val="00057C4F"/>
    <w:rsid w:val="00065B08"/>
    <w:rsid w:val="00067648"/>
    <w:rsid w:val="0007017D"/>
    <w:rsid w:val="00070640"/>
    <w:rsid w:val="00072799"/>
    <w:rsid w:val="00072E8F"/>
    <w:rsid w:val="00074136"/>
    <w:rsid w:val="00074D3F"/>
    <w:rsid w:val="0007518F"/>
    <w:rsid w:val="000757AD"/>
    <w:rsid w:val="00076933"/>
    <w:rsid w:val="00076A9C"/>
    <w:rsid w:val="0008078F"/>
    <w:rsid w:val="000825DB"/>
    <w:rsid w:val="00082A8D"/>
    <w:rsid w:val="00082B7A"/>
    <w:rsid w:val="000832C7"/>
    <w:rsid w:val="00083877"/>
    <w:rsid w:val="00083DEE"/>
    <w:rsid w:val="0008407C"/>
    <w:rsid w:val="0008658A"/>
    <w:rsid w:val="00086D9B"/>
    <w:rsid w:val="00087300"/>
    <w:rsid w:val="000873EF"/>
    <w:rsid w:val="0008768B"/>
    <w:rsid w:val="000877D6"/>
    <w:rsid w:val="000904B9"/>
    <w:rsid w:val="00092625"/>
    <w:rsid w:val="00093F90"/>
    <w:rsid w:val="0009652C"/>
    <w:rsid w:val="000968B9"/>
    <w:rsid w:val="000A0B02"/>
    <w:rsid w:val="000A119F"/>
    <w:rsid w:val="000A24BB"/>
    <w:rsid w:val="000A3BF8"/>
    <w:rsid w:val="000A70D3"/>
    <w:rsid w:val="000B0340"/>
    <w:rsid w:val="000B0970"/>
    <w:rsid w:val="000B0FAE"/>
    <w:rsid w:val="000B1A91"/>
    <w:rsid w:val="000B1B93"/>
    <w:rsid w:val="000B1DDC"/>
    <w:rsid w:val="000B3579"/>
    <w:rsid w:val="000B47E7"/>
    <w:rsid w:val="000B5141"/>
    <w:rsid w:val="000B6FDD"/>
    <w:rsid w:val="000C0D10"/>
    <w:rsid w:val="000C1401"/>
    <w:rsid w:val="000C2902"/>
    <w:rsid w:val="000C48BD"/>
    <w:rsid w:val="000C4D2C"/>
    <w:rsid w:val="000C5C01"/>
    <w:rsid w:val="000C7B17"/>
    <w:rsid w:val="000D03F1"/>
    <w:rsid w:val="000D1ADA"/>
    <w:rsid w:val="000D281D"/>
    <w:rsid w:val="000D362A"/>
    <w:rsid w:val="000D451E"/>
    <w:rsid w:val="000D5F62"/>
    <w:rsid w:val="000D7BB5"/>
    <w:rsid w:val="000D7FB4"/>
    <w:rsid w:val="000E0BEF"/>
    <w:rsid w:val="000E49A0"/>
    <w:rsid w:val="000E6BDC"/>
    <w:rsid w:val="000F06F1"/>
    <w:rsid w:val="000F2549"/>
    <w:rsid w:val="000F478E"/>
    <w:rsid w:val="000F539E"/>
    <w:rsid w:val="000F5C87"/>
    <w:rsid w:val="000F605A"/>
    <w:rsid w:val="00100AD4"/>
    <w:rsid w:val="00102867"/>
    <w:rsid w:val="001029C4"/>
    <w:rsid w:val="001036F8"/>
    <w:rsid w:val="001037AE"/>
    <w:rsid w:val="00103D88"/>
    <w:rsid w:val="001046D3"/>
    <w:rsid w:val="001050A7"/>
    <w:rsid w:val="00105691"/>
    <w:rsid w:val="00106BFD"/>
    <w:rsid w:val="00107567"/>
    <w:rsid w:val="00110A8A"/>
    <w:rsid w:val="00110B53"/>
    <w:rsid w:val="00115DE0"/>
    <w:rsid w:val="00117ABE"/>
    <w:rsid w:val="00120CC5"/>
    <w:rsid w:val="001212CC"/>
    <w:rsid w:val="001233A8"/>
    <w:rsid w:val="00123A4E"/>
    <w:rsid w:val="00125137"/>
    <w:rsid w:val="001251A9"/>
    <w:rsid w:val="001257A4"/>
    <w:rsid w:val="001270E9"/>
    <w:rsid w:val="001304F5"/>
    <w:rsid w:val="00130B5F"/>
    <w:rsid w:val="00130E2F"/>
    <w:rsid w:val="001318C1"/>
    <w:rsid w:val="00132D21"/>
    <w:rsid w:val="001350EB"/>
    <w:rsid w:val="00136DAF"/>
    <w:rsid w:val="001406CC"/>
    <w:rsid w:val="00140905"/>
    <w:rsid w:val="0014542B"/>
    <w:rsid w:val="001465A9"/>
    <w:rsid w:val="00146807"/>
    <w:rsid w:val="001469C1"/>
    <w:rsid w:val="00147F05"/>
    <w:rsid w:val="00160426"/>
    <w:rsid w:val="00161BB8"/>
    <w:rsid w:val="001640DC"/>
    <w:rsid w:val="0016547C"/>
    <w:rsid w:val="001675A7"/>
    <w:rsid w:val="001676C2"/>
    <w:rsid w:val="00170F0B"/>
    <w:rsid w:val="001722FB"/>
    <w:rsid w:val="00172DAF"/>
    <w:rsid w:val="001732DD"/>
    <w:rsid w:val="001739CA"/>
    <w:rsid w:val="00175ADC"/>
    <w:rsid w:val="00177956"/>
    <w:rsid w:val="0018054E"/>
    <w:rsid w:val="00182178"/>
    <w:rsid w:val="0018224F"/>
    <w:rsid w:val="0018699E"/>
    <w:rsid w:val="0018712B"/>
    <w:rsid w:val="00190038"/>
    <w:rsid w:val="00190FDC"/>
    <w:rsid w:val="001918E7"/>
    <w:rsid w:val="0019245E"/>
    <w:rsid w:val="001959E6"/>
    <w:rsid w:val="00195AFE"/>
    <w:rsid w:val="00197338"/>
    <w:rsid w:val="001A34B1"/>
    <w:rsid w:val="001A5745"/>
    <w:rsid w:val="001B093A"/>
    <w:rsid w:val="001B0BDD"/>
    <w:rsid w:val="001B16BB"/>
    <w:rsid w:val="001B418F"/>
    <w:rsid w:val="001B5E23"/>
    <w:rsid w:val="001B6101"/>
    <w:rsid w:val="001B670F"/>
    <w:rsid w:val="001C4944"/>
    <w:rsid w:val="001C5B36"/>
    <w:rsid w:val="001C663B"/>
    <w:rsid w:val="001D03DC"/>
    <w:rsid w:val="001D114A"/>
    <w:rsid w:val="001D2E52"/>
    <w:rsid w:val="001D3DB9"/>
    <w:rsid w:val="001D40DF"/>
    <w:rsid w:val="001D534C"/>
    <w:rsid w:val="001D5B12"/>
    <w:rsid w:val="001D64A9"/>
    <w:rsid w:val="001E0521"/>
    <w:rsid w:val="001E0DF7"/>
    <w:rsid w:val="001E59DC"/>
    <w:rsid w:val="001E6C69"/>
    <w:rsid w:val="001E7593"/>
    <w:rsid w:val="001F0E00"/>
    <w:rsid w:val="001F157E"/>
    <w:rsid w:val="001F6B6F"/>
    <w:rsid w:val="001F700D"/>
    <w:rsid w:val="00200F75"/>
    <w:rsid w:val="00203ED7"/>
    <w:rsid w:val="00205E7D"/>
    <w:rsid w:val="00210034"/>
    <w:rsid w:val="00210051"/>
    <w:rsid w:val="00214838"/>
    <w:rsid w:val="00216206"/>
    <w:rsid w:val="0022139A"/>
    <w:rsid w:val="00222C81"/>
    <w:rsid w:val="00223B59"/>
    <w:rsid w:val="00223D0B"/>
    <w:rsid w:val="00223E2B"/>
    <w:rsid w:val="002256F5"/>
    <w:rsid w:val="00227895"/>
    <w:rsid w:val="002314D4"/>
    <w:rsid w:val="00232CCB"/>
    <w:rsid w:val="00236955"/>
    <w:rsid w:val="00237110"/>
    <w:rsid w:val="002413FE"/>
    <w:rsid w:val="00242F3D"/>
    <w:rsid w:val="00242F96"/>
    <w:rsid w:val="002434F6"/>
    <w:rsid w:val="00243B33"/>
    <w:rsid w:val="002479EA"/>
    <w:rsid w:val="00250432"/>
    <w:rsid w:val="00250B4D"/>
    <w:rsid w:val="00251997"/>
    <w:rsid w:val="00251B37"/>
    <w:rsid w:val="00253A74"/>
    <w:rsid w:val="00255505"/>
    <w:rsid w:val="0025684B"/>
    <w:rsid w:val="00256A6E"/>
    <w:rsid w:val="00261117"/>
    <w:rsid w:val="002618E2"/>
    <w:rsid w:val="00262DE6"/>
    <w:rsid w:val="00263153"/>
    <w:rsid w:val="0026344B"/>
    <w:rsid w:val="002640F2"/>
    <w:rsid w:val="002662BD"/>
    <w:rsid w:val="0027122E"/>
    <w:rsid w:val="002714E7"/>
    <w:rsid w:val="002722B8"/>
    <w:rsid w:val="00273086"/>
    <w:rsid w:val="00273193"/>
    <w:rsid w:val="00273D6F"/>
    <w:rsid w:val="00277C58"/>
    <w:rsid w:val="00277E3B"/>
    <w:rsid w:val="0028108A"/>
    <w:rsid w:val="002852FC"/>
    <w:rsid w:val="00285D23"/>
    <w:rsid w:val="00296485"/>
    <w:rsid w:val="00297B9D"/>
    <w:rsid w:val="002A0A93"/>
    <w:rsid w:val="002A0B57"/>
    <w:rsid w:val="002A171A"/>
    <w:rsid w:val="002A1B85"/>
    <w:rsid w:val="002A613A"/>
    <w:rsid w:val="002A7A85"/>
    <w:rsid w:val="002B039C"/>
    <w:rsid w:val="002B4E7E"/>
    <w:rsid w:val="002B6CD5"/>
    <w:rsid w:val="002C34A9"/>
    <w:rsid w:val="002C5254"/>
    <w:rsid w:val="002C6743"/>
    <w:rsid w:val="002C6973"/>
    <w:rsid w:val="002D0610"/>
    <w:rsid w:val="002D249D"/>
    <w:rsid w:val="002D40A3"/>
    <w:rsid w:val="002D5951"/>
    <w:rsid w:val="002D7708"/>
    <w:rsid w:val="002E0AB8"/>
    <w:rsid w:val="002E0E7C"/>
    <w:rsid w:val="002E3D44"/>
    <w:rsid w:val="002E3E6A"/>
    <w:rsid w:val="002E3F29"/>
    <w:rsid w:val="002E5BB1"/>
    <w:rsid w:val="002E5ECE"/>
    <w:rsid w:val="002E7133"/>
    <w:rsid w:val="002E788C"/>
    <w:rsid w:val="002F29F4"/>
    <w:rsid w:val="002F7C3A"/>
    <w:rsid w:val="00303255"/>
    <w:rsid w:val="003036EF"/>
    <w:rsid w:val="00306975"/>
    <w:rsid w:val="003072FF"/>
    <w:rsid w:val="003120A6"/>
    <w:rsid w:val="0031471C"/>
    <w:rsid w:val="0031626C"/>
    <w:rsid w:val="0031718A"/>
    <w:rsid w:val="003172DD"/>
    <w:rsid w:val="0031746F"/>
    <w:rsid w:val="003179FF"/>
    <w:rsid w:val="00317D0A"/>
    <w:rsid w:val="00317EA6"/>
    <w:rsid w:val="00321CD2"/>
    <w:rsid w:val="00325E9F"/>
    <w:rsid w:val="00327581"/>
    <w:rsid w:val="00332436"/>
    <w:rsid w:val="00332C62"/>
    <w:rsid w:val="003335FE"/>
    <w:rsid w:val="00334E99"/>
    <w:rsid w:val="00341F57"/>
    <w:rsid w:val="003437BE"/>
    <w:rsid w:val="00343D3A"/>
    <w:rsid w:val="00344693"/>
    <w:rsid w:val="003465A1"/>
    <w:rsid w:val="003502B8"/>
    <w:rsid w:val="00352E7B"/>
    <w:rsid w:val="00353262"/>
    <w:rsid w:val="003555F3"/>
    <w:rsid w:val="00356FA9"/>
    <w:rsid w:val="0035737B"/>
    <w:rsid w:val="0035788F"/>
    <w:rsid w:val="003578D1"/>
    <w:rsid w:val="00357EA7"/>
    <w:rsid w:val="00360AAB"/>
    <w:rsid w:val="003645B7"/>
    <w:rsid w:val="00370363"/>
    <w:rsid w:val="0037176D"/>
    <w:rsid w:val="0037213A"/>
    <w:rsid w:val="00373575"/>
    <w:rsid w:val="00373CF9"/>
    <w:rsid w:val="00380E85"/>
    <w:rsid w:val="0038357F"/>
    <w:rsid w:val="003874A9"/>
    <w:rsid w:val="00387662"/>
    <w:rsid w:val="003917F8"/>
    <w:rsid w:val="00391AC5"/>
    <w:rsid w:val="00393D71"/>
    <w:rsid w:val="00393ED8"/>
    <w:rsid w:val="00393F00"/>
    <w:rsid w:val="00395AC8"/>
    <w:rsid w:val="00397FD0"/>
    <w:rsid w:val="003A096E"/>
    <w:rsid w:val="003A0D24"/>
    <w:rsid w:val="003A2B5C"/>
    <w:rsid w:val="003A2FFC"/>
    <w:rsid w:val="003A386D"/>
    <w:rsid w:val="003A470D"/>
    <w:rsid w:val="003A59B5"/>
    <w:rsid w:val="003A793F"/>
    <w:rsid w:val="003B2018"/>
    <w:rsid w:val="003B2346"/>
    <w:rsid w:val="003B274B"/>
    <w:rsid w:val="003B4369"/>
    <w:rsid w:val="003B4EBB"/>
    <w:rsid w:val="003B656C"/>
    <w:rsid w:val="003B7544"/>
    <w:rsid w:val="003C0533"/>
    <w:rsid w:val="003C096C"/>
    <w:rsid w:val="003C0DCA"/>
    <w:rsid w:val="003C64F5"/>
    <w:rsid w:val="003C6A6D"/>
    <w:rsid w:val="003D02B1"/>
    <w:rsid w:val="003D09BC"/>
    <w:rsid w:val="003D0D99"/>
    <w:rsid w:val="003D2CD1"/>
    <w:rsid w:val="003D348C"/>
    <w:rsid w:val="003D496D"/>
    <w:rsid w:val="003D5BBB"/>
    <w:rsid w:val="003D5C77"/>
    <w:rsid w:val="003E1846"/>
    <w:rsid w:val="003E249E"/>
    <w:rsid w:val="003E28E1"/>
    <w:rsid w:val="003E344B"/>
    <w:rsid w:val="003E3908"/>
    <w:rsid w:val="003E4279"/>
    <w:rsid w:val="003E5027"/>
    <w:rsid w:val="003E60F1"/>
    <w:rsid w:val="003F1ABE"/>
    <w:rsid w:val="003F20EF"/>
    <w:rsid w:val="003F2741"/>
    <w:rsid w:val="003F3AFE"/>
    <w:rsid w:val="003F3F7E"/>
    <w:rsid w:val="003F4616"/>
    <w:rsid w:val="003F78A4"/>
    <w:rsid w:val="003F7A84"/>
    <w:rsid w:val="003F7D0B"/>
    <w:rsid w:val="00400107"/>
    <w:rsid w:val="004014BA"/>
    <w:rsid w:val="00403F5C"/>
    <w:rsid w:val="00406C5F"/>
    <w:rsid w:val="0041069B"/>
    <w:rsid w:val="0041309A"/>
    <w:rsid w:val="00413636"/>
    <w:rsid w:val="00413827"/>
    <w:rsid w:val="00414541"/>
    <w:rsid w:val="0041583D"/>
    <w:rsid w:val="004172E1"/>
    <w:rsid w:val="00417B4A"/>
    <w:rsid w:val="00420CD8"/>
    <w:rsid w:val="00421661"/>
    <w:rsid w:val="004218C3"/>
    <w:rsid w:val="00422EAC"/>
    <w:rsid w:val="004236DE"/>
    <w:rsid w:val="00423FE7"/>
    <w:rsid w:val="004247F7"/>
    <w:rsid w:val="004253FD"/>
    <w:rsid w:val="00425976"/>
    <w:rsid w:val="00426750"/>
    <w:rsid w:val="004274D0"/>
    <w:rsid w:val="004305C5"/>
    <w:rsid w:val="00431CFA"/>
    <w:rsid w:val="00432859"/>
    <w:rsid w:val="00432CCE"/>
    <w:rsid w:val="00433756"/>
    <w:rsid w:val="00433ECD"/>
    <w:rsid w:val="00434CC9"/>
    <w:rsid w:val="004354FD"/>
    <w:rsid w:val="004359B6"/>
    <w:rsid w:val="004367E3"/>
    <w:rsid w:val="00437ACF"/>
    <w:rsid w:val="00440334"/>
    <w:rsid w:val="00441736"/>
    <w:rsid w:val="00442D87"/>
    <w:rsid w:val="00443865"/>
    <w:rsid w:val="0044458A"/>
    <w:rsid w:val="00446EFA"/>
    <w:rsid w:val="00447074"/>
    <w:rsid w:val="00447819"/>
    <w:rsid w:val="00450D62"/>
    <w:rsid w:val="00451741"/>
    <w:rsid w:val="0045221D"/>
    <w:rsid w:val="00452720"/>
    <w:rsid w:val="00453C82"/>
    <w:rsid w:val="00454435"/>
    <w:rsid w:val="00454663"/>
    <w:rsid w:val="00457536"/>
    <w:rsid w:val="00465B72"/>
    <w:rsid w:val="00465EAB"/>
    <w:rsid w:val="00466AAD"/>
    <w:rsid w:val="00467C0A"/>
    <w:rsid w:val="00470F0D"/>
    <w:rsid w:val="0047161B"/>
    <w:rsid w:val="0047374B"/>
    <w:rsid w:val="00473DD8"/>
    <w:rsid w:val="0047647A"/>
    <w:rsid w:val="00480754"/>
    <w:rsid w:val="00481158"/>
    <w:rsid w:val="00483EC6"/>
    <w:rsid w:val="00486750"/>
    <w:rsid w:val="004867A7"/>
    <w:rsid w:val="00486C41"/>
    <w:rsid w:val="00487000"/>
    <w:rsid w:val="00487F4E"/>
    <w:rsid w:val="00490018"/>
    <w:rsid w:val="00492DC4"/>
    <w:rsid w:val="004A209E"/>
    <w:rsid w:val="004A4771"/>
    <w:rsid w:val="004A5DF3"/>
    <w:rsid w:val="004A6995"/>
    <w:rsid w:val="004B0ACA"/>
    <w:rsid w:val="004B22F9"/>
    <w:rsid w:val="004B3861"/>
    <w:rsid w:val="004B4242"/>
    <w:rsid w:val="004B74EC"/>
    <w:rsid w:val="004B763C"/>
    <w:rsid w:val="004C12D8"/>
    <w:rsid w:val="004C41FB"/>
    <w:rsid w:val="004C6603"/>
    <w:rsid w:val="004C6665"/>
    <w:rsid w:val="004C68F8"/>
    <w:rsid w:val="004C7702"/>
    <w:rsid w:val="004D1AB9"/>
    <w:rsid w:val="004D24F9"/>
    <w:rsid w:val="004D3539"/>
    <w:rsid w:val="004D6A9B"/>
    <w:rsid w:val="004D7095"/>
    <w:rsid w:val="004E15F9"/>
    <w:rsid w:val="004E1858"/>
    <w:rsid w:val="004E1DD4"/>
    <w:rsid w:val="004E5DCD"/>
    <w:rsid w:val="004F0ED8"/>
    <w:rsid w:val="004F1818"/>
    <w:rsid w:val="004F2C1C"/>
    <w:rsid w:val="004F3678"/>
    <w:rsid w:val="004F5F7B"/>
    <w:rsid w:val="004F6265"/>
    <w:rsid w:val="005004CF"/>
    <w:rsid w:val="005012B7"/>
    <w:rsid w:val="00503F2D"/>
    <w:rsid w:val="00507ADE"/>
    <w:rsid w:val="00507AF7"/>
    <w:rsid w:val="0051266A"/>
    <w:rsid w:val="00512A50"/>
    <w:rsid w:val="00512EFF"/>
    <w:rsid w:val="005130B7"/>
    <w:rsid w:val="005134DF"/>
    <w:rsid w:val="0051425F"/>
    <w:rsid w:val="0051459D"/>
    <w:rsid w:val="00520862"/>
    <w:rsid w:val="00520D93"/>
    <w:rsid w:val="0052189D"/>
    <w:rsid w:val="005218F4"/>
    <w:rsid w:val="00522E44"/>
    <w:rsid w:val="00522EE6"/>
    <w:rsid w:val="00524687"/>
    <w:rsid w:val="00524774"/>
    <w:rsid w:val="00524775"/>
    <w:rsid w:val="00530EF9"/>
    <w:rsid w:val="005315B5"/>
    <w:rsid w:val="005335D5"/>
    <w:rsid w:val="00537D24"/>
    <w:rsid w:val="005403F3"/>
    <w:rsid w:val="005405B8"/>
    <w:rsid w:val="00540FFC"/>
    <w:rsid w:val="00543559"/>
    <w:rsid w:val="005456CD"/>
    <w:rsid w:val="00546316"/>
    <w:rsid w:val="00547864"/>
    <w:rsid w:val="00551119"/>
    <w:rsid w:val="005518F4"/>
    <w:rsid w:val="0055478A"/>
    <w:rsid w:val="00557635"/>
    <w:rsid w:val="00557775"/>
    <w:rsid w:val="00561590"/>
    <w:rsid w:val="00561AE7"/>
    <w:rsid w:val="00562B86"/>
    <w:rsid w:val="005630A1"/>
    <w:rsid w:val="00563906"/>
    <w:rsid w:val="00563B59"/>
    <w:rsid w:val="005649A4"/>
    <w:rsid w:val="00564A7B"/>
    <w:rsid w:val="00564C44"/>
    <w:rsid w:val="00564CA0"/>
    <w:rsid w:val="00565770"/>
    <w:rsid w:val="00567AFB"/>
    <w:rsid w:val="00570C6D"/>
    <w:rsid w:val="005712DF"/>
    <w:rsid w:val="00572768"/>
    <w:rsid w:val="0057328E"/>
    <w:rsid w:val="0057710A"/>
    <w:rsid w:val="005776CF"/>
    <w:rsid w:val="00581270"/>
    <w:rsid w:val="00581AAB"/>
    <w:rsid w:val="005820B6"/>
    <w:rsid w:val="00583FD6"/>
    <w:rsid w:val="005848CF"/>
    <w:rsid w:val="0058754A"/>
    <w:rsid w:val="00587C17"/>
    <w:rsid w:val="005901F0"/>
    <w:rsid w:val="005904D2"/>
    <w:rsid w:val="00591816"/>
    <w:rsid w:val="005925C2"/>
    <w:rsid w:val="0059289C"/>
    <w:rsid w:val="00593A97"/>
    <w:rsid w:val="00594297"/>
    <w:rsid w:val="005967DC"/>
    <w:rsid w:val="00596927"/>
    <w:rsid w:val="00596959"/>
    <w:rsid w:val="005971CD"/>
    <w:rsid w:val="005A20A0"/>
    <w:rsid w:val="005A38C1"/>
    <w:rsid w:val="005A4BCF"/>
    <w:rsid w:val="005A6081"/>
    <w:rsid w:val="005B015E"/>
    <w:rsid w:val="005B0D5D"/>
    <w:rsid w:val="005B0FB4"/>
    <w:rsid w:val="005B2A01"/>
    <w:rsid w:val="005B2BE5"/>
    <w:rsid w:val="005B425E"/>
    <w:rsid w:val="005B6783"/>
    <w:rsid w:val="005B6FDA"/>
    <w:rsid w:val="005C0C32"/>
    <w:rsid w:val="005C1815"/>
    <w:rsid w:val="005C2329"/>
    <w:rsid w:val="005C39E6"/>
    <w:rsid w:val="005C4471"/>
    <w:rsid w:val="005C545D"/>
    <w:rsid w:val="005C6698"/>
    <w:rsid w:val="005C6B02"/>
    <w:rsid w:val="005C735E"/>
    <w:rsid w:val="005D638E"/>
    <w:rsid w:val="005D65D7"/>
    <w:rsid w:val="005D6662"/>
    <w:rsid w:val="005E1389"/>
    <w:rsid w:val="005E1D8F"/>
    <w:rsid w:val="005E21A8"/>
    <w:rsid w:val="005E2573"/>
    <w:rsid w:val="005E2DE3"/>
    <w:rsid w:val="005E4FF1"/>
    <w:rsid w:val="005E6AAC"/>
    <w:rsid w:val="005E6F70"/>
    <w:rsid w:val="005E7CA9"/>
    <w:rsid w:val="005E7D6E"/>
    <w:rsid w:val="005F310A"/>
    <w:rsid w:val="005F4D15"/>
    <w:rsid w:val="005F5537"/>
    <w:rsid w:val="005F56B6"/>
    <w:rsid w:val="005F652A"/>
    <w:rsid w:val="0060105C"/>
    <w:rsid w:val="00603005"/>
    <w:rsid w:val="00603C98"/>
    <w:rsid w:val="00606968"/>
    <w:rsid w:val="00612773"/>
    <w:rsid w:val="0061452C"/>
    <w:rsid w:val="00614EC7"/>
    <w:rsid w:val="00615513"/>
    <w:rsid w:val="00615BE7"/>
    <w:rsid w:val="00617722"/>
    <w:rsid w:val="00620572"/>
    <w:rsid w:val="0062094C"/>
    <w:rsid w:val="00620E91"/>
    <w:rsid w:val="0062193E"/>
    <w:rsid w:val="00622132"/>
    <w:rsid w:val="0062331C"/>
    <w:rsid w:val="00630F94"/>
    <w:rsid w:val="00635651"/>
    <w:rsid w:val="00635C90"/>
    <w:rsid w:val="00635F91"/>
    <w:rsid w:val="00636567"/>
    <w:rsid w:val="00636D3A"/>
    <w:rsid w:val="00636E0D"/>
    <w:rsid w:val="00637733"/>
    <w:rsid w:val="00637D8F"/>
    <w:rsid w:val="006414FE"/>
    <w:rsid w:val="00643EF6"/>
    <w:rsid w:val="00653F45"/>
    <w:rsid w:val="00657606"/>
    <w:rsid w:val="006579C9"/>
    <w:rsid w:val="0066097E"/>
    <w:rsid w:val="00670A2E"/>
    <w:rsid w:val="00671E9D"/>
    <w:rsid w:val="00672AFE"/>
    <w:rsid w:val="00672C1C"/>
    <w:rsid w:val="00674105"/>
    <w:rsid w:val="0068146D"/>
    <w:rsid w:val="006844DA"/>
    <w:rsid w:val="006904B7"/>
    <w:rsid w:val="006937C2"/>
    <w:rsid w:val="00694AD6"/>
    <w:rsid w:val="006A079E"/>
    <w:rsid w:val="006A2B5C"/>
    <w:rsid w:val="006A6D5B"/>
    <w:rsid w:val="006B0173"/>
    <w:rsid w:val="006B5730"/>
    <w:rsid w:val="006B64F8"/>
    <w:rsid w:val="006C08E7"/>
    <w:rsid w:val="006C2EED"/>
    <w:rsid w:val="006C34AC"/>
    <w:rsid w:val="006C67CB"/>
    <w:rsid w:val="006C7095"/>
    <w:rsid w:val="006D179F"/>
    <w:rsid w:val="006D1975"/>
    <w:rsid w:val="006D1B00"/>
    <w:rsid w:val="006D5A49"/>
    <w:rsid w:val="006D5FFD"/>
    <w:rsid w:val="006D621E"/>
    <w:rsid w:val="006D64D1"/>
    <w:rsid w:val="006D6F9F"/>
    <w:rsid w:val="006D70D7"/>
    <w:rsid w:val="006D7BF7"/>
    <w:rsid w:val="006E1ABD"/>
    <w:rsid w:val="006E26FB"/>
    <w:rsid w:val="006E41B3"/>
    <w:rsid w:val="006E4DB6"/>
    <w:rsid w:val="006E554B"/>
    <w:rsid w:val="006E5A78"/>
    <w:rsid w:val="006E6A8B"/>
    <w:rsid w:val="006E6AA1"/>
    <w:rsid w:val="006F0F0C"/>
    <w:rsid w:val="006F146F"/>
    <w:rsid w:val="006F2F2C"/>
    <w:rsid w:val="006F33BE"/>
    <w:rsid w:val="006F4411"/>
    <w:rsid w:val="006F6274"/>
    <w:rsid w:val="006F6616"/>
    <w:rsid w:val="006F6753"/>
    <w:rsid w:val="006F6A71"/>
    <w:rsid w:val="006F7911"/>
    <w:rsid w:val="00700FF4"/>
    <w:rsid w:val="00705B64"/>
    <w:rsid w:val="007110EB"/>
    <w:rsid w:val="00711BE9"/>
    <w:rsid w:val="0071660D"/>
    <w:rsid w:val="00717603"/>
    <w:rsid w:val="007206DF"/>
    <w:rsid w:val="00720C0D"/>
    <w:rsid w:val="00722C2C"/>
    <w:rsid w:val="007231EC"/>
    <w:rsid w:val="00723E11"/>
    <w:rsid w:val="007249D9"/>
    <w:rsid w:val="007259FE"/>
    <w:rsid w:val="00725F94"/>
    <w:rsid w:val="0072668A"/>
    <w:rsid w:val="00733440"/>
    <w:rsid w:val="007349B8"/>
    <w:rsid w:val="007357BC"/>
    <w:rsid w:val="00735818"/>
    <w:rsid w:val="00735DB0"/>
    <w:rsid w:val="007371FA"/>
    <w:rsid w:val="00741E99"/>
    <w:rsid w:val="007505B1"/>
    <w:rsid w:val="00751044"/>
    <w:rsid w:val="0075174E"/>
    <w:rsid w:val="00751BDF"/>
    <w:rsid w:val="007577A7"/>
    <w:rsid w:val="0075792E"/>
    <w:rsid w:val="00761C3A"/>
    <w:rsid w:val="00761F89"/>
    <w:rsid w:val="00763CA3"/>
    <w:rsid w:val="00763E80"/>
    <w:rsid w:val="00763F82"/>
    <w:rsid w:val="00764149"/>
    <w:rsid w:val="00765791"/>
    <w:rsid w:val="00767A99"/>
    <w:rsid w:val="00767D9B"/>
    <w:rsid w:val="007706C4"/>
    <w:rsid w:val="0077380B"/>
    <w:rsid w:val="00776945"/>
    <w:rsid w:val="00776E99"/>
    <w:rsid w:val="007800CC"/>
    <w:rsid w:val="00782D7C"/>
    <w:rsid w:val="00783A5E"/>
    <w:rsid w:val="00784641"/>
    <w:rsid w:val="007855A0"/>
    <w:rsid w:val="00785BEF"/>
    <w:rsid w:val="007901E6"/>
    <w:rsid w:val="007908AC"/>
    <w:rsid w:val="00791729"/>
    <w:rsid w:val="00791EEA"/>
    <w:rsid w:val="00792310"/>
    <w:rsid w:val="007932C0"/>
    <w:rsid w:val="0079525B"/>
    <w:rsid w:val="00797DF1"/>
    <w:rsid w:val="007A1CB1"/>
    <w:rsid w:val="007A28D7"/>
    <w:rsid w:val="007A2BCF"/>
    <w:rsid w:val="007A2FB8"/>
    <w:rsid w:val="007A3A04"/>
    <w:rsid w:val="007A5586"/>
    <w:rsid w:val="007A69C0"/>
    <w:rsid w:val="007A7787"/>
    <w:rsid w:val="007B0047"/>
    <w:rsid w:val="007B0091"/>
    <w:rsid w:val="007B3DDE"/>
    <w:rsid w:val="007C0CA7"/>
    <w:rsid w:val="007C10D2"/>
    <w:rsid w:val="007C446D"/>
    <w:rsid w:val="007C5658"/>
    <w:rsid w:val="007C632C"/>
    <w:rsid w:val="007C69DB"/>
    <w:rsid w:val="007D049D"/>
    <w:rsid w:val="007D09CB"/>
    <w:rsid w:val="007D21A5"/>
    <w:rsid w:val="007D2886"/>
    <w:rsid w:val="007D28E1"/>
    <w:rsid w:val="007D3E83"/>
    <w:rsid w:val="007D54F4"/>
    <w:rsid w:val="007D6E23"/>
    <w:rsid w:val="007D7DDE"/>
    <w:rsid w:val="007E0D4F"/>
    <w:rsid w:val="007E11F9"/>
    <w:rsid w:val="007E405A"/>
    <w:rsid w:val="007E4AF7"/>
    <w:rsid w:val="007E7CB8"/>
    <w:rsid w:val="007F0E42"/>
    <w:rsid w:val="007F2869"/>
    <w:rsid w:val="007F368D"/>
    <w:rsid w:val="007F446A"/>
    <w:rsid w:val="007F4A6D"/>
    <w:rsid w:val="007F53A9"/>
    <w:rsid w:val="007F5E0B"/>
    <w:rsid w:val="0080186A"/>
    <w:rsid w:val="00801F52"/>
    <w:rsid w:val="00803F47"/>
    <w:rsid w:val="008047F4"/>
    <w:rsid w:val="00807FC5"/>
    <w:rsid w:val="0081081D"/>
    <w:rsid w:val="00810CC3"/>
    <w:rsid w:val="0081493E"/>
    <w:rsid w:val="00815A7E"/>
    <w:rsid w:val="00821219"/>
    <w:rsid w:val="00822A94"/>
    <w:rsid w:val="00825D2F"/>
    <w:rsid w:val="0082668B"/>
    <w:rsid w:val="0082751F"/>
    <w:rsid w:val="0082788F"/>
    <w:rsid w:val="00830FB3"/>
    <w:rsid w:val="0083286F"/>
    <w:rsid w:val="00835BA5"/>
    <w:rsid w:val="00840530"/>
    <w:rsid w:val="008409A1"/>
    <w:rsid w:val="00840BB2"/>
    <w:rsid w:val="00840BB6"/>
    <w:rsid w:val="00840F6F"/>
    <w:rsid w:val="00842DCF"/>
    <w:rsid w:val="00843374"/>
    <w:rsid w:val="00844C3B"/>
    <w:rsid w:val="00844E57"/>
    <w:rsid w:val="008517B5"/>
    <w:rsid w:val="00854F98"/>
    <w:rsid w:val="00855E51"/>
    <w:rsid w:val="008560AF"/>
    <w:rsid w:val="00860E03"/>
    <w:rsid w:val="0086269D"/>
    <w:rsid w:val="0086309A"/>
    <w:rsid w:val="008637C5"/>
    <w:rsid w:val="00864665"/>
    <w:rsid w:val="00864EF3"/>
    <w:rsid w:val="008653E4"/>
    <w:rsid w:val="00865698"/>
    <w:rsid w:val="00865D4A"/>
    <w:rsid w:val="00865E55"/>
    <w:rsid w:val="0086664D"/>
    <w:rsid w:val="008709C2"/>
    <w:rsid w:val="008713F1"/>
    <w:rsid w:val="0087496B"/>
    <w:rsid w:val="00874ECC"/>
    <w:rsid w:val="0087531F"/>
    <w:rsid w:val="008765EE"/>
    <w:rsid w:val="008770FB"/>
    <w:rsid w:val="008810BA"/>
    <w:rsid w:val="00881CE2"/>
    <w:rsid w:val="008824ED"/>
    <w:rsid w:val="00882C78"/>
    <w:rsid w:val="0088315D"/>
    <w:rsid w:val="00883351"/>
    <w:rsid w:val="00883CE5"/>
    <w:rsid w:val="00884D03"/>
    <w:rsid w:val="00884E52"/>
    <w:rsid w:val="00885979"/>
    <w:rsid w:val="0088655B"/>
    <w:rsid w:val="00886E23"/>
    <w:rsid w:val="00887542"/>
    <w:rsid w:val="00887AA4"/>
    <w:rsid w:val="008915B8"/>
    <w:rsid w:val="008915ED"/>
    <w:rsid w:val="0089168C"/>
    <w:rsid w:val="00892414"/>
    <w:rsid w:val="0089347E"/>
    <w:rsid w:val="0089450E"/>
    <w:rsid w:val="00896C0A"/>
    <w:rsid w:val="00896E99"/>
    <w:rsid w:val="008971D6"/>
    <w:rsid w:val="008A276A"/>
    <w:rsid w:val="008A333F"/>
    <w:rsid w:val="008A3CBC"/>
    <w:rsid w:val="008A509D"/>
    <w:rsid w:val="008A520E"/>
    <w:rsid w:val="008A6AB4"/>
    <w:rsid w:val="008A7167"/>
    <w:rsid w:val="008B241B"/>
    <w:rsid w:val="008B62A9"/>
    <w:rsid w:val="008B63C9"/>
    <w:rsid w:val="008B6B8F"/>
    <w:rsid w:val="008B7073"/>
    <w:rsid w:val="008C3EDF"/>
    <w:rsid w:val="008C4585"/>
    <w:rsid w:val="008C5F7D"/>
    <w:rsid w:val="008D0EA4"/>
    <w:rsid w:val="008D3B6C"/>
    <w:rsid w:val="008D4F0A"/>
    <w:rsid w:val="008D6496"/>
    <w:rsid w:val="008D690A"/>
    <w:rsid w:val="008E1047"/>
    <w:rsid w:val="008E4146"/>
    <w:rsid w:val="008F00C0"/>
    <w:rsid w:val="008F01E5"/>
    <w:rsid w:val="008F2BC2"/>
    <w:rsid w:val="008F42F0"/>
    <w:rsid w:val="008F4FAF"/>
    <w:rsid w:val="008F4FE9"/>
    <w:rsid w:val="008F5590"/>
    <w:rsid w:val="008F606E"/>
    <w:rsid w:val="00900461"/>
    <w:rsid w:val="00901169"/>
    <w:rsid w:val="00901FAE"/>
    <w:rsid w:val="009022B0"/>
    <w:rsid w:val="009042C3"/>
    <w:rsid w:val="009045F9"/>
    <w:rsid w:val="0090470D"/>
    <w:rsid w:val="00907461"/>
    <w:rsid w:val="009105CD"/>
    <w:rsid w:val="00911100"/>
    <w:rsid w:val="0091132F"/>
    <w:rsid w:val="009119E2"/>
    <w:rsid w:val="0091351F"/>
    <w:rsid w:val="00914276"/>
    <w:rsid w:val="00914324"/>
    <w:rsid w:val="00916976"/>
    <w:rsid w:val="009176CC"/>
    <w:rsid w:val="00917D1C"/>
    <w:rsid w:val="009206DA"/>
    <w:rsid w:val="00922651"/>
    <w:rsid w:val="009226E7"/>
    <w:rsid w:val="00923861"/>
    <w:rsid w:val="00923C5E"/>
    <w:rsid w:val="00924BDF"/>
    <w:rsid w:val="00927C79"/>
    <w:rsid w:val="00930D34"/>
    <w:rsid w:val="00932D73"/>
    <w:rsid w:val="009377D9"/>
    <w:rsid w:val="00937D27"/>
    <w:rsid w:val="00937F36"/>
    <w:rsid w:val="009417A6"/>
    <w:rsid w:val="009432C2"/>
    <w:rsid w:val="009514E3"/>
    <w:rsid w:val="0095460F"/>
    <w:rsid w:val="0095471A"/>
    <w:rsid w:val="0095496B"/>
    <w:rsid w:val="0095518F"/>
    <w:rsid w:val="0096154A"/>
    <w:rsid w:val="00962FC2"/>
    <w:rsid w:val="009634FD"/>
    <w:rsid w:val="009654C9"/>
    <w:rsid w:val="00965DC3"/>
    <w:rsid w:val="00966C03"/>
    <w:rsid w:val="0096717A"/>
    <w:rsid w:val="0097198D"/>
    <w:rsid w:val="00972734"/>
    <w:rsid w:val="00974A22"/>
    <w:rsid w:val="00974B67"/>
    <w:rsid w:val="009753D9"/>
    <w:rsid w:val="00975760"/>
    <w:rsid w:val="00976185"/>
    <w:rsid w:val="00985D21"/>
    <w:rsid w:val="009877F5"/>
    <w:rsid w:val="009924AC"/>
    <w:rsid w:val="00993739"/>
    <w:rsid w:val="00994B90"/>
    <w:rsid w:val="00994E37"/>
    <w:rsid w:val="009959FB"/>
    <w:rsid w:val="00995FEC"/>
    <w:rsid w:val="009975B5"/>
    <w:rsid w:val="009A018D"/>
    <w:rsid w:val="009A63D3"/>
    <w:rsid w:val="009A7B1D"/>
    <w:rsid w:val="009B1E01"/>
    <w:rsid w:val="009B205F"/>
    <w:rsid w:val="009B2101"/>
    <w:rsid w:val="009B2A4B"/>
    <w:rsid w:val="009B2AC3"/>
    <w:rsid w:val="009B3B66"/>
    <w:rsid w:val="009B56DC"/>
    <w:rsid w:val="009C7AA0"/>
    <w:rsid w:val="009D03BF"/>
    <w:rsid w:val="009D04BD"/>
    <w:rsid w:val="009D21B3"/>
    <w:rsid w:val="009D2D72"/>
    <w:rsid w:val="009D470D"/>
    <w:rsid w:val="009D57C6"/>
    <w:rsid w:val="009D5DDA"/>
    <w:rsid w:val="009E172C"/>
    <w:rsid w:val="009E4CBD"/>
    <w:rsid w:val="009F087D"/>
    <w:rsid w:val="009F2E84"/>
    <w:rsid w:val="009F4826"/>
    <w:rsid w:val="009F5029"/>
    <w:rsid w:val="009F6C9D"/>
    <w:rsid w:val="00A01886"/>
    <w:rsid w:val="00A01C73"/>
    <w:rsid w:val="00A027AC"/>
    <w:rsid w:val="00A04093"/>
    <w:rsid w:val="00A04111"/>
    <w:rsid w:val="00A05004"/>
    <w:rsid w:val="00A053AE"/>
    <w:rsid w:val="00A06024"/>
    <w:rsid w:val="00A0604B"/>
    <w:rsid w:val="00A12998"/>
    <w:rsid w:val="00A13F84"/>
    <w:rsid w:val="00A1548F"/>
    <w:rsid w:val="00A15BF9"/>
    <w:rsid w:val="00A15C07"/>
    <w:rsid w:val="00A17560"/>
    <w:rsid w:val="00A2076E"/>
    <w:rsid w:val="00A21942"/>
    <w:rsid w:val="00A21F9C"/>
    <w:rsid w:val="00A25B57"/>
    <w:rsid w:val="00A26709"/>
    <w:rsid w:val="00A31977"/>
    <w:rsid w:val="00A3423D"/>
    <w:rsid w:val="00A345F5"/>
    <w:rsid w:val="00A34EB5"/>
    <w:rsid w:val="00A358EF"/>
    <w:rsid w:val="00A3771C"/>
    <w:rsid w:val="00A37EB7"/>
    <w:rsid w:val="00A4183A"/>
    <w:rsid w:val="00A42DAE"/>
    <w:rsid w:val="00A42E32"/>
    <w:rsid w:val="00A42F44"/>
    <w:rsid w:val="00A45127"/>
    <w:rsid w:val="00A4538F"/>
    <w:rsid w:val="00A45FB4"/>
    <w:rsid w:val="00A468AB"/>
    <w:rsid w:val="00A518A6"/>
    <w:rsid w:val="00A53823"/>
    <w:rsid w:val="00A541F5"/>
    <w:rsid w:val="00A554AB"/>
    <w:rsid w:val="00A5636C"/>
    <w:rsid w:val="00A56C22"/>
    <w:rsid w:val="00A56FCA"/>
    <w:rsid w:val="00A577C6"/>
    <w:rsid w:val="00A57962"/>
    <w:rsid w:val="00A60BC5"/>
    <w:rsid w:val="00A621CB"/>
    <w:rsid w:val="00A62352"/>
    <w:rsid w:val="00A65BED"/>
    <w:rsid w:val="00A66069"/>
    <w:rsid w:val="00A66AFE"/>
    <w:rsid w:val="00A67821"/>
    <w:rsid w:val="00A70563"/>
    <w:rsid w:val="00A711FD"/>
    <w:rsid w:val="00A7315D"/>
    <w:rsid w:val="00A754C1"/>
    <w:rsid w:val="00A755B1"/>
    <w:rsid w:val="00A7578D"/>
    <w:rsid w:val="00A765ED"/>
    <w:rsid w:val="00A77E2B"/>
    <w:rsid w:val="00A80341"/>
    <w:rsid w:val="00A805D5"/>
    <w:rsid w:val="00A80EE7"/>
    <w:rsid w:val="00A822C6"/>
    <w:rsid w:val="00A82563"/>
    <w:rsid w:val="00A84485"/>
    <w:rsid w:val="00A84E3F"/>
    <w:rsid w:val="00A865DF"/>
    <w:rsid w:val="00A87209"/>
    <w:rsid w:val="00A90514"/>
    <w:rsid w:val="00A90CEF"/>
    <w:rsid w:val="00A91B3E"/>
    <w:rsid w:val="00A93C50"/>
    <w:rsid w:val="00A93D6A"/>
    <w:rsid w:val="00A949BC"/>
    <w:rsid w:val="00A9565F"/>
    <w:rsid w:val="00A97016"/>
    <w:rsid w:val="00AA001C"/>
    <w:rsid w:val="00AA253C"/>
    <w:rsid w:val="00AA5180"/>
    <w:rsid w:val="00AA7A53"/>
    <w:rsid w:val="00AB14F0"/>
    <w:rsid w:val="00AB3911"/>
    <w:rsid w:val="00AB3C45"/>
    <w:rsid w:val="00AB469F"/>
    <w:rsid w:val="00AB7049"/>
    <w:rsid w:val="00AB76A7"/>
    <w:rsid w:val="00AB7AFA"/>
    <w:rsid w:val="00AC3F56"/>
    <w:rsid w:val="00AC4E82"/>
    <w:rsid w:val="00AC5466"/>
    <w:rsid w:val="00AD2573"/>
    <w:rsid w:val="00AD3156"/>
    <w:rsid w:val="00AD3DFC"/>
    <w:rsid w:val="00AD42CF"/>
    <w:rsid w:val="00AD5E2A"/>
    <w:rsid w:val="00AD68B3"/>
    <w:rsid w:val="00AE03A6"/>
    <w:rsid w:val="00AE03ED"/>
    <w:rsid w:val="00AE0517"/>
    <w:rsid w:val="00AE0B0B"/>
    <w:rsid w:val="00AE32CC"/>
    <w:rsid w:val="00AE3FCC"/>
    <w:rsid w:val="00AE4AA5"/>
    <w:rsid w:val="00AE7003"/>
    <w:rsid w:val="00AE7DE7"/>
    <w:rsid w:val="00AF5828"/>
    <w:rsid w:val="00B00458"/>
    <w:rsid w:val="00B01562"/>
    <w:rsid w:val="00B01B5B"/>
    <w:rsid w:val="00B01C61"/>
    <w:rsid w:val="00B02F58"/>
    <w:rsid w:val="00B03ED4"/>
    <w:rsid w:val="00B06109"/>
    <w:rsid w:val="00B11FCE"/>
    <w:rsid w:val="00B12664"/>
    <w:rsid w:val="00B132A3"/>
    <w:rsid w:val="00B167C1"/>
    <w:rsid w:val="00B261B6"/>
    <w:rsid w:val="00B27C01"/>
    <w:rsid w:val="00B33A2B"/>
    <w:rsid w:val="00B34C50"/>
    <w:rsid w:val="00B34D2F"/>
    <w:rsid w:val="00B3613E"/>
    <w:rsid w:val="00B376E4"/>
    <w:rsid w:val="00B44FE8"/>
    <w:rsid w:val="00B46419"/>
    <w:rsid w:val="00B508A4"/>
    <w:rsid w:val="00B52E5C"/>
    <w:rsid w:val="00B52F05"/>
    <w:rsid w:val="00B53F6F"/>
    <w:rsid w:val="00B54636"/>
    <w:rsid w:val="00B5534D"/>
    <w:rsid w:val="00B56023"/>
    <w:rsid w:val="00B56272"/>
    <w:rsid w:val="00B60574"/>
    <w:rsid w:val="00B60ED9"/>
    <w:rsid w:val="00B6122D"/>
    <w:rsid w:val="00B63670"/>
    <w:rsid w:val="00B64855"/>
    <w:rsid w:val="00B64C5A"/>
    <w:rsid w:val="00B659AD"/>
    <w:rsid w:val="00B668E9"/>
    <w:rsid w:val="00B66B91"/>
    <w:rsid w:val="00B702ED"/>
    <w:rsid w:val="00B722D8"/>
    <w:rsid w:val="00B7322F"/>
    <w:rsid w:val="00B75DF3"/>
    <w:rsid w:val="00B76EB3"/>
    <w:rsid w:val="00B80370"/>
    <w:rsid w:val="00B84A90"/>
    <w:rsid w:val="00B84BC7"/>
    <w:rsid w:val="00B8630C"/>
    <w:rsid w:val="00B866DA"/>
    <w:rsid w:val="00B86FE8"/>
    <w:rsid w:val="00B9015D"/>
    <w:rsid w:val="00B91696"/>
    <w:rsid w:val="00B9282A"/>
    <w:rsid w:val="00B93944"/>
    <w:rsid w:val="00B93A6E"/>
    <w:rsid w:val="00B93EE6"/>
    <w:rsid w:val="00B94048"/>
    <w:rsid w:val="00B951B8"/>
    <w:rsid w:val="00B96DFD"/>
    <w:rsid w:val="00BA0DE1"/>
    <w:rsid w:val="00BA416D"/>
    <w:rsid w:val="00BA579E"/>
    <w:rsid w:val="00BA5A98"/>
    <w:rsid w:val="00BA69BA"/>
    <w:rsid w:val="00BA7F34"/>
    <w:rsid w:val="00BB0210"/>
    <w:rsid w:val="00BB278E"/>
    <w:rsid w:val="00BB4456"/>
    <w:rsid w:val="00BB459F"/>
    <w:rsid w:val="00BB6D47"/>
    <w:rsid w:val="00BB72C7"/>
    <w:rsid w:val="00BB7D46"/>
    <w:rsid w:val="00BC26E5"/>
    <w:rsid w:val="00BC2CE3"/>
    <w:rsid w:val="00BC502A"/>
    <w:rsid w:val="00BC6EC5"/>
    <w:rsid w:val="00BD2E24"/>
    <w:rsid w:val="00BD3C23"/>
    <w:rsid w:val="00BD3C34"/>
    <w:rsid w:val="00BD527F"/>
    <w:rsid w:val="00BE08F8"/>
    <w:rsid w:val="00BE2A0E"/>
    <w:rsid w:val="00BE2DA0"/>
    <w:rsid w:val="00BE51D0"/>
    <w:rsid w:val="00BE71FE"/>
    <w:rsid w:val="00BE7C68"/>
    <w:rsid w:val="00BF2A2A"/>
    <w:rsid w:val="00BF3F4B"/>
    <w:rsid w:val="00BF4C25"/>
    <w:rsid w:val="00BF5A93"/>
    <w:rsid w:val="00BF70D9"/>
    <w:rsid w:val="00BF73F6"/>
    <w:rsid w:val="00BF7A7E"/>
    <w:rsid w:val="00C0160B"/>
    <w:rsid w:val="00C0221E"/>
    <w:rsid w:val="00C034F2"/>
    <w:rsid w:val="00C04B9F"/>
    <w:rsid w:val="00C05C2F"/>
    <w:rsid w:val="00C0632D"/>
    <w:rsid w:val="00C126F3"/>
    <w:rsid w:val="00C12724"/>
    <w:rsid w:val="00C13D34"/>
    <w:rsid w:val="00C14EF0"/>
    <w:rsid w:val="00C15E7C"/>
    <w:rsid w:val="00C16380"/>
    <w:rsid w:val="00C2301F"/>
    <w:rsid w:val="00C232ED"/>
    <w:rsid w:val="00C23BEB"/>
    <w:rsid w:val="00C26450"/>
    <w:rsid w:val="00C264E1"/>
    <w:rsid w:val="00C27B1F"/>
    <w:rsid w:val="00C27E04"/>
    <w:rsid w:val="00C31410"/>
    <w:rsid w:val="00C31599"/>
    <w:rsid w:val="00C31EE8"/>
    <w:rsid w:val="00C32148"/>
    <w:rsid w:val="00C329C2"/>
    <w:rsid w:val="00C3387A"/>
    <w:rsid w:val="00C33C2C"/>
    <w:rsid w:val="00C33E35"/>
    <w:rsid w:val="00C34892"/>
    <w:rsid w:val="00C35785"/>
    <w:rsid w:val="00C40EA2"/>
    <w:rsid w:val="00C414B4"/>
    <w:rsid w:val="00C41A29"/>
    <w:rsid w:val="00C4207F"/>
    <w:rsid w:val="00C45781"/>
    <w:rsid w:val="00C47279"/>
    <w:rsid w:val="00C51394"/>
    <w:rsid w:val="00C5157B"/>
    <w:rsid w:val="00C526AF"/>
    <w:rsid w:val="00C550F4"/>
    <w:rsid w:val="00C55D3E"/>
    <w:rsid w:val="00C56A79"/>
    <w:rsid w:val="00C57127"/>
    <w:rsid w:val="00C6107C"/>
    <w:rsid w:val="00C64C11"/>
    <w:rsid w:val="00C6587E"/>
    <w:rsid w:val="00C666EF"/>
    <w:rsid w:val="00C66BAC"/>
    <w:rsid w:val="00C6712C"/>
    <w:rsid w:val="00C67844"/>
    <w:rsid w:val="00C67B1B"/>
    <w:rsid w:val="00C71494"/>
    <w:rsid w:val="00C74403"/>
    <w:rsid w:val="00C828A1"/>
    <w:rsid w:val="00C841D4"/>
    <w:rsid w:val="00C84E42"/>
    <w:rsid w:val="00C85070"/>
    <w:rsid w:val="00C85DF0"/>
    <w:rsid w:val="00C8694E"/>
    <w:rsid w:val="00C872C9"/>
    <w:rsid w:val="00C9009D"/>
    <w:rsid w:val="00C91294"/>
    <w:rsid w:val="00C91853"/>
    <w:rsid w:val="00C94434"/>
    <w:rsid w:val="00C95188"/>
    <w:rsid w:val="00C955D4"/>
    <w:rsid w:val="00CA0E80"/>
    <w:rsid w:val="00CA6F57"/>
    <w:rsid w:val="00CB0924"/>
    <w:rsid w:val="00CB15A1"/>
    <w:rsid w:val="00CB224D"/>
    <w:rsid w:val="00CB2CBA"/>
    <w:rsid w:val="00CB3EB6"/>
    <w:rsid w:val="00CB42F1"/>
    <w:rsid w:val="00CB5780"/>
    <w:rsid w:val="00CB7CF2"/>
    <w:rsid w:val="00CC0E2B"/>
    <w:rsid w:val="00CC107D"/>
    <w:rsid w:val="00CC3BFE"/>
    <w:rsid w:val="00CC423F"/>
    <w:rsid w:val="00CD1D7F"/>
    <w:rsid w:val="00CD3D2E"/>
    <w:rsid w:val="00CD4C2B"/>
    <w:rsid w:val="00CE090C"/>
    <w:rsid w:val="00CE1D17"/>
    <w:rsid w:val="00CE1FBB"/>
    <w:rsid w:val="00CE27A4"/>
    <w:rsid w:val="00CE27D0"/>
    <w:rsid w:val="00CE6E51"/>
    <w:rsid w:val="00CF12FB"/>
    <w:rsid w:val="00CF163A"/>
    <w:rsid w:val="00CF3772"/>
    <w:rsid w:val="00CF4110"/>
    <w:rsid w:val="00CF70A0"/>
    <w:rsid w:val="00CF7B92"/>
    <w:rsid w:val="00CF7D54"/>
    <w:rsid w:val="00D0161A"/>
    <w:rsid w:val="00D0222A"/>
    <w:rsid w:val="00D02272"/>
    <w:rsid w:val="00D03762"/>
    <w:rsid w:val="00D03A87"/>
    <w:rsid w:val="00D03FA1"/>
    <w:rsid w:val="00D04BFA"/>
    <w:rsid w:val="00D138AA"/>
    <w:rsid w:val="00D1474C"/>
    <w:rsid w:val="00D15200"/>
    <w:rsid w:val="00D170BD"/>
    <w:rsid w:val="00D17153"/>
    <w:rsid w:val="00D17EF8"/>
    <w:rsid w:val="00D222BA"/>
    <w:rsid w:val="00D23645"/>
    <w:rsid w:val="00D24F99"/>
    <w:rsid w:val="00D25968"/>
    <w:rsid w:val="00D26ADB"/>
    <w:rsid w:val="00D27743"/>
    <w:rsid w:val="00D3186E"/>
    <w:rsid w:val="00D3233F"/>
    <w:rsid w:val="00D360FE"/>
    <w:rsid w:val="00D36FA8"/>
    <w:rsid w:val="00D4129B"/>
    <w:rsid w:val="00D412C7"/>
    <w:rsid w:val="00D43042"/>
    <w:rsid w:val="00D4522A"/>
    <w:rsid w:val="00D51975"/>
    <w:rsid w:val="00D52178"/>
    <w:rsid w:val="00D53C1F"/>
    <w:rsid w:val="00D54B14"/>
    <w:rsid w:val="00D5606D"/>
    <w:rsid w:val="00D564F0"/>
    <w:rsid w:val="00D60857"/>
    <w:rsid w:val="00D630B6"/>
    <w:rsid w:val="00D634EF"/>
    <w:rsid w:val="00D70135"/>
    <w:rsid w:val="00D7266E"/>
    <w:rsid w:val="00D76009"/>
    <w:rsid w:val="00D77FFA"/>
    <w:rsid w:val="00D804B6"/>
    <w:rsid w:val="00D83D07"/>
    <w:rsid w:val="00D84D25"/>
    <w:rsid w:val="00D9106F"/>
    <w:rsid w:val="00D93E35"/>
    <w:rsid w:val="00D94648"/>
    <w:rsid w:val="00D95E7B"/>
    <w:rsid w:val="00D977E7"/>
    <w:rsid w:val="00DA1B35"/>
    <w:rsid w:val="00DA1F66"/>
    <w:rsid w:val="00DA2283"/>
    <w:rsid w:val="00DA23A0"/>
    <w:rsid w:val="00DB09C0"/>
    <w:rsid w:val="00DB4C43"/>
    <w:rsid w:val="00DB6FA4"/>
    <w:rsid w:val="00DB7781"/>
    <w:rsid w:val="00DC01D0"/>
    <w:rsid w:val="00DC150F"/>
    <w:rsid w:val="00DC22C7"/>
    <w:rsid w:val="00DC5BE5"/>
    <w:rsid w:val="00DC5FDD"/>
    <w:rsid w:val="00DC72C4"/>
    <w:rsid w:val="00DC7FEF"/>
    <w:rsid w:val="00DD06D6"/>
    <w:rsid w:val="00DD0A8A"/>
    <w:rsid w:val="00DD1754"/>
    <w:rsid w:val="00DD36D0"/>
    <w:rsid w:val="00DD5C9C"/>
    <w:rsid w:val="00DD6BEE"/>
    <w:rsid w:val="00DE1384"/>
    <w:rsid w:val="00DE250A"/>
    <w:rsid w:val="00DE332E"/>
    <w:rsid w:val="00DE41CD"/>
    <w:rsid w:val="00DE4FD5"/>
    <w:rsid w:val="00DE524F"/>
    <w:rsid w:val="00DE639B"/>
    <w:rsid w:val="00DE6D02"/>
    <w:rsid w:val="00DE6F8D"/>
    <w:rsid w:val="00DE731E"/>
    <w:rsid w:val="00DE789C"/>
    <w:rsid w:val="00DF0869"/>
    <w:rsid w:val="00DF43EF"/>
    <w:rsid w:val="00DF4C83"/>
    <w:rsid w:val="00DF4FB0"/>
    <w:rsid w:val="00DF748F"/>
    <w:rsid w:val="00E00CEF"/>
    <w:rsid w:val="00E01359"/>
    <w:rsid w:val="00E01AE8"/>
    <w:rsid w:val="00E02D1F"/>
    <w:rsid w:val="00E101BD"/>
    <w:rsid w:val="00E11391"/>
    <w:rsid w:val="00E128AA"/>
    <w:rsid w:val="00E13E26"/>
    <w:rsid w:val="00E1635F"/>
    <w:rsid w:val="00E16C8D"/>
    <w:rsid w:val="00E16FD2"/>
    <w:rsid w:val="00E17AC4"/>
    <w:rsid w:val="00E20B41"/>
    <w:rsid w:val="00E2110E"/>
    <w:rsid w:val="00E26E8D"/>
    <w:rsid w:val="00E306C1"/>
    <w:rsid w:val="00E32741"/>
    <w:rsid w:val="00E348EE"/>
    <w:rsid w:val="00E367AA"/>
    <w:rsid w:val="00E40443"/>
    <w:rsid w:val="00E41925"/>
    <w:rsid w:val="00E43540"/>
    <w:rsid w:val="00E4546E"/>
    <w:rsid w:val="00E4620D"/>
    <w:rsid w:val="00E466D2"/>
    <w:rsid w:val="00E46EBD"/>
    <w:rsid w:val="00E46FC4"/>
    <w:rsid w:val="00E47701"/>
    <w:rsid w:val="00E50A7E"/>
    <w:rsid w:val="00E515D8"/>
    <w:rsid w:val="00E52701"/>
    <w:rsid w:val="00E52A3A"/>
    <w:rsid w:val="00E54CCA"/>
    <w:rsid w:val="00E55C15"/>
    <w:rsid w:val="00E566D7"/>
    <w:rsid w:val="00E6131F"/>
    <w:rsid w:val="00E61600"/>
    <w:rsid w:val="00E62112"/>
    <w:rsid w:val="00E6231F"/>
    <w:rsid w:val="00E6305D"/>
    <w:rsid w:val="00E64F92"/>
    <w:rsid w:val="00E65704"/>
    <w:rsid w:val="00E66804"/>
    <w:rsid w:val="00E674A7"/>
    <w:rsid w:val="00E73047"/>
    <w:rsid w:val="00E73EBA"/>
    <w:rsid w:val="00E74C13"/>
    <w:rsid w:val="00E80AC4"/>
    <w:rsid w:val="00E84ADB"/>
    <w:rsid w:val="00E85DCC"/>
    <w:rsid w:val="00E8643A"/>
    <w:rsid w:val="00E87AC6"/>
    <w:rsid w:val="00E87CB0"/>
    <w:rsid w:val="00E90946"/>
    <w:rsid w:val="00E91C46"/>
    <w:rsid w:val="00E91DF2"/>
    <w:rsid w:val="00E96240"/>
    <w:rsid w:val="00E9709B"/>
    <w:rsid w:val="00EA0D01"/>
    <w:rsid w:val="00EA3550"/>
    <w:rsid w:val="00EA47AA"/>
    <w:rsid w:val="00EA496C"/>
    <w:rsid w:val="00EA5D86"/>
    <w:rsid w:val="00EA69F8"/>
    <w:rsid w:val="00EA6BEA"/>
    <w:rsid w:val="00EA6EFA"/>
    <w:rsid w:val="00EB176E"/>
    <w:rsid w:val="00EB3463"/>
    <w:rsid w:val="00EB47EF"/>
    <w:rsid w:val="00EB4E0D"/>
    <w:rsid w:val="00EB5A52"/>
    <w:rsid w:val="00EC28D5"/>
    <w:rsid w:val="00EC37FC"/>
    <w:rsid w:val="00EC50E6"/>
    <w:rsid w:val="00EC5241"/>
    <w:rsid w:val="00EC5B40"/>
    <w:rsid w:val="00EC6695"/>
    <w:rsid w:val="00EC6A67"/>
    <w:rsid w:val="00EC6AC9"/>
    <w:rsid w:val="00ED0316"/>
    <w:rsid w:val="00ED0D9B"/>
    <w:rsid w:val="00ED1093"/>
    <w:rsid w:val="00ED223A"/>
    <w:rsid w:val="00ED23BD"/>
    <w:rsid w:val="00ED272C"/>
    <w:rsid w:val="00ED3027"/>
    <w:rsid w:val="00ED3052"/>
    <w:rsid w:val="00ED4DCC"/>
    <w:rsid w:val="00ED5031"/>
    <w:rsid w:val="00ED6E08"/>
    <w:rsid w:val="00EE03D7"/>
    <w:rsid w:val="00EE1810"/>
    <w:rsid w:val="00EE1852"/>
    <w:rsid w:val="00EE1BDA"/>
    <w:rsid w:val="00EE210B"/>
    <w:rsid w:val="00EE62C5"/>
    <w:rsid w:val="00EF03ED"/>
    <w:rsid w:val="00EF1182"/>
    <w:rsid w:val="00EF2391"/>
    <w:rsid w:val="00EF3085"/>
    <w:rsid w:val="00EF32B7"/>
    <w:rsid w:val="00EF4C2F"/>
    <w:rsid w:val="00EF572C"/>
    <w:rsid w:val="00EF6416"/>
    <w:rsid w:val="00EF699B"/>
    <w:rsid w:val="00F03653"/>
    <w:rsid w:val="00F03868"/>
    <w:rsid w:val="00F04797"/>
    <w:rsid w:val="00F05577"/>
    <w:rsid w:val="00F06A17"/>
    <w:rsid w:val="00F06DF8"/>
    <w:rsid w:val="00F07D51"/>
    <w:rsid w:val="00F1210A"/>
    <w:rsid w:val="00F12555"/>
    <w:rsid w:val="00F12E96"/>
    <w:rsid w:val="00F12F08"/>
    <w:rsid w:val="00F13A19"/>
    <w:rsid w:val="00F14E72"/>
    <w:rsid w:val="00F158D3"/>
    <w:rsid w:val="00F16778"/>
    <w:rsid w:val="00F17032"/>
    <w:rsid w:val="00F17D1E"/>
    <w:rsid w:val="00F21B9D"/>
    <w:rsid w:val="00F24253"/>
    <w:rsid w:val="00F245B6"/>
    <w:rsid w:val="00F26ADF"/>
    <w:rsid w:val="00F27522"/>
    <w:rsid w:val="00F275E9"/>
    <w:rsid w:val="00F30627"/>
    <w:rsid w:val="00F33A34"/>
    <w:rsid w:val="00F35A31"/>
    <w:rsid w:val="00F37FD7"/>
    <w:rsid w:val="00F40190"/>
    <w:rsid w:val="00F417BC"/>
    <w:rsid w:val="00F42513"/>
    <w:rsid w:val="00F42737"/>
    <w:rsid w:val="00F427B0"/>
    <w:rsid w:val="00F435A0"/>
    <w:rsid w:val="00F43A7E"/>
    <w:rsid w:val="00F4401A"/>
    <w:rsid w:val="00F45755"/>
    <w:rsid w:val="00F47921"/>
    <w:rsid w:val="00F5177D"/>
    <w:rsid w:val="00F55346"/>
    <w:rsid w:val="00F6273B"/>
    <w:rsid w:val="00F6297A"/>
    <w:rsid w:val="00F630E4"/>
    <w:rsid w:val="00F63C57"/>
    <w:rsid w:val="00F63CDC"/>
    <w:rsid w:val="00F6443C"/>
    <w:rsid w:val="00F6505B"/>
    <w:rsid w:val="00F675CE"/>
    <w:rsid w:val="00F724CF"/>
    <w:rsid w:val="00F72B72"/>
    <w:rsid w:val="00F77717"/>
    <w:rsid w:val="00F7781F"/>
    <w:rsid w:val="00F778A3"/>
    <w:rsid w:val="00F8087F"/>
    <w:rsid w:val="00F834FB"/>
    <w:rsid w:val="00F83688"/>
    <w:rsid w:val="00F855B9"/>
    <w:rsid w:val="00F860A7"/>
    <w:rsid w:val="00F8630C"/>
    <w:rsid w:val="00F868C2"/>
    <w:rsid w:val="00F87CA6"/>
    <w:rsid w:val="00F87E13"/>
    <w:rsid w:val="00F90A31"/>
    <w:rsid w:val="00F90E08"/>
    <w:rsid w:val="00F91B87"/>
    <w:rsid w:val="00F93B62"/>
    <w:rsid w:val="00FA0C3F"/>
    <w:rsid w:val="00FA1D03"/>
    <w:rsid w:val="00FA27E5"/>
    <w:rsid w:val="00FA4B2C"/>
    <w:rsid w:val="00FB1293"/>
    <w:rsid w:val="00FB138E"/>
    <w:rsid w:val="00FB2029"/>
    <w:rsid w:val="00FB26B5"/>
    <w:rsid w:val="00FB2806"/>
    <w:rsid w:val="00FB40F6"/>
    <w:rsid w:val="00FB6453"/>
    <w:rsid w:val="00FB6652"/>
    <w:rsid w:val="00FC10EA"/>
    <w:rsid w:val="00FC153B"/>
    <w:rsid w:val="00FC1870"/>
    <w:rsid w:val="00FC3D6A"/>
    <w:rsid w:val="00FC4E17"/>
    <w:rsid w:val="00FC73D1"/>
    <w:rsid w:val="00FD319B"/>
    <w:rsid w:val="00FD3917"/>
    <w:rsid w:val="00FD4113"/>
    <w:rsid w:val="00FD5D76"/>
    <w:rsid w:val="00FD76E0"/>
    <w:rsid w:val="00FE00F1"/>
    <w:rsid w:val="00FE05C2"/>
    <w:rsid w:val="00FE0BD7"/>
    <w:rsid w:val="00FE288C"/>
    <w:rsid w:val="00FE28D7"/>
    <w:rsid w:val="00FE3069"/>
    <w:rsid w:val="00FE41CF"/>
    <w:rsid w:val="00FE57AA"/>
    <w:rsid w:val="00FE58E9"/>
    <w:rsid w:val="00FF0D97"/>
    <w:rsid w:val="00FF11CC"/>
    <w:rsid w:val="00FF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249DC"/>
  <w15:docId w15:val="{E0321FB1-2A41-48AD-BA5A-6F3936D4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A0"/>
    <w:pPr>
      <w:spacing w:after="120" w:line="264" w:lineRule="auto"/>
    </w:pPr>
    <w:rPr>
      <w:rFonts w:ascii="Franklin Gothic Book" w:hAnsi="Franklin Gothic Book"/>
      <w:color w:val="000080"/>
      <w:kern w:val="28"/>
      <w:sz w:val="18"/>
      <w:szCs w:val="18"/>
      <w:lang w:eastAsia="en-GB"/>
      <w14:ligatures w14:val="standard"/>
      <w14:cntxtAlts/>
    </w:rPr>
  </w:style>
  <w:style w:type="paragraph" w:styleId="Heading1">
    <w:name w:val="heading 1"/>
    <w:basedOn w:val="Normal"/>
    <w:next w:val="Normal"/>
    <w:link w:val="Heading1Char"/>
    <w:uiPriority w:val="9"/>
    <w:qFormat/>
    <w:rsid w:val="00EA6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A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AA0"/>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ListParagraph">
    <w:name w:val="List Paragraph"/>
    <w:basedOn w:val="Normal"/>
    <w:uiPriority w:val="34"/>
    <w:qFormat/>
    <w:rsid w:val="009C7AA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BE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F8"/>
    <w:rPr>
      <w:rFonts w:ascii="Tahoma" w:hAnsi="Tahoma" w:cs="Tahoma"/>
      <w:color w:val="000080"/>
      <w:kern w:val="28"/>
      <w:sz w:val="16"/>
      <w:szCs w:val="16"/>
      <w:lang w:eastAsia="en-GB"/>
      <w14:ligatures w14:val="standard"/>
      <w14:cntxtAlts/>
    </w:rPr>
  </w:style>
  <w:style w:type="paragraph" w:styleId="Title">
    <w:name w:val="Title"/>
    <w:basedOn w:val="Normal"/>
    <w:next w:val="Normal"/>
    <w:link w:val="TitleChar"/>
    <w:uiPriority w:val="10"/>
    <w:qFormat/>
    <w:rsid w:val="009B2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val="en-US" w:eastAsia="ja-JP"/>
      <w14:ligatures w14:val="none"/>
      <w14:cntxtAlts w14:val="0"/>
    </w:rPr>
  </w:style>
  <w:style w:type="character" w:customStyle="1" w:styleId="TitleChar">
    <w:name w:val="Title Char"/>
    <w:basedOn w:val="DefaultParagraphFont"/>
    <w:link w:val="Title"/>
    <w:uiPriority w:val="10"/>
    <w:rsid w:val="009B205F"/>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B205F"/>
    <w:pPr>
      <w:numPr>
        <w:ilvl w:val="1"/>
      </w:numPr>
      <w:spacing w:after="200" w:line="276" w:lineRule="auto"/>
    </w:pPr>
    <w:rPr>
      <w:rFonts w:asciiTheme="majorHAnsi" w:eastAsiaTheme="majorEastAsia" w:hAnsiTheme="majorHAnsi" w:cstheme="majorBidi"/>
      <w:i/>
      <w:iCs/>
      <w:color w:val="4F81BD" w:themeColor="accent1"/>
      <w:spacing w:val="15"/>
      <w:kern w:val="0"/>
      <w:sz w:val="24"/>
      <w:szCs w:val="24"/>
      <w:lang w:val="en-US" w:eastAsia="ja-JP"/>
      <w14:ligatures w14:val="none"/>
      <w14:cntxtAlts w14:val="0"/>
    </w:rPr>
  </w:style>
  <w:style w:type="character" w:customStyle="1" w:styleId="SubtitleChar">
    <w:name w:val="Subtitle Char"/>
    <w:basedOn w:val="DefaultParagraphFont"/>
    <w:link w:val="Subtitle"/>
    <w:uiPriority w:val="11"/>
    <w:rsid w:val="009B205F"/>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9B205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B205F"/>
    <w:rPr>
      <w:rFonts w:eastAsiaTheme="minorEastAsia"/>
      <w:lang w:val="en-US" w:eastAsia="ja-JP"/>
    </w:rPr>
  </w:style>
  <w:style w:type="paragraph" w:styleId="Header">
    <w:name w:val="header"/>
    <w:basedOn w:val="Normal"/>
    <w:link w:val="HeaderChar"/>
    <w:uiPriority w:val="99"/>
    <w:unhideWhenUsed/>
    <w:rsid w:val="00BE2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A0E"/>
    <w:rPr>
      <w:rFonts w:ascii="Franklin Gothic Book" w:hAnsi="Franklin Gothic Book"/>
      <w:color w:val="000080"/>
      <w:kern w:val="28"/>
      <w:sz w:val="18"/>
      <w:szCs w:val="18"/>
      <w:lang w:eastAsia="en-GB"/>
      <w14:ligatures w14:val="standard"/>
      <w14:cntxtAlts/>
    </w:rPr>
  </w:style>
  <w:style w:type="paragraph" w:styleId="Footer">
    <w:name w:val="footer"/>
    <w:basedOn w:val="Normal"/>
    <w:link w:val="FooterChar"/>
    <w:uiPriority w:val="99"/>
    <w:unhideWhenUsed/>
    <w:rsid w:val="00BE2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A0E"/>
    <w:rPr>
      <w:rFonts w:ascii="Franklin Gothic Book" w:hAnsi="Franklin Gothic Book"/>
      <w:color w:val="000080"/>
      <w:kern w:val="28"/>
      <w:sz w:val="18"/>
      <w:szCs w:val="18"/>
      <w:lang w:eastAsia="en-GB"/>
      <w14:ligatures w14:val="standard"/>
      <w14:cntxtAlts/>
    </w:rPr>
  </w:style>
  <w:style w:type="character" w:customStyle="1" w:styleId="Heading1Char">
    <w:name w:val="Heading 1 Char"/>
    <w:basedOn w:val="DefaultParagraphFont"/>
    <w:link w:val="Heading1"/>
    <w:uiPriority w:val="9"/>
    <w:rsid w:val="00EA6EFA"/>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TOCHeading">
    <w:name w:val="TOC Heading"/>
    <w:basedOn w:val="Heading1"/>
    <w:next w:val="Normal"/>
    <w:uiPriority w:val="39"/>
    <w:semiHidden/>
    <w:unhideWhenUsed/>
    <w:qFormat/>
    <w:rsid w:val="00EA6EFA"/>
    <w:pPr>
      <w:spacing w:line="276" w:lineRule="auto"/>
      <w:outlineLvl w:val="9"/>
    </w:pPr>
    <w:rPr>
      <w:kern w:val="0"/>
      <w:lang w:val="en-US" w:eastAsia="ja-JP"/>
      <w14:ligatures w14:val="none"/>
      <w14:cntxtAlts w14:val="0"/>
    </w:rPr>
  </w:style>
  <w:style w:type="paragraph" w:styleId="TOC1">
    <w:name w:val="toc 1"/>
    <w:basedOn w:val="Normal"/>
    <w:next w:val="Normal"/>
    <w:autoRedefine/>
    <w:uiPriority w:val="39"/>
    <w:unhideWhenUsed/>
    <w:rsid w:val="00E348EE"/>
    <w:pPr>
      <w:tabs>
        <w:tab w:val="left" w:pos="426"/>
        <w:tab w:val="right" w:leader="dot" w:pos="9016"/>
      </w:tabs>
      <w:spacing w:after="100"/>
    </w:pPr>
  </w:style>
  <w:style w:type="character" w:styleId="Hyperlink">
    <w:name w:val="Hyperlink"/>
    <w:basedOn w:val="DefaultParagraphFont"/>
    <w:uiPriority w:val="99"/>
    <w:unhideWhenUsed/>
    <w:rsid w:val="002A0A93"/>
    <w:rPr>
      <w:color w:val="0000FF" w:themeColor="hyperlink"/>
      <w:u w:val="single"/>
    </w:rPr>
  </w:style>
  <w:style w:type="paragraph" w:customStyle="1" w:styleId="Default">
    <w:name w:val="Default"/>
    <w:rsid w:val="00F72B7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0C32"/>
    <w:rPr>
      <w:color w:val="800080" w:themeColor="followedHyperlink"/>
      <w:u w:val="single"/>
    </w:rPr>
  </w:style>
  <w:style w:type="paragraph" w:styleId="TOC2">
    <w:name w:val="toc 2"/>
    <w:basedOn w:val="Normal"/>
    <w:next w:val="Normal"/>
    <w:autoRedefine/>
    <w:uiPriority w:val="39"/>
    <w:unhideWhenUsed/>
    <w:rsid w:val="00E65704"/>
    <w:pPr>
      <w:spacing w:after="100"/>
      <w:ind w:left="180"/>
    </w:pPr>
  </w:style>
  <w:style w:type="table" w:styleId="LightList-Accent4">
    <w:name w:val="Light List Accent 4"/>
    <w:basedOn w:val="TableNormal"/>
    <w:uiPriority w:val="61"/>
    <w:rsid w:val="00E16F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E16FD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614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52C"/>
    <w:rPr>
      <w:rFonts w:ascii="Franklin Gothic Book" w:hAnsi="Franklin Gothic Book"/>
      <w:color w:val="00008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61452C"/>
    <w:rPr>
      <w:vertAlign w:val="superscript"/>
    </w:rPr>
  </w:style>
  <w:style w:type="paragraph" w:styleId="EndnoteText">
    <w:name w:val="endnote text"/>
    <w:basedOn w:val="Normal"/>
    <w:link w:val="EndnoteTextChar"/>
    <w:uiPriority w:val="99"/>
    <w:semiHidden/>
    <w:unhideWhenUsed/>
    <w:rsid w:val="00E909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946"/>
    <w:rPr>
      <w:rFonts w:ascii="Franklin Gothic Book" w:hAnsi="Franklin Gothic Book"/>
      <w:color w:val="000080"/>
      <w:kern w:val="28"/>
      <w:sz w:val="20"/>
      <w:szCs w:val="20"/>
      <w:lang w:eastAsia="en-GB"/>
      <w14:ligatures w14:val="standard"/>
      <w14:cntxtAlts/>
    </w:rPr>
  </w:style>
  <w:style w:type="character" w:styleId="EndnoteReference">
    <w:name w:val="endnote reference"/>
    <w:basedOn w:val="DefaultParagraphFont"/>
    <w:uiPriority w:val="99"/>
    <w:unhideWhenUsed/>
    <w:rsid w:val="00E90946"/>
    <w:rPr>
      <w:vertAlign w:val="superscript"/>
    </w:rPr>
  </w:style>
  <w:style w:type="table" w:customStyle="1" w:styleId="TableGrid1">
    <w:name w:val="Table Grid1"/>
    <w:basedOn w:val="TableNormal"/>
    <w:next w:val="TableGrid"/>
    <w:uiPriority w:val="59"/>
    <w:rsid w:val="0059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9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9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3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1169"/>
    <w:pPr>
      <w:spacing w:after="0" w:line="240" w:lineRule="auto"/>
    </w:pPr>
    <w:rPr>
      <w:rFonts w:ascii="Franklin Gothic Book" w:eastAsia="Franklin Gothic Book" w:hAnsi="Franklin Gothic Book"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755"/>
    <w:pPr>
      <w:spacing w:after="200" w:line="240" w:lineRule="auto"/>
    </w:pPr>
    <w:rPr>
      <w:b/>
      <w:bCs/>
      <w:color w:val="4F81BD" w:themeColor="accent1"/>
    </w:rPr>
  </w:style>
  <w:style w:type="character" w:styleId="CommentReference">
    <w:name w:val="annotation reference"/>
    <w:basedOn w:val="DefaultParagraphFont"/>
    <w:uiPriority w:val="99"/>
    <w:semiHidden/>
    <w:unhideWhenUsed/>
    <w:rsid w:val="00EF572C"/>
    <w:rPr>
      <w:sz w:val="16"/>
      <w:szCs w:val="16"/>
    </w:rPr>
  </w:style>
  <w:style w:type="paragraph" w:styleId="CommentText">
    <w:name w:val="annotation text"/>
    <w:basedOn w:val="Normal"/>
    <w:link w:val="CommentTextChar"/>
    <w:uiPriority w:val="99"/>
    <w:semiHidden/>
    <w:unhideWhenUsed/>
    <w:rsid w:val="00EF572C"/>
    <w:pPr>
      <w:spacing w:line="240" w:lineRule="auto"/>
    </w:pPr>
    <w:rPr>
      <w:sz w:val="20"/>
      <w:szCs w:val="20"/>
    </w:rPr>
  </w:style>
  <w:style w:type="character" w:customStyle="1" w:styleId="CommentTextChar">
    <w:name w:val="Comment Text Char"/>
    <w:basedOn w:val="DefaultParagraphFont"/>
    <w:link w:val="CommentText"/>
    <w:uiPriority w:val="99"/>
    <w:semiHidden/>
    <w:rsid w:val="00EF572C"/>
    <w:rPr>
      <w:rFonts w:ascii="Franklin Gothic Book" w:hAnsi="Franklin Gothic Book"/>
      <w:color w:val="00008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EF572C"/>
    <w:rPr>
      <w:b/>
      <w:bCs/>
    </w:rPr>
  </w:style>
  <w:style w:type="character" w:customStyle="1" w:styleId="CommentSubjectChar">
    <w:name w:val="Comment Subject Char"/>
    <w:basedOn w:val="CommentTextChar"/>
    <w:link w:val="CommentSubject"/>
    <w:uiPriority w:val="99"/>
    <w:semiHidden/>
    <w:rsid w:val="00EF572C"/>
    <w:rPr>
      <w:rFonts w:ascii="Franklin Gothic Book" w:hAnsi="Franklin Gothic Book"/>
      <w:b/>
      <w:bCs/>
      <w:color w:val="000080"/>
      <w:kern w:val="28"/>
      <w:sz w:val="20"/>
      <w:szCs w:val="20"/>
      <w:lang w:eastAsia="en-GB"/>
      <w14:ligatures w14:val="standard"/>
      <w14:cntxtAlts/>
    </w:rPr>
  </w:style>
  <w:style w:type="paragraph" w:styleId="Revision">
    <w:name w:val="Revision"/>
    <w:hidden/>
    <w:uiPriority w:val="99"/>
    <w:semiHidden/>
    <w:rsid w:val="00A15C07"/>
    <w:pPr>
      <w:spacing w:after="0" w:line="240" w:lineRule="auto"/>
    </w:pPr>
    <w:rPr>
      <w:rFonts w:ascii="Franklin Gothic Book" w:hAnsi="Franklin Gothic Book"/>
      <w:color w:val="000080"/>
      <w:kern w:val="28"/>
      <w:sz w:val="18"/>
      <w:szCs w:val="18"/>
      <w:lang w:eastAsia="en-GB"/>
      <w14:ligatures w14:val="standard"/>
      <w14:cntxtAlts/>
    </w:rPr>
  </w:style>
  <w:style w:type="character" w:styleId="UnresolvedMention">
    <w:name w:val="Unresolved Mention"/>
    <w:basedOn w:val="DefaultParagraphFont"/>
    <w:uiPriority w:val="99"/>
    <w:semiHidden/>
    <w:unhideWhenUsed/>
    <w:rsid w:val="00A55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64">
      <w:bodyDiv w:val="1"/>
      <w:marLeft w:val="0"/>
      <w:marRight w:val="0"/>
      <w:marTop w:val="0"/>
      <w:marBottom w:val="0"/>
      <w:divBdr>
        <w:top w:val="none" w:sz="0" w:space="0" w:color="auto"/>
        <w:left w:val="none" w:sz="0" w:space="0" w:color="auto"/>
        <w:bottom w:val="none" w:sz="0" w:space="0" w:color="auto"/>
        <w:right w:val="none" w:sz="0" w:space="0" w:color="auto"/>
      </w:divBdr>
    </w:div>
    <w:div w:id="7754703">
      <w:bodyDiv w:val="1"/>
      <w:marLeft w:val="0"/>
      <w:marRight w:val="0"/>
      <w:marTop w:val="0"/>
      <w:marBottom w:val="0"/>
      <w:divBdr>
        <w:top w:val="none" w:sz="0" w:space="0" w:color="auto"/>
        <w:left w:val="none" w:sz="0" w:space="0" w:color="auto"/>
        <w:bottom w:val="none" w:sz="0" w:space="0" w:color="auto"/>
        <w:right w:val="none" w:sz="0" w:space="0" w:color="auto"/>
      </w:divBdr>
    </w:div>
    <w:div w:id="14120761">
      <w:bodyDiv w:val="1"/>
      <w:marLeft w:val="0"/>
      <w:marRight w:val="0"/>
      <w:marTop w:val="0"/>
      <w:marBottom w:val="0"/>
      <w:divBdr>
        <w:top w:val="none" w:sz="0" w:space="0" w:color="auto"/>
        <w:left w:val="none" w:sz="0" w:space="0" w:color="auto"/>
        <w:bottom w:val="none" w:sz="0" w:space="0" w:color="auto"/>
        <w:right w:val="none" w:sz="0" w:space="0" w:color="auto"/>
      </w:divBdr>
    </w:div>
    <w:div w:id="27612673">
      <w:bodyDiv w:val="1"/>
      <w:marLeft w:val="0"/>
      <w:marRight w:val="0"/>
      <w:marTop w:val="0"/>
      <w:marBottom w:val="0"/>
      <w:divBdr>
        <w:top w:val="none" w:sz="0" w:space="0" w:color="auto"/>
        <w:left w:val="none" w:sz="0" w:space="0" w:color="auto"/>
        <w:bottom w:val="none" w:sz="0" w:space="0" w:color="auto"/>
        <w:right w:val="none" w:sz="0" w:space="0" w:color="auto"/>
      </w:divBdr>
    </w:div>
    <w:div w:id="38821010">
      <w:bodyDiv w:val="1"/>
      <w:marLeft w:val="0"/>
      <w:marRight w:val="0"/>
      <w:marTop w:val="0"/>
      <w:marBottom w:val="0"/>
      <w:divBdr>
        <w:top w:val="none" w:sz="0" w:space="0" w:color="auto"/>
        <w:left w:val="none" w:sz="0" w:space="0" w:color="auto"/>
        <w:bottom w:val="none" w:sz="0" w:space="0" w:color="auto"/>
        <w:right w:val="none" w:sz="0" w:space="0" w:color="auto"/>
      </w:divBdr>
    </w:div>
    <w:div w:id="49229240">
      <w:bodyDiv w:val="1"/>
      <w:marLeft w:val="0"/>
      <w:marRight w:val="0"/>
      <w:marTop w:val="0"/>
      <w:marBottom w:val="0"/>
      <w:divBdr>
        <w:top w:val="none" w:sz="0" w:space="0" w:color="auto"/>
        <w:left w:val="none" w:sz="0" w:space="0" w:color="auto"/>
        <w:bottom w:val="none" w:sz="0" w:space="0" w:color="auto"/>
        <w:right w:val="none" w:sz="0" w:space="0" w:color="auto"/>
      </w:divBdr>
    </w:div>
    <w:div w:id="87577086">
      <w:bodyDiv w:val="1"/>
      <w:marLeft w:val="0"/>
      <w:marRight w:val="0"/>
      <w:marTop w:val="0"/>
      <w:marBottom w:val="0"/>
      <w:divBdr>
        <w:top w:val="none" w:sz="0" w:space="0" w:color="auto"/>
        <w:left w:val="none" w:sz="0" w:space="0" w:color="auto"/>
        <w:bottom w:val="none" w:sz="0" w:space="0" w:color="auto"/>
        <w:right w:val="none" w:sz="0" w:space="0" w:color="auto"/>
      </w:divBdr>
    </w:div>
    <w:div w:id="122424727">
      <w:bodyDiv w:val="1"/>
      <w:marLeft w:val="0"/>
      <w:marRight w:val="0"/>
      <w:marTop w:val="0"/>
      <w:marBottom w:val="0"/>
      <w:divBdr>
        <w:top w:val="none" w:sz="0" w:space="0" w:color="auto"/>
        <w:left w:val="none" w:sz="0" w:space="0" w:color="auto"/>
        <w:bottom w:val="none" w:sz="0" w:space="0" w:color="auto"/>
        <w:right w:val="none" w:sz="0" w:space="0" w:color="auto"/>
      </w:divBdr>
    </w:div>
    <w:div w:id="131677806">
      <w:bodyDiv w:val="1"/>
      <w:marLeft w:val="0"/>
      <w:marRight w:val="0"/>
      <w:marTop w:val="0"/>
      <w:marBottom w:val="0"/>
      <w:divBdr>
        <w:top w:val="none" w:sz="0" w:space="0" w:color="auto"/>
        <w:left w:val="none" w:sz="0" w:space="0" w:color="auto"/>
        <w:bottom w:val="none" w:sz="0" w:space="0" w:color="auto"/>
        <w:right w:val="none" w:sz="0" w:space="0" w:color="auto"/>
      </w:divBdr>
    </w:div>
    <w:div w:id="173299435">
      <w:bodyDiv w:val="1"/>
      <w:marLeft w:val="0"/>
      <w:marRight w:val="0"/>
      <w:marTop w:val="0"/>
      <w:marBottom w:val="0"/>
      <w:divBdr>
        <w:top w:val="none" w:sz="0" w:space="0" w:color="auto"/>
        <w:left w:val="none" w:sz="0" w:space="0" w:color="auto"/>
        <w:bottom w:val="none" w:sz="0" w:space="0" w:color="auto"/>
        <w:right w:val="none" w:sz="0" w:space="0" w:color="auto"/>
      </w:divBdr>
    </w:div>
    <w:div w:id="185487379">
      <w:bodyDiv w:val="1"/>
      <w:marLeft w:val="0"/>
      <w:marRight w:val="0"/>
      <w:marTop w:val="0"/>
      <w:marBottom w:val="0"/>
      <w:divBdr>
        <w:top w:val="none" w:sz="0" w:space="0" w:color="auto"/>
        <w:left w:val="none" w:sz="0" w:space="0" w:color="auto"/>
        <w:bottom w:val="none" w:sz="0" w:space="0" w:color="auto"/>
        <w:right w:val="none" w:sz="0" w:space="0" w:color="auto"/>
      </w:divBdr>
    </w:div>
    <w:div w:id="205919066">
      <w:bodyDiv w:val="1"/>
      <w:marLeft w:val="0"/>
      <w:marRight w:val="0"/>
      <w:marTop w:val="0"/>
      <w:marBottom w:val="0"/>
      <w:divBdr>
        <w:top w:val="none" w:sz="0" w:space="0" w:color="auto"/>
        <w:left w:val="none" w:sz="0" w:space="0" w:color="auto"/>
        <w:bottom w:val="none" w:sz="0" w:space="0" w:color="auto"/>
        <w:right w:val="none" w:sz="0" w:space="0" w:color="auto"/>
      </w:divBdr>
    </w:div>
    <w:div w:id="253245524">
      <w:bodyDiv w:val="1"/>
      <w:marLeft w:val="0"/>
      <w:marRight w:val="0"/>
      <w:marTop w:val="0"/>
      <w:marBottom w:val="0"/>
      <w:divBdr>
        <w:top w:val="none" w:sz="0" w:space="0" w:color="auto"/>
        <w:left w:val="none" w:sz="0" w:space="0" w:color="auto"/>
        <w:bottom w:val="none" w:sz="0" w:space="0" w:color="auto"/>
        <w:right w:val="none" w:sz="0" w:space="0" w:color="auto"/>
      </w:divBdr>
      <w:divsChild>
        <w:div w:id="543759257">
          <w:marLeft w:val="547"/>
          <w:marRight w:val="0"/>
          <w:marTop w:val="200"/>
          <w:marBottom w:val="0"/>
          <w:divBdr>
            <w:top w:val="none" w:sz="0" w:space="0" w:color="auto"/>
            <w:left w:val="none" w:sz="0" w:space="0" w:color="auto"/>
            <w:bottom w:val="none" w:sz="0" w:space="0" w:color="auto"/>
            <w:right w:val="none" w:sz="0" w:space="0" w:color="auto"/>
          </w:divBdr>
        </w:div>
        <w:div w:id="1578244394">
          <w:marLeft w:val="547"/>
          <w:marRight w:val="0"/>
          <w:marTop w:val="200"/>
          <w:marBottom w:val="0"/>
          <w:divBdr>
            <w:top w:val="none" w:sz="0" w:space="0" w:color="auto"/>
            <w:left w:val="none" w:sz="0" w:space="0" w:color="auto"/>
            <w:bottom w:val="none" w:sz="0" w:space="0" w:color="auto"/>
            <w:right w:val="none" w:sz="0" w:space="0" w:color="auto"/>
          </w:divBdr>
        </w:div>
        <w:div w:id="1436292105">
          <w:marLeft w:val="547"/>
          <w:marRight w:val="0"/>
          <w:marTop w:val="200"/>
          <w:marBottom w:val="0"/>
          <w:divBdr>
            <w:top w:val="none" w:sz="0" w:space="0" w:color="auto"/>
            <w:left w:val="none" w:sz="0" w:space="0" w:color="auto"/>
            <w:bottom w:val="none" w:sz="0" w:space="0" w:color="auto"/>
            <w:right w:val="none" w:sz="0" w:space="0" w:color="auto"/>
          </w:divBdr>
        </w:div>
        <w:div w:id="2083483163">
          <w:marLeft w:val="547"/>
          <w:marRight w:val="0"/>
          <w:marTop w:val="200"/>
          <w:marBottom w:val="0"/>
          <w:divBdr>
            <w:top w:val="none" w:sz="0" w:space="0" w:color="auto"/>
            <w:left w:val="none" w:sz="0" w:space="0" w:color="auto"/>
            <w:bottom w:val="none" w:sz="0" w:space="0" w:color="auto"/>
            <w:right w:val="none" w:sz="0" w:space="0" w:color="auto"/>
          </w:divBdr>
        </w:div>
        <w:div w:id="344601750">
          <w:marLeft w:val="547"/>
          <w:marRight w:val="0"/>
          <w:marTop w:val="200"/>
          <w:marBottom w:val="0"/>
          <w:divBdr>
            <w:top w:val="none" w:sz="0" w:space="0" w:color="auto"/>
            <w:left w:val="none" w:sz="0" w:space="0" w:color="auto"/>
            <w:bottom w:val="none" w:sz="0" w:space="0" w:color="auto"/>
            <w:right w:val="none" w:sz="0" w:space="0" w:color="auto"/>
          </w:divBdr>
        </w:div>
        <w:div w:id="1487479187">
          <w:marLeft w:val="547"/>
          <w:marRight w:val="0"/>
          <w:marTop w:val="200"/>
          <w:marBottom w:val="0"/>
          <w:divBdr>
            <w:top w:val="none" w:sz="0" w:space="0" w:color="auto"/>
            <w:left w:val="none" w:sz="0" w:space="0" w:color="auto"/>
            <w:bottom w:val="none" w:sz="0" w:space="0" w:color="auto"/>
            <w:right w:val="none" w:sz="0" w:space="0" w:color="auto"/>
          </w:divBdr>
        </w:div>
      </w:divsChild>
    </w:div>
    <w:div w:id="265964618">
      <w:bodyDiv w:val="1"/>
      <w:marLeft w:val="0"/>
      <w:marRight w:val="0"/>
      <w:marTop w:val="0"/>
      <w:marBottom w:val="0"/>
      <w:divBdr>
        <w:top w:val="none" w:sz="0" w:space="0" w:color="auto"/>
        <w:left w:val="none" w:sz="0" w:space="0" w:color="auto"/>
        <w:bottom w:val="none" w:sz="0" w:space="0" w:color="auto"/>
        <w:right w:val="none" w:sz="0" w:space="0" w:color="auto"/>
      </w:divBdr>
    </w:div>
    <w:div w:id="272712685">
      <w:bodyDiv w:val="1"/>
      <w:marLeft w:val="0"/>
      <w:marRight w:val="0"/>
      <w:marTop w:val="0"/>
      <w:marBottom w:val="0"/>
      <w:divBdr>
        <w:top w:val="none" w:sz="0" w:space="0" w:color="auto"/>
        <w:left w:val="none" w:sz="0" w:space="0" w:color="auto"/>
        <w:bottom w:val="none" w:sz="0" w:space="0" w:color="auto"/>
        <w:right w:val="none" w:sz="0" w:space="0" w:color="auto"/>
      </w:divBdr>
    </w:div>
    <w:div w:id="315650814">
      <w:bodyDiv w:val="1"/>
      <w:marLeft w:val="0"/>
      <w:marRight w:val="0"/>
      <w:marTop w:val="0"/>
      <w:marBottom w:val="0"/>
      <w:divBdr>
        <w:top w:val="none" w:sz="0" w:space="0" w:color="auto"/>
        <w:left w:val="none" w:sz="0" w:space="0" w:color="auto"/>
        <w:bottom w:val="none" w:sz="0" w:space="0" w:color="auto"/>
        <w:right w:val="none" w:sz="0" w:space="0" w:color="auto"/>
      </w:divBdr>
    </w:div>
    <w:div w:id="410584301">
      <w:bodyDiv w:val="1"/>
      <w:marLeft w:val="0"/>
      <w:marRight w:val="0"/>
      <w:marTop w:val="0"/>
      <w:marBottom w:val="0"/>
      <w:divBdr>
        <w:top w:val="none" w:sz="0" w:space="0" w:color="auto"/>
        <w:left w:val="none" w:sz="0" w:space="0" w:color="auto"/>
        <w:bottom w:val="none" w:sz="0" w:space="0" w:color="auto"/>
        <w:right w:val="none" w:sz="0" w:space="0" w:color="auto"/>
      </w:divBdr>
    </w:div>
    <w:div w:id="462189514">
      <w:bodyDiv w:val="1"/>
      <w:marLeft w:val="0"/>
      <w:marRight w:val="0"/>
      <w:marTop w:val="0"/>
      <w:marBottom w:val="0"/>
      <w:divBdr>
        <w:top w:val="none" w:sz="0" w:space="0" w:color="auto"/>
        <w:left w:val="none" w:sz="0" w:space="0" w:color="auto"/>
        <w:bottom w:val="none" w:sz="0" w:space="0" w:color="auto"/>
        <w:right w:val="none" w:sz="0" w:space="0" w:color="auto"/>
      </w:divBdr>
    </w:div>
    <w:div w:id="499780435">
      <w:bodyDiv w:val="1"/>
      <w:marLeft w:val="0"/>
      <w:marRight w:val="0"/>
      <w:marTop w:val="0"/>
      <w:marBottom w:val="0"/>
      <w:divBdr>
        <w:top w:val="none" w:sz="0" w:space="0" w:color="auto"/>
        <w:left w:val="none" w:sz="0" w:space="0" w:color="auto"/>
        <w:bottom w:val="none" w:sz="0" w:space="0" w:color="auto"/>
        <w:right w:val="none" w:sz="0" w:space="0" w:color="auto"/>
      </w:divBdr>
    </w:div>
    <w:div w:id="556404285">
      <w:bodyDiv w:val="1"/>
      <w:marLeft w:val="0"/>
      <w:marRight w:val="0"/>
      <w:marTop w:val="0"/>
      <w:marBottom w:val="0"/>
      <w:divBdr>
        <w:top w:val="none" w:sz="0" w:space="0" w:color="auto"/>
        <w:left w:val="none" w:sz="0" w:space="0" w:color="auto"/>
        <w:bottom w:val="none" w:sz="0" w:space="0" w:color="auto"/>
        <w:right w:val="none" w:sz="0" w:space="0" w:color="auto"/>
      </w:divBdr>
      <w:divsChild>
        <w:div w:id="2020691704">
          <w:marLeft w:val="547"/>
          <w:marRight w:val="0"/>
          <w:marTop w:val="106"/>
          <w:marBottom w:val="0"/>
          <w:divBdr>
            <w:top w:val="none" w:sz="0" w:space="0" w:color="auto"/>
            <w:left w:val="none" w:sz="0" w:space="0" w:color="auto"/>
            <w:bottom w:val="none" w:sz="0" w:space="0" w:color="auto"/>
            <w:right w:val="none" w:sz="0" w:space="0" w:color="auto"/>
          </w:divBdr>
        </w:div>
        <w:div w:id="2002344524">
          <w:marLeft w:val="547"/>
          <w:marRight w:val="0"/>
          <w:marTop w:val="106"/>
          <w:marBottom w:val="0"/>
          <w:divBdr>
            <w:top w:val="none" w:sz="0" w:space="0" w:color="auto"/>
            <w:left w:val="none" w:sz="0" w:space="0" w:color="auto"/>
            <w:bottom w:val="none" w:sz="0" w:space="0" w:color="auto"/>
            <w:right w:val="none" w:sz="0" w:space="0" w:color="auto"/>
          </w:divBdr>
        </w:div>
        <w:div w:id="1977300356">
          <w:marLeft w:val="547"/>
          <w:marRight w:val="0"/>
          <w:marTop w:val="106"/>
          <w:marBottom w:val="0"/>
          <w:divBdr>
            <w:top w:val="none" w:sz="0" w:space="0" w:color="auto"/>
            <w:left w:val="none" w:sz="0" w:space="0" w:color="auto"/>
            <w:bottom w:val="none" w:sz="0" w:space="0" w:color="auto"/>
            <w:right w:val="none" w:sz="0" w:space="0" w:color="auto"/>
          </w:divBdr>
        </w:div>
      </w:divsChild>
    </w:div>
    <w:div w:id="591551648">
      <w:bodyDiv w:val="1"/>
      <w:marLeft w:val="0"/>
      <w:marRight w:val="0"/>
      <w:marTop w:val="0"/>
      <w:marBottom w:val="0"/>
      <w:divBdr>
        <w:top w:val="none" w:sz="0" w:space="0" w:color="auto"/>
        <w:left w:val="none" w:sz="0" w:space="0" w:color="auto"/>
        <w:bottom w:val="none" w:sz="0" w:space="0" w:color="auto"/>
        <w:right w:val="none" w:sz="0" w:space="0" w:color="auto"/>
      </w:divBdr>
    </w:div>
    <w:div w:id="598680272">
      <w:bodyDiv w:val="1"/>
      <w:marLeft w:val="0"/>
      <w:marRight w:val="0"/>
      <w:marTop w:val="0"/>
      <w:marBottom w:val="0"/>
      <w:divBdr>
        <w:top w:val="none" w:sz="0" w:space="0" w:color="auto"/>
        <w:left w:val="none" w:sz="0" w:space="0" w:color="auto"/>
        <w:bottom w:val="none" w:sz="0" w:space="0" w:color="auto"/>
        <w:right w:val="none" w:sz="0" w:space="0" w:color="auto"/>
      </w:divBdr>
    </w:div>
    <w:div w:id="607396668">
      <w:bodyDiv w:val="1"/>
      <w:marLeft w:val="0"/>
      <w:marRight w:val="0"/>
      <w:marTop w:val="0"/>
      <w:marBottom w:val="0"/>
      <w:divBdr>
        <w:top w:val="none" w:sz="0" w:space="0" w:color="auto"/>
        <w:left w:val="none" w:sz="0" w:space="0" w:color="auto"/>
        <w:bottom w:val="none" w:sz="0" w:space="0" w:color="auto"/>
        <w:right w:val="none" w:sz="0" w:space="0" w:color="auto"/>
      </w:divBdr>
      <w:divsChild>
        <w:div w:id="404956893">
          <w:marLeft w:val="547"/>
          <w:marRight w:val="0"/>
          <w:marTop w:val="200"/>
          <w:marBottom w:val="0"/>
          <w:divBdr>
            <w:top w:val="none" w:sz="0" w:space="0" w:color="auto"/>
            <w:left w:val="none" w:sz="0" w:space="0" w:color="auto"/>
            <w:bottom w:val="none" w:sz="0" w:space="0" w:color="auto"/>
            <w:right w:val="none" w:sz="0" w:space="0" w:color="auto"/>
          </w:divBdr>
        </w:div>
        <w:div w:id="679431554">
          <w:marLeft w:val="547"/>
          <w:marRight w:val="0"/>
          <w:marTop w:val="200"/>
          <w:marBottom w:val="0"/>
          <w:divBdr>
            <w:top w:val="none" w:sz="0" w:space="0" w:color="auto"/>
            <w:left w:val="none" w:sz="0" w:space="0" w:color="auto"/>
            <w:bottom w:val="none" w:sz="0" w:space="0" w:color="auto"/>
            <w:right w:val="none" w:sz="0" w:space="0" w:color="auto"/>
          </w:divBdr>
        </w:div>
      </w:divsChild>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682030">
      <w:bodyDiv w:val="1"/>
      <w:marLeft w:val="0"/>
      <w:marRight w:val="0"/>
      <w:marTop w:val="0"/>
      <w:marBottom w:val="0"/>
      <w:divBdr>
        <w:top w:val="none" w:sz="0" w:space="0" w:color="auto"/>
        <w:left w:val="none" w:sz="0" w:space="0" w:color="auto"/>
        <w:bottom w:val="none" w:sz="0" w:space="0" w:color="auto"/>
        <w:right w:val="none" w:sz="0" w:space="0" w:color="auto"/>
      </w:divBdr>
    </w:div>
    <w:div w:id="646544791">
      <w:bodyDiv w:val="1"/>
      <w:marLeft w:val="0"/>
      <w:marRight w:val="0"/>
      <w:marTop w:val="0"/>
      <w:marBottom w:val="0"/>
      <w:divBdr>
        <w:top w:val="none" w:sz="0" w:space="0" w:color="auto"/>
        <w:left w:val="none" w:sz="0" w:space="0" w:color="auto"/>
        <w:bottom w:val="none" w:sz="0" w:space="0" w:color="auto"/>
        <w:right w:val="none" w:sz="0" w:space="0" w:color="auto"/>
      </w:divBdr>
    </w:div>
    <w:div w:id="656374884">
      <w:bodyDiv w:val="1"/>
      <w:marLeft w:val="0"/>
      <w:marRight w:val="0"/>
      <w:marTop w:val="0"/>
      <w:marBottom w:val="0"/>
      <w:divBdr>
        <w:top w:val="none" w:sz="0" w:space="0" w:color="auto"/>
        <w:left w:val="none" w:sz="0" w:space="0" w:color="auto"/>
        <w:bottom w:val="none" w:sz="0" w:space="0" w:color="auto"/>
        <w:right w:val="none" w:sz="0" w:space="0" w:color="auto"/>
      </w:divBdr>
    </w:div>
    <w:div w:id="667484216">
      <w:bodyDiv w:val="1"/>
      <w:marLeft w:val="0"/>
      <w:marRight w:val="0"/>
      <w:marTop w:val="0"/>
      <w:marBottom w:val="0"/>
      <w:divBdr>
        <w:top w:val="none" w:sz="0" w:space="0" w:color="auto"/>
        <w:left w:val="none" w:sz="0" w:space="0" w:color="auto"/>
        <w:bottom w:val="none" w:sz="0" w:space="0" w:color="auto"/>
        <w:right w:val="none" w:sz="0" w:space="0" w:color="auto"/>
      </w:divBdr>
    </w:div>
    <w:div w:id="677582161">
      <w:bodyDiv w:val="1"/>
      <w:marLeft w:val="0"/>
      <w:marRight w:val="0"/>
      <w:marTop w:val="0"/>
      <w:marBottom w:val="0"/>
      <w:divBdr>
        <w:top w:val="none" w:sz="0" w:space="0" w:color="auto"/>
        <w:left w:val="none" w:sz="0" w:space="0" w:color="auto"/>
        <w:bottom w:val="none" w:sz="0" w:space="0" w:color="auto"/>
        <w:right w:val="none" w:sz="0" w:space="0" w:color="auto"/>
      </w:divBdr>
    </w:div>
    <w:div w:id="678196483">
      <w:bodyDiv w:val="1"/>
      <w:marLeft w:val="0"/>
      <w:marRight w:val="0"/>
      <w:marTop w:val="0"/>
      <w:marBottom w:val="0"/>
      <w:divBdr>
        <w:top w:val="none" w:sz="0" w:space="0" w:color="auto"/>
        <w:left w:val="none" w:sz="0" w:space="0" w:color="auto"/>
        <w:bottom w:val="none" w:sz="0" w:space="0" w:color="auto"/>
        <w:right w:val="none" w:sz="0" w:space="0" w:color="auto"/>
      </w:divBdr>
    </w:div>
    <w:div w:id="701634965">
      <w:bodyDiv w:val="1"/>
      <w:marLeft w:val="0"/>
      <w:marRight w:val="0"/>
      <w:marTop w:val="0"/>
      <w:marBottom w:val="0"/>
      <w:divBdr>
        <w:top w:val="none" w:sz="0" w:space="0" w:color="auto"/>
        <w:left w:val="none" w:sz="0" w:space="0" w:color="auto"/>
        <w:bottom w:val="none" w:sz="0" w:space="0" w:color="auto"/>
        <w:right w:val="none" w:sz="0" w:space="0" w:color="auto"/>
      </w:divBdr>
      <w:divsChild>
        <w:div w:id="946079418">
          <w:marLeft w:val="547"/>
          <w:marRight w:val="0"/>
          <w:marTop w:val="72"/>
          <w:marBottom w:val="0"/>
          <w:divBdr>
            <w:top w:val="none" w:sz="0" w:space="0" w:color="auto"/>
            <w:left w:val="none" w:sz="0" w:space="0" w:color="auto"/>
            <w:bottom w:val="none" w:sz="0" w:space="0" w:color="auto"/>
            <w:right w:val="none" w:sz="0" w:space="0" w:color="auto"/>
          </w:divBdr>
        </w:div>
        <w:div w:id="582952201">
          <w:marLeft w:val="547"/>
          <w:marRight w:val="0"/>
          <w:marTop w:val="72"/>
          <w:marBottom w:val="0"/>
          <w:divBdr>
            <w:top w:val="none" w:sz="0" w:space="0" w:color="auto"/>
            <w:left w:val="none" w:sz="0" w:space="0" w:color="auto"/>
            <w:bottom w:val="none" w:sz="0" w:space="0" w:color="auto"/>
            <w:right w:val="none" w:sz="0" w:space="0" w:color="auto"/>
          </w:divBdr>
        </w:div>
        <w:div w:id="1040938883">
          <w:marLeft w:val="547"/>
          <w:marRight w:val="0"/>
          <w:marTop w:val="72"/>
          <w:marBottom w:val="0"/>
          <w:divBdr>
            <w:top w:val="none" w:sz="0" w:space="0" w:color="auto"/>
            <w:left w:val="none" w:sz="0" w:space="0" w:color="auto"/>
            <w:bottom w:val="none" w:sz="0" w:space="0" w:color="auto"/>
            <w:right w:val="none" w:sz="0" w:space="0" w:color="auto"/>
          </w:divBdr>
        </w:div>
        <w:div w:id="622730875">
          <w:marLeft w:val="1166"/>
          <w:marRight w:val="0"/>
          <w:marTop w:val="62"/>
          <w:marBottom w:val="0"/>
          <w:divBdr>
            <w:top w:val="none" w:sz="0" w:space="0" w:color="auto"/>
            <w:left w:val="none" w:sz="0" w:space="0" w:color="auto"/>
            <w:bottom w:val="none" w:sz="0" w:space="0" w:color="auto"/>
            <w:right w:val="none" w:sz="0" w:space="0" w:color="auto"/>
          </w:divBdr>
        </w:div>
        <w:div w:id="191110696">
          <w:marLeft w:val="1166"/>
          <w:marRight w:val="0"/>
          <w:marTop w:val="62"/>
          <w:marBottom w:val="0"/>
          <w:divBdr>
            <w:top w:val="none" w:sz="0" w:space="0" w:color="auto"/>
            <w:left w:val="none" w:sz="0" w:space="0" w:color="auto"/>
            <w:bottom w:val="none" w:sz="0" w:space="0" w:color="auto"/>
            <w:right w:val="none" w:sz="0" w:space="0" w:color="auto"/>
          </w:divBdr>
        </w:div>
        <w:div w:id="824785230">
          <w:marLeft w:val="1166"/>
          <w:marRight w:val="0"/>
          <w:marTop w:val="62"/>
          <w:marBottom w:val="0"/>
          <w:divBdr>
            <w:top w:val="none" w:sz="0" w:space="0" w:color="auto"/>
            <w:left w:val="none" w:sz="0" w:space="0" w:color="auto"/>
            <w:bottom w:val="none" w:sz="0" w:space="0" w:color="auto"/>
            <w:right w:val="none" w:sz="0" w:space="0" w:color="auto"/>
          </w:divBdr>
        </w:div>
        <w:div w:id="817457430">
          <w:marLeft w:val="1166"/>
          <w:marRight w:val="0"/>
          <w:marTop w:val="62"/>
          <w:marBottom w:val="0"/>
          <w:divBdr>
            <w:top w:val="none" w:sz="0" w:space="0" w:color="auto"/>
            <w:left w:val="none" w:sz="0" w:space="0" w:color="auto"/>
            <w:bottom w:val="none" w:sz="0" w:space="0" w:color="auto"/>
            <w:right w:val="none" w:sz="0" w:space="0" w:color="auto"/>
          </w:divBdr>
        </w:div>
        <w:div w:id="1966807239">
          <w:marLeft w:val="1166"/>
          <w:marRight w:val="0"/>
          <w:marTop w:val="62"/>
          <w:marBottom w:val="0"/>
          <w:divBdr>
            <w:top w:val="none" w:sz="0" w:space="0" w:color="auto"/>
            <w:left w:val="none" w:sz="0" w:space="0" w:color="auto"/>
            <w:bottom w:val="none" w:sz="0" w:space="0" w:color="auto"/>
            <w:right w:val="none" w:sz="0" w:space="0" w:color="auto"/>
          </w:divBdr>
        </w:div>
        <w:div w:id="823275483">
          <w:marLeft w:val="1166"/>
          <w:marRight w:val="0"/>
          <w:marTop w:val="62"/>
          <w:marBottom w:val="0"/>
          <w:divBdr>
            <w:top w:val="none" w:sz="0" w:space="0" w:color="auto"/>
            <w:left w:val="none" w:sz="0" w:space="0" w:color="auto"/>
            <w:bottom w:val="none" w:sz="0" w:space="0" w:color="auto"/>
            <w:right w:val="none" w:sz="0" w:space="0" w:color="auto"/>
          </w:divBdr>
        </w:div>
        <w:div w:id="825827293">
          <w:marLeft w:val="1166"/>
          <w:marRight w:val="0"/>
          <w:marTop w:val="62"/>
          <w:marBottom w:val="0"/>
          <w:divBdr>
            <w:top w:val="none" w:sz="0" w:space="0" w:color="auto"/>
            <w:left w:val="none" w:sz="0" w:space="0" w:color="auto"/>
            <w:bottom w:val="none" w:sz="0" w:space="0" w:color="auto"/>
            <w:right w:val="none" w:sz="0" w:space="0" w:color="auto"/>
          </w:divBdr>
        </w:div>
        <w:div w:id="666249751">
          <w:marLeft w:val="1166"/>
          <w:marRight w:val="0"/>
          <w:marTop w:val="62"/>
          <w:marBottom w:val="0"/>
          <w:divBdr>
            <w:top w:val="none" w:sz="0" w:space="0" w:color="auto"/>
            <w:left w:val="none" w:sz="0" w:space="0" w:color="auto"/>
            <w:bottom w:val="none" w:sz="0" w:space="0" w:color="auto"/>
            <w:right w:val="none" w:sz="0" w:space="0" w:color="auto"/>
          </w:divBdr>
        </w:div>
        <w:div w:id="1274167749">
          <w:marLeft w:val="547"/>
          <w:marRight w:val="0"/>
          <w:marTop w:val="72"/>
          <w:marBottom w:val="0"/>
          <w:divBdr>
            <w:top w:val="none" w:sz="0" w:space="0" w:color="auto"/>
            <w:left w:val="none" w:sz="0" w:space="0" w:color="auto"/>
            <w:bottom w:val="none" w:sz="0" w:space="0" w:color="auto"/>
            <w:right w:val="none" w:sz="0" w:space="0" w:color="auto"/>
          </w:divBdr>
        </w:div>
        <w:div w:id="386996812">
          <w:marLeft w:val="1166"/>
          <w:marRight w:val="0"/>
          <w:marTop w:val="62"/>
          <w:marBottom w:val="0"/>
          <w:divBdr>
            <w:top w:val="none" w:sz="0" w:space="0" w:color="auto"/>
            <w:left w:val="none" w:sz="0" w:space="0" w:color="auto"/>
            <w:bottom w:val="none" w:sz="0" w:space="0" w:color="auto"/>
            <w:right w:val="none" w:sz="0" w:space="0" w:color="auto"/>
          </w:divBdr>
        </w:div>
        <w:div w:id="1820030702">
          <w:marLeft w:val="1166"/>
          <w:marRight w:val="0"/>
          <w:marTop w:val="62"/>
          <w:marBottom w:val="0"/>
          <w:divBdr>
            <w:top w:val="none" w:sz="0" w:space="0" w:color="auto"/>
            <w:left w:val="none" w:sz="0" w:space="0" w:color="auto"/>
            <w:bottom w:val="none" w:sz="0" w:space="0" w:color="auto"/>
            <w:right w:val="none" w:sz="0" w:space="0" w:color="auto"/>
          </w:divBdr>
        </w:div>
        <w:div w:id="1502623972">
          <w:marLeft w:val="1166"/>
          <w:marRight w:val="0"/>
          <w:marTop w:val="62"/>
          <w:marBottom w:val="0"/>
          <w:divBdr>
            <w:top w:val="none" w:sz="0" w:space="0" w:color="auto"/>
            <w:left w:val="none" w:sz="0" w:space="0" w:color="auto"/>
            <w:bottom w:val="none" w:sz="0" w:space="0" w:color="auto"/>
            <w:right w:val="none" w:sz="0" w:space="0" w:color="auto"/>
          </w:divBdr>
        </w:div>
      </w:divsChild>
    </w:div>
    <w:div w:id="716394289">
      <w:bodyDiv w:val="1"/>
      <w:marLeft w:val="0"/>
      <w:marRight w:val="0"/>
      <w:marTop w:val="0"/>
      <w:marBottom w:val="0"/>
      <w:divBdr>
        <w:top w:val="none" w:sz="0" w:space="0" w:color="auto"/>
        <w:left w:val="none" w:sz="0" w:space="0" w:color="auto"/>
        <w:bottom w:val="none" w:sz="0" w:space="0" w:color="auto"/>
        <w:right w:val="none" w:sz="0" w:space="0" w:color="auto"/>
      </w:divBdr>
    </w:div>
    <w:div w:id="732312276">
      <w:bodyDiv w:val="1"/>
      <w:marLeft w:val="0"/>
      <w:marRight w:val="0"/>
      <w:marTop w:val="0"/>
      <w:marBottom w:val="0"/>
      <w:divBdr>
        <w:top w:val="none" w:sz="0" w:space="0" w:color="auto"/>
        <w:left w:val="none" w:sz="0" w:space="0" w:color="auto"/>
        <w:bottom w:val="none" w:sz="0" w:space="0" w:color="auto"/>
        <w:right w:val="none" w:sz="0" w:space="0" w:color="auto"/>
      </w:divBdr>
    </w:div>
    <w:div w:id="747338343">
      <w:bodyDiv w:val="1"/>
      <w:marLeft w:val="0"/>
      <w:marRight w:val="0"/>
      <w:marTop w:val="0"/>
      <w:marBottom w:val="0"/>
      <w:divBdr>
        <w:top w:val="none" w:sz="0" w:space="0" w:color="auto"/>
        <w:left w:val="none" w:sz="0" w:space="0" w:color="auto"/>
        <w:bottom w:val="none" w:sz="0" w:space="0" w:color="auto"/>
        <w:right w:val="none" w:sz="0" w:space="0" w:color="auto"/>
      </w:divBdr>
    </w:div>
    <w:div w:id="765886134">
      <w:bodyDiv w:val="1"/>
      <w:marLeft w:val="0"/>
      <w:marRight w:val="0"/>
      <w:marTop w:val="0"/>
      <w:marBottom w:val="0"/>
      <w:divBdr>
        <w:top w:val="none" w:sz="0" w:space="0" w:color="auto"/>
        <w:left w:val="none" w:sz="0" w:space="0" w:color="auto"/>
        <w:bottom w:val="none" w:sz="0" w:space="0" w:color="auto"/>
        <w:right w:val="none" w:sz="0" w:space="0" w:color="auto"/>
      </w:divBdr>
    </w:div>
    <w:div w:id="768818508">
      <w:bodyDiv w:val="1"/>
      <w:marLeft w:val="0"/>
      <w:marRight w:val="0"/>
      <w:marTop w:val="0"/>
      <w:marBottom w:val="0"/>
      <w:divBdr>
        <w:top w:val="none" w:sz="0" w:space="0" w:color="auto"/>
        <w:left w:val="none" w:sz="0" w:space="0" w:color="auto"/>
        <w:bottom w:val="none" w:sz="0" w:space="0" w:color="auto"/>
        <w:right w:val="none" w:sz="0" w:space="0" w:color="auto"/>
      </w:divBdr>
    </w:div>
    <w:div w:id="828179608">
      <w:bodyDiv w:val="1"/>
      <w:marLeft w:val="0"/>
      <w:marRight w:val="0"/>
      <w:marTop w:val="0"/>
      <w:marBottom w:val="0"/>
      <w:divBdr>
        <w:top w:val="none" w:sz="0" w:space="0" w:color="auto"/>
        <w:left w:val="none" w:sz="0" w:space="0" w:color="auto"/>
        <w:bottom w:val="none" w:sz="0" w:space="0" w:color="auto"/>
        <w:right w:val="none" w:sz="0" w:space="0" w:color="auto"/>
      </w:divBdr>
    </w:div>
    <w:div w:id="828326713">
      <w:bodyDiv w:val="1"/>
      <w:marLeft w:val="0"/>
      <w:marRight w:val="0"/>
      <w:marTop w:val="0"/>
      <w:marBottom w:val="0"/>
      <w:divBdr>
        <w:top w:val="none" w:sz="0" w:space="0" w:color="auto"/>
        <w:left w:val="none" w:sz="0" w:space="0" w:color="auto"/>
        <w:bottom w:val="none" w:sz="0" w:space="0" w:color="auto"/>
        <w:right w:val="none" w:sz="0" w:space="0" w:color="auto"/>
      </w:divBdr>
    </w:div>
    <w:div w:id="829248612">
      <w:bodyDiv w:val="1"/>
      <w:marLeft w:val="0"/>
      <w:marRight w:val="0"/>
      <w:marTop w:val="0"/>
      <w:marBottom w:val="0"/>
      <w:divBdr>
        <w:top w:val="none" w:sz="0" w:space="0" w:color="auto"/>
        <w:left w:val="none" w:sz="0" w:space="0" w:color="auto"/>
        <w:bottom w:val="none" w:sz="0" w:space="0" w:color="auto"/>
        <w:right w:val="none" w:sz="0" w:space="0" w:color="auto"/>
      </w:divBdr>
    </w:div>
    <w:div w:id="832112039">
      <w:bodyDiv w:val="1"/>
      <w:marLeft w:val="0"/>
      <w:marRight w:val="0"/>
      <w:marTop w:val="0"/>
      <w:marBottom w:val="0"/>
      <w:divBdr>
        <w:top w:val="none" w:sz="0" w:space="0" w:color="auto"/>
        <w:left w:val="none" w:sz="0" w:space="0" w:color="auto"/>
        <w:bottom w:val="none" w:sz="0" w:space="0" w:color="auto"/>
        <w:right w:val="none" w:sz="0" w:space="0" w:color="auto"/>
      </w:divBdr>
    </w:div>
    <w:div w:id="839153979">
      <w:bodyDiv w:val="1"/>
      <w:marLeft w:val="0"/>
      <w:marRight w:val="0"/>
      <w:marTop w:val="0"/>
      <w:marBottom w:val="0"/>
      <w:divBdr>
        <w:top w:val="none" w:sz="0" w:space="0" w:color="auto"/>
        <w:left w:val="none" w:sz="0" w:space="0" w:color="auto"/>
        <w:bottom w:val="none" w:sz="0" w:space="0" w:color="auto"/>
        <w:right w:val="none" w:sz="0" w:space="0" w:color="auto"/>
      </w:divBdr>
      <w:divsChild>
        <w:div w:id="1198860535">
          <w:marLeft w:val="547"/>
          <w:marRight w:val="0"/>
          <w:marTop w:val="72"/>
          <w:marBottom w:val="0"/>
          <w:divBdr>
            <w:top w:val="none" w:sz="0" w:space="0" w:color="auto"/>
            <w:left w:val="none" w:sz="0" w:space="0" w:color="auto"/>
            <w:bottom w:val="none" w:sz="0" w:space="0" w:color="auto"/>
            <w:right w:val="none" w:sz="0" w:space="0" w:color="auto"/>
          </w:divBdr>
        </w:div>
        <w:div w:id="2007659560">
          <w:marLeft w:val="547"/>
          <w:marRight w:val="0"/>
          <w:marTop w:val="72"/>
          <w:marBottom w:val="0"/>
          <w:divBdr>
            <w:top w:val="none" w:sz="0" w:space="0" w:color="auto"/>
            <w:left w:val="none" w:sz="0" w:space="0" w:color="auto"/>
            <w:bottom w:val="none" w:sz="0" w:space="0" w:color="auto"/>
            <w:right w:val="none" w:sz="0" w:space="0" w:color="auto"/>
          </w:divBdr>
        </w:div>
        <w:div w:id="1859007936">
          <w:marLeft w:val="547"/>
          <w:marRight w:val="0"/>
          <w:marTop w:val="72"/>
          <w:marBottom w:val="0"/>
          <w:divBdr>
            <w:top w:val="none" w:sz="0" w:space="0" w:color="auto"/>
            <w:left w:val="none" w:sz="0" w:space="0" w:color="auto"/>
            <w:bottom w:val="none" w:sz="0" w:space="0" w:color="auto"/>
            <w:right w:val="none" w:sz="0" w:space="0" w:color="auto"/>
          </w:divBdr>
        </w:div>
        <w:div w:id="783840375">
          <w:marLeft w:val="1166"/>
          <w:marRight w:val="0"/>
          <w:marTop w:val="62"/>
          <w:marBottom w:val="0"/>
          <w:divBdr>
            <w:top w:val="none" w:sz="0" w:space="0" w:color="auto"/>
            <w:left w:val="none" w:sz="0" w:space="0" w:color="auto"/>
            <w:bottom w:val="none" w:sz="0" w:space="0" w:color="auto"/>
            <w:right w:val="none" w:sz="0" w:space="0" w:color="auto"/>
          </w:divBdr>
        </w:div>
        <w:div w:id="127360014">
          <w:marLeft w:val="1166"/>
          <w:marRight w:val="0"/>
          <w:marTop w:val="62"/>
          <w:marBottom w:val="0"/>
          <w:divBdr>
            <w:top w:val="none" w:sz="0" w:space="0" w:color="auto"/>
            <w:left w:val="none" w:sz="0" w:space="0" w:color="auto"/>
            <w:bottom w:val="none" w:sz="0" w:space="0" w:color="auto"/>
            <w:right w:val="none" w:sz="0" w:space="0" w:color="auto"/>
          </w:divBdr>
        </w:div>
        <w:div w:id="257640750">
          <w:marLeft w:val="1166"/>
          <w:marRight w:val="0"/>
          <w:marTop w:val="62"/>
          <w:marBottom w:val="0"/>
          <w:divBdr>
            <w:top w:val="none" w:sz="0" w:space="0" w:color="auto"/>
            <w:left w:val="none" w:sz="0" w:space="0" w:color="auto"/>
            <w:bottom w:val="none" w:sz="0" w:space="0" w:color="auto"/>
            <w:right w:val="none" w:sz="0" w:space="0" w:color="auto"/>
          </w:divBdr>
        </w:div>
        <w:div w:id="1015576606">
          <w:marLeft w:val="1166"/>
          <w:marRight w:val="0"/>
          <w:marTop w:val="62"/>
          <w:marBottom w:val="0"/>
          <w:divBdr>
            <w:top w:val="none" w:sz="0" w:space="0" w:color="auto"/>
            <w:left w:val="none" w:sz="0" w:space="0" w:color="auto"/>
            <w:bottom w:val="none" w:sz="0" w:space="0" w:color="auto"/>
            <w:right w:val="none" w:sz="0" w:space="0" w:color="auto"/>
          </w:divBdr>
        </w:div>
        <w:div w:id="1118376792">
          <w:marLeft w:val="1166"/>
          <w:marRight w:val="0"/>
          <w:marTop w:val="62"/>
          <w:marBottom w:val="0"/>
          <w:divBdr>
            <w:top w:val="none" w:sz="0" w:space="0" w:color="auto"/>
            <w:left w:val="none" w:sz="0" w:space="0" w:color="auto"/>
            <w:bottom w:val="none" w:sz="0" w:space="0" w:color="auto"/>
            <w:right w:val="none" w:sz="0" w:space="0" w:color="auto"/>
          </w:divBdr>
        </w:div>
        <w:div w:id="87702865">
          <w:marLeft w:val="1166"/>
          <w:marRight w:val="0"/>
          <w:marTop w:val="62"/>
          <w:marBottom w:val="0"/>
          <w:divBdr>
            <w:top w:val="none" w:sz="0" w:space="0" w:color="auto"/>
            <w:left w:val="none" w:sz="0" w:space="0" w:color="auto"/>
            <w:bottom w:val="none" w:sz="0" w:space="0" w:color="auto"/>
            <w:right w:val="none" w:sz="0" w:space="0" w:color="auto"/>
          </w:divBdr>
        </w:div>
        <w:div w:id="1439644335">
          <w:marLeft w:val="1166"/>
          <w:marRight w:val="0"/>
          <w:marTop w:val="62"/>
          <w:marBottom w:val="0"/>
          <w:divBdr>
            <w:top w:val="none" w:sz="0" w:space="0" w:color="auto"/>
            <w:left w:val="none" w:sz="0" w:space="0" w:color="auto"/>
            <w:bottom w:val="none" w:sz="0" w:space="0" w:color="auto"/>
            <w:right w:val="none" w:sz="0" w:space="0" w:color="auto"/>
          </w:divBdr>
        </w:div>
        <w:div w:id="697705964">
          <w:marLeft w:val="1166"/>
          <w:marRight w:val="0"/>
          <w:marTop w:val="62"/>
          <w:marBottom w:val="0"/>
          <w:divBdr>
            <w:top w:val="none" w:sz="0" w:space="0" w:color="auto"/>
            <w:left w:val="none" w:sz="0" w:space="0" w:color="auto"/>
            <w:bottom w:val="none" w:sz="0" w:space="0" w:color="auto"/>
            <w:right w:val="none" w:sz="0" w:space="0" w:color="auto"/>
          </w:divBdr>
        </w:div>
        <w:div w:id="1319460945">
          <w:marLeft w:val="547"/>
          <w:marRight w:val="0"/>
          <w:marTop w:val="72"/>
          <w:marBottom w:val="0"/>
          <w:divBdr>
            <w:top w:val="none" w:sz="0" w:space="0" w:color="auto"/>
            <w:left w:val="none" w:sz="0" w:space="0" w:color="auto"/>
            <w:bottom w:val="none" w:sz="0" w:space="0" w:color="auto"/>
            <w:right w:val="none" w:sz="0" w:space="0" w:color="auto"/>
          </w:divBdr>
        </w:div>
        <w:div w:id="846753937">
          <w:marLeft w:val="1166"/>
          <w:marRight w:val="0"/>
          <w:marTop w:val="62"/>
          <w:marBottom w:val="0"/>
          <w:divBdr>
            <w:top w:val="none" w:sz="0" w:space="0" w:color="auto"/>
            <w:left w:val="none" w:sz="0" w:space="0" w:color="auto"/>
            <w:bottom w:val="none" w:sz="0" w:space="0" w:color="auto"/>
            <w:right w:val="none" w:sz="0" w:space="0" w:color="auto"/>
          </w:divBdr>
        </w:div>
        <w:div w:id="1115368453">
          <w:marLeft w:val="1166"/>
          <w:marRight w:val="0"/>
          <w:marTop w:val="62"/>
          <w:marBottom w:val="0"/>
          <w:divBdr>
            <w:top w:val="none" w:sz="0" w:space="0" w:color="auto"/>
            <w:left w:val="none" w:sz="0" w:space="0" w:color="auto"/>
            <w:bottom w:val="none" w:sz="0" w:space="0" w:color="auto"/>
            <w:right w:val="none" w:sz="0" w:space="0" w:color="auto"/>
          </w:divBdr>
        </w:div>
        <w:div w:id="883832216">
          <w:marLeft w:val="1166"/>
          <w:marRight w:val="0"/>
          <w:marTop w:val="62"/>
          <w:marBottom w:val="0"/>
          <w:divBdr>
            <w:top w:val="none" w:sz="0" w:space="0" w:color="auto"/>
            <w:left w:val="none" w:sz="0" w:space="0" w:color="auto"/>
            <w:bottom w:val="none" w:sz="0" w:space="0" w:color="auto"/>
            <w:right w:val="none" w:sz="0" w:space="0" w:color="auto"/>
          </w:divBdr>
        </w:div>
      </w:divsChild>
    </w:div>
    <w:div w:id="842353826">
      <w:bodyDiv w:val="1"/>
      <w:marLeft w:val="0"/>
      <w:marRight w:val="0"/>
      <w:marTop w:val="0"/>
      <w:marBottom w:val="0"/>
      <w:divBdr>
        <w:top w:val="none" w:sz="0" w:space="0" w:color="auto"/>
        <w:left w:val="none" w:sz="0" w:space="0" w:color="auto"/>
        <w:bottom w:val="none" w:sz="0" w:space="0" w:color="auto"/>
        <w:right w:val="none" w:sz="0" w:space="0" w:color="auto"/>
      </w:divBdr>
    </w:div>
    <w:div w:id="842624659">
      <w:bodyDiv w:val="1"/>
      <w:marLeft w:val="0"/>
      <w:marRight w:val="0"/>
      <w:marTop w:val="0"/>
      <w:marBottom w:val="0"/>
      <w:divBdr>
        <w:top w:val="none" w:sz="0" w:space="0" w:color="auto"/>
        <w:left w:val="none" w:sz="0" w:space="0" w:color="auto"/>
        <w:bottom w:val="none" w:sz="0" w:space="0" w:color="auto"/>
        <w:right w:val="none" w:sz="0" w:space="0" w:color="auto"/>
      </w:divBdr>
    </w:div>
    <w:div w:id="855114573">
      <w:bodyDiv w:val="1"/>
      <w:marLeft w:val="0"/>
      <w:marRight w:val="0"/>
      <w:marTop w:val="0"/>
      <w:marBottom w:val="0"/>
      <w:divBdr>
        <w:top w:val="none" w:sz="0" w:space="0" w:color="auto"/>
        <w:left w:val="none" w:sz="0" w:space="0" w:color="auto"/>
        <w:bottom w:val="none" w:sz="0" w:space="0" w:color="auto"/>
        <w:right w:val="none" w:sz="0" w:space="0" w:color="auto"/>
      </w:divBdr>
    </w:div>
    <w:div w:id="869152012">
      <w:bodyDiv w:val="1"/>
      <w:marLeft w:val="0"/>
      <w:marRight w:val="0"/>
      <w:marTop w:val="0"/>
      <w:marBottom w:val="0"/>
      <w:divBdr>
        <w:top w:val="none" w:sz="0" w:space="0" w:color="auto"/>
        <w:left w:val="none" w:sz="0" w:space="0" w:color="auto"/>
        <w:bottom w:val="none" w:sz="0" w:space="0" w:color="auto"/>
        <w:right w:val="none" w:sz="0" w:space="0" w:color="auto"/>
      </w:divBdr>
    </w:div>
    <w:div w:id="870341261">
      <w:bodyDiv w:val="1"/>
      <w:marLeft w:val="0"/>
      <w:marRight w:val="0"/>
      <w:marTop w:val="0"/>
      <w:marBottom w:val="0"/>
      <w:divBdr>
        <w:top w:val="none" w:sz="0" w:space="0" w:color="auto"/>
        <w:left w:val="none" w:sz="0" w:space="0" w:color="auto"/>
        <w:bottom w:val="none" w:sz="0" w:space="0" w:color="auto"/>
        <w:right w:val="none" w:sz="0" w:space="0" w:color="auto"/>
      </w:divBdr>
      <w:divsChild>
        <w:div w:id="76824254">
          <w:marLeft w:val="547"/>
          <w:marRight w:val="0"/>
          <w:marTop w:val="200"/>
          <w:marBottom w:val="0"/>
          <w:divBdr>
            <w:top w:val="none" w:sz="0" w:space="0" w:color="auto"/>
            <w:left w:val="none" w:sz="0" w:space="0" w:color="auto"/>
            <w:bottom w:val="none" w:sz="0" w:space="0" w:color="auto"/>
            <w:right w:val="none" w:sz="0" w:space="0" w:color="auto"/>
          </w:divBdr>
        </w:div>
        <w:div w:id="417557713">
          <w:marLeft w:val="547"/>
          <w:marRight w:val="0"/>
          <w:marTop w:val="200"/>
          <w:marBottom w:val="0"/>
          <w:divBdr>
            <w:top w:val="none" w:sz="0" w:space="0" w:color="auto"/>
            <w:left w:val="none" w:sz="0" w:space="0" w:color="auto"/>
            <w:bottom w:val="none" w:sz="0" w:space="0" w:color="auto"/>
            <w:right w:val="none" w:sz="0" w:space="0" w:color="auto"/>
          </w:divBdr>
        </w:div>
      </w:divsChild>
    </w:div>
    <w:div w:id="870412135">
      <w:bodyDiv w:val="1"/>
      <w:marLeft w:val="0"/>
      <w:marRight w:val="0"/>
      <w:marTop w:val="0"/>
      <w:marBottom w:val="0"/>
      <w:divBdr>
        <w:top w:val="none" w:sz="0" w:space="0" w:color="auto"/>
        <w:left w:val="none" w:sz="0" w:space="0" w:color="auto"/>
        <w:bottom w:val="none" w:sz="0" w:space="0" w:color="auto"/>
        <w:right w:val="none" w:sz="0" w:space="0" w:color="auto"/>
      </w:divBdr>
    </w:div>
    <w:div w:id="887304723">
      <w:bodyDiv w:val="1"/>
      <w:marLeft w:val="0"/>
      <w:marRight w:val="0"/>
      <w:marTop w:val="0"/>
      <w:marBottom w:val="0"/>
      <w:divBdr>
        <w:top w:val="none" w:sz="0" w:space="0" w:color="auto"/>
        <w:left w:val="none" w:sz="0" w:space="0" w:color="auto"/>
        <w:bottom w:val="none" w:sz="0" w:space="0" w:color="auto"/>
        <w:right w:val="none" w:sz="0" w:space="0" w:color="auto"/>
      </w:divBdr>
    </w:div>
    <w:div w:id="902332293">
      <w:bodyDiv w:val="1"/>
      <w:marLeft w:val="0"/>
      <w:marRight w:val="0"/>
      <w:marTop w:val="0"/>
      <w:marBottom w:val="0"/>
      <w:divBdr>
        <w:top w:val="none" w:sz="0" w:space="0" w:color="auto"/>
        <w:left w:val="none" w:sz="0" w:space="0" w:color="auto"/>
        <w:bottom w:val="none" w:sz="0" w:space="0" w:color="auto"/>
        <w:right w:val="none" w:sz="0" w:space="0" w:color="auto"/>
      </w:divBdr>
    </w:div>
    <w:div w:id="917864037">
      <w:bodyDiv w:val="1"/>
      <w:marLeft w:val="0"/>
      <w:marRight w:val="0"/>
      <w:marTop w:val="0"/>
      <w:marBottom w:val="0"/>
      <w:divBdr>
        <w:top w:val="none" w:sz="0" w:space="0" w:color="auto"/>
        <w:left w:val="none" w:sz="0" w:space="0" w:color="auto"/>
        <w:bottom w:val="none" w:sz="0" w:space="0" w:color="auto"/>
        <w:right w:val="none" w:sz="0" w:space="0" w:color="auto"/>
      </w:divBdr>
    </w:div>
    <w:div w:id="920989112">
      <w:bodyDiv w:val="1"/>
      <w:marLeft w:val="0"/>
      <w:marRight w:val="0"/>
      <w:marTop w:val="0"/>
      <w:marBottom w:val="0"/>
      <w:divBdr>
        <w:top w:val="none" w:sz="0" w:space="0" w:color="auto"/>
        <w:left w:val="none" w:sz="0" w:space="0" w:color="auto"/>
        <w:bottom w:val="none" w:sz="0" w:space="0" w:color="auto"/>
        <w:right w:val="none" w:sz="0" w:space="0" w:color="auto"/>
      </w:divBdr>
    </w:div>
    <w:div w:id="922684034">
      <w:bodyDiv w:val="1"/>
      <w:marLeft w:val="0"/>
      <w:marRight w:val="0"/>
      <w:marTop w:val="0"/>
      <w:marBottom w:val="0"/>
      <w:divBdr>
        <w:top w:val="none" w:sz="0" w:space="0" w:color="auto"/>
        <w:left w:val="none" w:sz="0" w:space="0" w:color="auto"/>
        <w:bottom w:val="none" w:sz="0" w:space="0" w:color="auto"/>
        <w:right w:val="none" w:sz="0" w:space="0" w:color="auto"/>
      </w:divBdr>
    </w:div>
    <w:div w:id="939024196">
      <w:bodyDiv w:val="1"/>
      <w:marLeft w:val="0"/>
      <w:marRight w:val="0"/>
      <w:marTop w:val="0"/>
      <w:marBottom w:val="0"/>
      <w:divBdr>
        <w:top w:val="none" w:sz="0" w:space="0" w:color="auto"/>
        <w:left w:val="none" w:sz="0" w:space="0" w:color="auto"/>
        <w:bottom w:val="none" w:sz="0" w:space="0" w:color="auto"/>
        <w:right w:val="none" w:sz="0" w:space="0" w:color="auto"/>
      </w:divBdr>
    </w:div>
    <w:div w:id="941496357">
      <w:bodyDiv w:val="1"/>
      <w:marLeft w:val="0"/>
      <w:marRight w:val="0"/>
      <w:marTop w:val="0"/>
      <w:marBottom w:val="0"/>
      <w:divBdr>
        <w:top w:val="none" w:sz="0" w:space="0" w:color="auto"/>
        <w:left w:val="none" w:sz="0" w:space="0" w:color="auto"/>
        <w:bottom w:val="none" w:sz="0" w:space="0" w:color="auto"/>
        <w:right w:val="none" w:sz="0" w:space="0" w:color="auto"/>
      </w:divBdr>
    </w:div>
    <w:div w:id="951549182">
      <w:bodyDiv w:val="1"/>
      <w:marLeft w:val="0"/>
      <w:marRight w:val="0"/>
      <w:marTop w:val="0"/>
      <w:marBottom w:val="0"/>
      <w:divBdr>
        <w:top w:val="none" w:sz="0" w:space="0" w:color="auto"/>
        <w:left w:val="none" w:sz="0" w:space="0" w:color="auto"/>
        <w:bottom w:val="none" w:sz="0" w:space="0" w:color="auto"/>
        <w:right w:val="none" w:sz="0" w:space="0" w:color="auto"/>
      </w:divBdr>
    </w:div>
    <w:div w:id="978388014">
      <w:bodyDiv w:val="1"/>
      <w:marLeft w:val="0"/>
      <w:marRight w:val="0"/>
      <w:marTop w:val="0"/>
      <w:marBottom w:val="0"/>
      <w:divBdr>
        <w:top w:val="none" w:sz="0" w:space="0" w:color="auto"/>
        <w:left w:val="none" w:sz="0" w:space="0" w:color="auto"/>
        <w:bottom w:val="none" w:sz="0" w:space="0" w:color="auto"/>
        <w:right w:val="none" w:sz="0" w:space="0" w:color="auto"/>
      </w:divBdr>
    </w:div>
    <w:div w:id="993025545">
      <w:bodyDiv w:val="1"/>
      <w:marLeft w:val="0"/>
      <w:marRight w:val="0"/>
      <w:marTop w:val="0"/>
      <w:marBottom w:val="0"/>
      <w:divBdr>
        <w:top w:val="none" w:sz="0" w:space="0" w:color="auto"/>
        <w:left w:val="none" w:sz="0" w:space="0" w:color="auto"/>
        <w:bottom w:val="none" w:sz="0" w:space="0" w:color="auto"/>
        <w:right w:val="none" w:sz="0" w:space="0" w:color="auto"/>
      </w:divBdr>
    </w:div>
    <w:div w:id="1002661873">
      <w:bodyDiv w:val="1"/>
      <w:marLeft w:val="0"/>
      <w:marRight w:val="0"/>
      <w:marTop w:val="0"/>
      <w:marBottom w:val="0"/>
      <w:divBdr>
        <w:top w:val="none" w:sz="0" w:space="0" w:color="auto"/>
        <w:left w:val="none" w:sz="0" w:space="0" w:color="auto"/>
        <w:bottom w:val="none" w:sz="0" w:space="0" w:color="auto"/>
        <w:right w:val="none" w:sz="0" w:space="0" w:color="auto"/>
      </w:divBdr>
    </w:div>
    <w:div w:id="1014649592">
      <w:bodyDiv w:val="1"/>
      <w:marLeft w:val="0"/>
      <w:marRight w:val="0"/>
      <w:marTop w:val="0"/>
      <w:marBottom w:val="0"/>
      <w:divBdr>
        <w:top w:val="none" w:sz="0" w:space="0" w:color="auto"/>
        <w:left w:val="none" w:sz="0" w:space="0" w:color="auto"/>
        <w:bottom w:val="none" w:sz="0" w:space="0" w:color="auto"/>
        <w:right w:val="none" w:sz="0" w:space="0" w:color="auto"/>
      </w:divBdr>
    </w:div>
    <w:div w:id="1020664418">
      <w:bodyDiv w:val="1"/>
      <w:marLeft w:val="0"/>
      <w:marRight w:val="0"/>
      <w:marTop w:val="0"/>
      <w:marBottom w:val="0"/>
      <w:divBdr>
        <w:top w:val="none" w:sz="0" w:space="0" w:color="auto"/>
        <w:left w:val="none" w:sz="0" w:space="0" w:color="auto"/>
        <w:bottom w:val="none" w:sz="0" w:space="0" w:color="auto"/>
        <w:right w:val="none" w:sz="0" w:space="0" w:color="auto"/>
      </w:divBdr>
    </w:div>
    <w:div w:id="1026491590">
      <w:bodyDiv w:val="1"/>
      <w:marLeft w:val="0"/>
      <w:marRight w:val="0"/>
      <w:marTop w:val="0"/>
      <w:marBottom w:val="0"/>
      <w:divBdr>
        <w:top w:val="none" w:sz="0" w:space="0" w:color="auto"/>
        <w:left w:val="none" w:sz="0" w:space="0" w:color="auto"/>
        <w:bottom w:val="none" w:sz="0" w:space="0" w:color="auto"/>
        <w:right w:val="none" w:sz="0" w:space="0" w:color="auto"/>
      </w:divBdr>
    </w:div>
    <w:div w:id="1034383219">
      <w:bodyDiv w:val="1"/>
      <w:marLeft w:val="0"/>
      <w:marRight w:val="0"/>
      <w:marTop w:val="0"/>
      <w:marBottom w:val="0"/>
      <w:divBdr>
        <w:top w:val="none" w:sz="0" w:space="0" w:color="auto"/>
        <w:left w:val="none" w:sz="0" w:space="0" w:color="auto"/>
        <w:bottom w:val="none" w:sz="0" w:space="0" w:color="auto"/>
        <w:right w:val="none" w:sz="0" w:space="0" w:color="auto"/>
      </w:divBdr>
    </w:div>
    <w:div w:id="1036009786">
      <w:bodyDiv w:val="1"/>
      <w:marLeft w:val="0"/>
      <w:marRight w:val="0"/>
      <w:marTop w:val="0"/>
      <w:marBottom w:val="0"/>
      <w:divBdr>
        <w:top w:val="none" w:sz="0" w:space="0" w:color="auto"/>
        <w:left w:val="none" w:sz="0" w:space="0" w:color="auto"/>
        <w:bottom w:val="none" w:sz="0" w:space="0" w:color="auto"/>
        <w:right w:val="none" w:sz="0" w:space="0" w:color="auto"/>
      </w:divBdr>
    </w:div>
    <w:div w:id="1038704120">
      <w:bodyDiv w:val="1"/>
      <w:marLeft w:val="0"/>
      <w:marRight w:val="0"/>
      <w:marTop w:val="0"/>
      <w:marBottom w:val="0"/>
      <w:divBdr>
        <w:top w:val="none" w:sz="0" w:space="0" w:color="auto"/>
        <w:left w:val="none" w:sz="0" w:space="0" w:color="auto"/>
        <w:bottom w:val="none" w:sz="0" w:space="0" w:color="auto"/>
        <w:right w:val="none" w:sz="0" w:space="0" w:color="auto"/>
      </w:divBdr>
    </w:div>
    <w:div w:id="1062487983">
      <w:bodyDiv w:val="1"/>
      <w:marLeft w:val="0"/>
      <w:marRight w:val="0"/>
      <w:marTop w:val="0"/>
      <w:marBottom w:val="0"/>
      <w:divBdr>
        <w:top w:val="none" w:sz="0" w:space="0" w:color="auto"/>
        <w:left w:val="none" w:sz="0" w:space="0" w:color="auto"/>
        <w:bottom w:val="none" w:sz="0" w:space="0" w:color="auto"/>
        <w:right w:val="none" w:sz="0" w:space="0" w:color="auto"/>
      </w:divBdr>
    </w:div>
    <w:div w:id="1089813163">
      <w:bodyDiv w:val="1"/>
      <w:marLeft w:val="0"/>
      <w:marRight w:val="0"/>
      <w:marTop w:val="0"/>
      <w:marBottom w:val="0"/>
      <w:divBdr>
        <w:top w:val="none" w:sz="0" w:space="0" w:color="auto"/>
        <w:left w:val="none" w:sz="0" w:space="0" w:color="auto"/>
        <w:bottom w:val="none" w:sz="0" w:space="0" w:color="auto"/>
        <w:right w:val="none" w:sz="0" w:space="0" w:color="auto"/>
      </w:divBdr>
    </w:div>
    <w:div w:id="1094015946">
      <w:bodyDiv w:val="1"/>
      <w:marLeft w:val="0"/>
      <w:marRight w:val="0"/>
      <w:marTop w:val="0"/>
      <w:marBottom w:val="0"/>
      <w:divBdr>
        <w:top w:val="none" w:sz="0" w:space="0" w:color="auto"/>
        <w:left w:val="none" w:sz="0" w:space="0" w:color="auto"/>
        <w:bottom w:val="none" w:sz="0" w:space="0" w:color="auto"/>
        <w:right w:val="none" w:sz="0" w:space="0" w:color="auto"/>
      </w:divBdr>
      <w:divsChild>
        <w:div w:id="751506755">
          <w:marLeft w:val="547"/>
          <w:marRight w:val="0"/>
          <w:marTop w:val="200"/>
          <w:marBottom w:val="0"/>
          <w:divBdr>
            <w:top w:val="none" w:sz="0" w:space="0" w:color="auto"/>
            <w:left w:val="none" w:sz="0" w:space="0" w:color="auto"/>
            <w:bottom w:val="none" w:sz="0" w:space="0" w:color="auto"/>
            <w:right w:val="none" w:sz="0" w:space="0" w:color="auto"/>
          </w:divBdr>
        </w:div>
      </w:divsChild>
    </w:div>
    <w:div w:id="1094859525">
      <w:bodyDiv w:val="1"/>
      <w:marLeft w:val="0"/>
      <w:marRight w:val="0"/>
      <w:marTop w:val="0"/>
      <w:marBottom w:val="0"/>
      <w:divBdr>
        <w:top w:val="none" w:sz="0" w:space="0" w:color="auto"/>
        <w:left w:val="none" w:sz="0" w:space="0" w:color="auto"/>
        <w:bottom w:val="none" w:sz="0" w:space="0" w:color="auto"/>
        <w:right w:val="none" w:sz="0" w:space="0" w:color="auto"/>
      </w:divBdr>
    </w:div>
    <w:div w:id="1115253064">
      <w:bodyDiv w:val="1"/>
      <w:marLeft w:val="0"/>
      <w:marRight w:val="0"/>
      <w:marTop w:val="0"/>
      <w:marBottom w:val="0"/>
      <w:divBdr>
        <w:top w:val="none" w:sz="0" w:space="0" w:color="auto"/>
        <w:left w:val="none" w:sz="0" w:space="0" w:color="auto"/>
        <w:bottom w:val="none" w:sz="0" w:space="0" w:color="auto"/>
        <w:right w:val="none" w:sz="0" w:space="0" w:color="auto"/>
      </w:divBdr>
    </w:div>
    <w:div w:id="1148285842">
      <w:bodyDiv w:val="1"/>
      <w:marLeft w:val="0"/>
      <w:marRight w:val="0"/>
      <w:marTop w:val="0"/>
      <w:marBottom w:val="0"/>
      <w:divBdr>
        <w:top w:val="none" w:sz="0" w:space="0" w:color="auto"/>
        <w:left w:val="none" w:sz="0" w:space="0" w:color="auto"/>
        <w:bottom w:val="none" w:sz="0" w:space="0" w:color="auto"/>
        <w:right w:val="none" w:sz="0" w:space="0" w:color="auto"/>
      </w:divBdr>
    </w:div>
    <w:div w:id="1155991167">
      <w:bodyDiv w:val="1"/>
      <w:marLeft w:val="0"/>
      <w:marRight w:val="0"/>
      <w:marTop w:val="0"/>
      <w:marBottom w:val="0"/>
      <w:divBdr>
        <w:top w:val="none" w:sz="0" w:space="0" w:color="auto"/>
        <w:left w:val="none" w:sz="0" w:space="0" w:color="auto"/>
        <w:bottom w:val="none" w:sz="0" w:space="0" w:color="auto"/>
        <w:right w:val="none" w:sz="0" w:space="0" w:color="auto"/>
      </w:divBdr>
    </w:div>
    <w:div w:id="1185047977">
      <w:bodyDiv w:val="1"/>
      <w:marLeft w:val="0"/>
      <w:marRight w:val="0"/>
      <w:marTop w:val="0"/>
      <w:marBottom w:val="0"/>
      <w:divBdr>
        <w:top w:val="none" w:sz="0" w:space="0" w:color="auto"/>
        <w:left w:val="none" w:sz="0" w:space="0" w:color="auto"/>
        <w:bottom w:val="none" w:sz="0" w:space="0" w:color="auto"/>
        <w:right w:val="none" w:sz="0" w:space="0" w:color="auto"/>
      </w:divBdr>
    </w:div>
    <w:div w:id="1198397599">
      <w:bodyDiv w:val="1"/>
      <w:marLeft w:val="0"/>
      <w:marRight w:val="0"/>
      <w:marTop w:val="0"/>
      <w:marBottom w:val="0"/>
      <w:divBdr>
        <w:top w:val="none" w:sz="0" w:space="0" w:color="auto"/>
        <w:left w:val="none" w:sz="0" w:space="0" w:color="auto"/>
        <w:bottom w:val="none" w:sz="0" w:space="0" w:color="auto"/>
        <w:right w:val="none" w:sz="0" w:space="0" w:color="auto"/>
      </w:divBdr>
    </w:div>
    <w:div w:id="1199274907">
      <w:bodyDiv w:val="1"/>
      <w:marLeft w:val="0"/>
      <w:marRight w:val="0"/>
      <w:marTop w:val="0"/>
      <w:marBottom w:val="0"/>
      <w:divBdr>
        <w:top w:val="none" w:sz="0" w:space="0" w:color="auto"/>
        <w:left w:val="none" w:sz="0" w:space="0" w:color="auto"/>
        <w:bottom w:val="none" w:sz="0" w:space="0" w:color="auto"/>
        <w:right w:val="none" w:sz="0" w:space="0" w:color="auto"/>
      </w:divBdr>
    </w:div>
    <w:div w:id="1200052437">
      <w:bodyDiv w:val="1"/>
      <w:marLeft w:val="0"/>
      <w:marRight w:val="0"/>
      <w:marTop w:val="0"/>
      <w:marBottom w:val="0"/>
      <w:divBdr>
        <w:top w:val="none" w:sz="0" w:space="0" w:color="auto"/>
        <w:left w:val="none" w:sz="0" w:space="0" w:color="auto"/>
        <w:bottom w:val="none" w:sz="0" w:space="0" w:color="auto"/>
        <w:right w:val="none" w:sz="0" w:space="0" w:color="auto"/>
      </w:divBdr>
    </w:div>
    <w:div w:id="1220020799">
      <w:bodyDiv w:val="1"/>
      <w:marLeft w:val="0"/>
      <w:marRight w:val="0"/>
      <w:marTop w:val="0"/>
      <w:marBottom w:val="0"/>
      <w:divBdr>
        <w:top w:val="none" w:sz="0" w:space="0" w:color="auto"/>
        <w:left w:val="none" w:sz="0" w:space="0" w:color="auto"/>
        <w:bottom w:val="none" w:sz="0" w:space="0" w:color="auto"/>
        <w:right w:val="none" w:sz="0" w:space="0" w:color="auto"/>
      </w:divBdr>
    </w:div>
    <w:div w:id="1242375070">
      <w:bodyDiv w:val="1"/>
      <w:marLeft w:val="0"/>
      <w:marRight w:val="0"/>
      <w:marTop w:val="0"/>
      <w:marBottom w:val="0"/>
      <w:divBdr>
        <w:top w:val="none" w:sz="0" w:space="0" w:color="auto"/>
        <w:left w:val="none" w:sz="0" w:space="0" w:color="auto"/>
        <w:bottom w:val="none" w:sz="0" w:space="0" w:color="auto"/>
        <w:right w:val="none" w:sz="0" w:space="0" w:color="auto"/>
      </w:divBdr>
    </w:div>
    <w:div w:id="1243026108">
      <w:bodyDiv w:val="1"/>
      <w:marLeft w:val="0"/>
      <w:marRight w:val="0"/>
      <w:marTop w:val="0"/>
      <w:marBottom w:val="0"/>
      <w:divBdr>
        <w:top w:val="none" w:sz="0" w:space="0" w:color="auto"/>
        <w:left w:val="none" w:sz="0" w:space="0" w:color="auto"/>
        <w:bottom w:val="none" w:sz="0" w:space="0" w:color="auto"/>
        <w:right w:val="none" w:sz="0" w:space="0" w:color="auto"/>
      </w:divBdr>
    </w:div>
    <w:div w:id="1244146741">
      <w:bodyDiv w:val="1"/>
      <w:marLeft w:val="0"/>
      <w:marRight w:val="0"/>
      <w:marTop w:val="0"/>
      <w:marBottom w:val="0"/>
      <w:divBdr>
        <w:top w:val="none" w:sz="0" w:space="0" w:color="auto"/>
        <w:left w:val="none" w:sz="0" w:space="0" w:color="auto"/>
        <w:bottom w:val="none" w:sz="0" w:space="0" w:color="auto"/>
        <w:right w:val="none" w:sz="0" w:space="0" w:color="auto"/>
      </w:divBdr>
    </w:div>
    <w:div w:id="1246842178">
      <w:bodyDiv w:val="1"/>
      <w:marLeft w:val="0"/>
      <w:marRight w:val="0"/>
      <w:marTop w:val="0"/>
      <w:marBottom w:val="0"/>
      <w:divBdr>
        <w:top w:val="none" w:sz="0" w:space="0" w:color="auto"/>
        <w:left w:val="none" w:sz="0" w:space="0" w:color="auto"/>
        <w:bottom w:val="none" w:sz="0" w:space="0" w:color="auto"/>
        <w:right w:val="none" w:sz="0" w:space="0" w:color="auto"/>
      </w:divBdr>
    </w:div>
    <w:div w:id="1267038119">
      <w:bodyDiv w:val="1"/>
      <w:marLeft w:val="0"/>
      <w:marRight w:val="0"/>
      <w:marTop w:val="0"/>
      <w:marBottom w:val="0"/>
      <w:divBdr>
        <w:top w:val="none" w:sz="0" w:space="0" w:color="auto"/>
        <w:left w:val="none" w:sz="0" w:space="0" w:color="auto"/>
        <w:bottom w:val="none" w:sz="0" w:space="0" w:color="auto"/>
        <w:right w:val="none" w:sz="0" w:space="0" w:color="auto"/>
      </w:divBdr>
    </w:div>
    <w:div w:id="1281112494">
      <w:bodyDiv w:val="1"/>
      <w:marLeft w:val="0"/>
      <w:marRight w:val="0"/>
      <w:marTop w:val="0"/>
      <w:marBottom w:val="0"/>
      <w:divBdr>
        <w:top w:val="none" w:sz="0" w:space="0" w:color="auto"/>
        <w:left w:val="none" w:sz="0" w:space="0" w:color="auto"/>
        <w:bottom w:val="none" w:sz="0" w:space="0" w:color="auto"/>
        <w:right w:val="none" w:sz="0" w:space="0" w:color="auto"/>
      </w:divBdr>
    </w:div>
    <w:div w:id="1284309956">
      <w:bodyDiv w:val="1"/>
      <w:marLeft w:val="0"/>
      <w:marRight w:val="0"/>
      <w:marTop w:val="0"/>
      <w:marBottom w:val="0"/>
      <w:divBdr>
        <w:top w:val="none" w:sz="0" w:space="0" w:color="auto"/>
        <w:left w:val="none" w:sz="0" w:space="0" w:color="auto"/>
        <w:bottom w:val="none" w:sz="0" w:space="0" w:color="auto"/>
        <w:right w:val="none" w:sz="0" w:space="0" w:color="auto"/>
      </w:divBdr>
    </w:div>
    <w:div w:id="1287156758">
      <w:bodyDiv w:val="1"/>
      <w:marLeft w:val="0"/>
      <w:marRight w:val="0"/>
      <w:marTop w:val="0"/>
      <w:marBottom w:val="0"/>
      <w:divBdr>
        <w:top w:val="none" w:sz="0" w:space="0" w:color="auto"/>
        <w:left w:val="none" w:sz="0" w:space="0" w:color="auto"/>
        <w:bottom w:val="none" w:sz="0" w:space="0" w:color="auto"/>
        <w:right w:val="none" w:sz="0" w:space="0" w:color="auto"/>
      </w:divBdr>
    </w:div>
    <w:div w:id="1305619866">
      <w:bodyDiv w:val="1"/>
      <w:marLeft w:val="0"/>
      <w:marRight w:val="0"/>
      <w:marTop w:val="0"/>
      <w:marBottom w:val="0"/>
      <w:divBdr>
        <w:top w:val="none" w:sz="0" w:space="0" w:color="auto"/>
        <w:left w:val="none" w:sz="0" w:space="0" w:color="auto"/>
        <w:bottom w:val="none" w:sz="0" w:space="0" w:color="auto"/>
        <w:right w:val="none" w:sz="0" w:space="0" w:color="auto"/>
      </w:divBdr>
    </w:div>
    <w:div w:id="1324049417">
      <w:bodyDiv w:val="1"/>
      <w:marLeft w:val="0"/>
      <w:marRight w:val="0"/>
      <w:marTop w:val="0"/>
      <w:marBottom w:val="0"/>
      <w:divBdr>
        <w:top w:val="none" w:sz="0" w:space="0" w:color="auto"/>
        <w:left w:val="none" w:sz="0" w:space="0" w:color="auto"/>
        <w:bottom w:val="none" w:sz="0" w:space="0" w:color="auto"/>
        <w:right w:val="none" w:sz="0" w:space="0" w:color="auto"/>
      </w:divBdr>
    </w:div>
    <w:div w:id="1351300920">
      <w:bodyDiv w:val="1"/>
      <w:marLeft w:val="0"/>
      <w:marRight w:val="0"/>
      <w:marTop w:val="0"/>
      <w:marBottom w:val="0"/>
      <w:divBdr>
        <w:top w:val="none" w:sz="0" w:space="0" w:color="auto"/>
        <w:left w:val="none" w:sz="0" w:space="0" w:color="auto"/>
        <w:bottom w:val="none" w:sz="0" w:space="0" w:color="auto"/>
        <w:right w:val="none" w:sz="0" w:space="0" w:color="auto"/>
      </w:divBdr>
    </w:div>
    <w:div w:id="1354264783">
      <w:bodyDiv w:val="1"/>
      <w:marLeft w:val="0"/>
      <w:marRight w:val="0"/>
      <w:marTop w:val="0"/>
      <w:marBottom w:val="0"/>
      <w:divBdr>
        <w:top w:val="none" w:sz="0" w:space="0" w:color="auto"/>
        <w:left w:val="none" w:sz="0" w:space="0" w:color="auto"/>
        <w:bottom w:val="none" w:sz="0" w:space="0" w:color="auto"/>
        <w:right w:val="none" w:sz="0" w:space="0" w:color="auto"/>
      </w:divBdr>
    </w:div>
    <w:div w:id="1356615902">
      <w:bodyDiv w:val="1"/>
      <w:marLeft w:val="0"/>
      <w:marRight w:val="0"/>
      <w:marTop w:val="0"/>
      <w:marBottom w:val="0"/>
      <w:divBdr>
        <w:top w:val="none" w:sz="0" w:space="0" w:color="auto"/>
        <w:left w:val="none" w:sz="0" w:space="0" w:color="auto"/>
        <w:bottom w:val="none" w:sz="0" w:space="0" w:color="auto"/>
        <w:right w:val="none" w:sz="0" w:space="0" w:color="auto"/>
      </w:divBdr>
    </w:div>
    <w:div w:id="1363435694">
      <w:bodyDiv w:val="1"/>
      <w:marLeft w:val="0"/>
      <w:marRight w:val="0"/>
      <w:marTop w:val="0"/>
      <w:marBottom w:val="0"/>
      <w:divBdr>
        <w:top w:val="none" w:sz="0" w:space="0" w:color="auto"/>
        <w:left w:val="none" w:sz="0" w:space="0" w:color="auto"/>
        <w:bottom w:val="none" w:sz="0" w:space="0" w:color="auto"/>
        <w:right w:val="none" w:sz="0" w:space="0" w:color="auto"/>
      </w:divBdr>
    </w:div>
    <w:div w:id="1386566414">
      <w:bodyDiv w:val="1"/>
      <w:marLeft w:val="0"/>
      <w:marRight w:val="0"/>
      <w:marTop w:val="0"/>
      <w:marBottom w:val="0"/>
      <w:divBdr>
        <w:top w:val="none" w:sz="0" w:space="0" w:color="auto"/>
        <w:left w:val="none" w:sz="0" w:space="0" w:color="auto"/>
        <w:bottom w:val="none" w:sz="0" w:space="0" w:color="auto"/>
        <w:right w:val="none" w:sz="0" w:space="0" w:color="auto"/>
      </w:divBdr>
    </w:div>
    <w:div w:id="1427725331">
      <w:bodyDiv w:val="1"/>
      <w:marLeft w:val="0"/>
      <w:marRight w:val="0"/>
      <w:marTop w:val="0"/>
      <w:marBottom w:val="0"/>
      <w:divBdr>
        <w:top w:val="none" w:sz="0" w:space="0" w:color="auto"/>
        <w:left w:val="none" w:sz="0" w:space="0" w:color="auto"/>
        <w:bottom w:val="none" w:sz="0" w:space="0" w:color="auto"/>
        <w:right w:val="none" w:sz="0" w:space="0" w:color="auto"/>
      </w:divBdr>
    </w:div>
    <w:div w:id="1428504241">
      <w:bodyDiv w:val="1"/>
      <w:marLeft w:val="0"/>
      <w:marRight w:val="0"/>
      <w:marTop w:val="0"/>
      <w:marBottom w:val="0"/>
      <w:divBdr>
        <w:top w:val="none" w:sz="0" w:space="0" w:color="auto"/>
        <w:left w:val="none" w:sz="0" w:space="0" w:color="auto"/>
        <w:bottom w:val="none" w:sz="0" w:space="0" w:color="auto"/>
        <w:right w:val="none" w:sz="0" w:space="0" w:color="auto"/>
      </w:divBdr>
    </w:div>
    <w:div w:id="1443919335">
      <w:bodyDiv w:val="1"/>
      <w:marLeft w:val="0"/>
      <w:marRight w:val="0"/>
      <w:marTop w:val="0"/>
      <w:marBottom w:val="0"/>
      <w:divBdr>
        <w:top w:val="none" w:sz="0" w:space="0" w:color="auto"/>
        <w:left w:val="none" w:sz="0" w:space="0" w:color="auto"/>
        <w:bottom w:val="none" w:sz="0" w:space="0" w:color="auto"/>
        <w:right w:val="none" w:sz="0" w:space="0" w:color="auto"/>
      </w:divBdr>
    </w:div>
    <w:div w:id="1467162591">
      <w:bodyDiv w:val="1"/>
      <w:marLeft w:val="0"/>
      <w:marRight w:val="0"/>
      <w:marTop w:val="0"/>
      <w:marBottom w:val="0"/>
      <w:divBdr>
        <w:top w:val="none" w:sz="0" w:space="0" w:color="auto"/>
        <w:left w:val="none" w:sz="0" w:space="0" w:color="auto"/>
        <w:bottom w:val="none" w:sz="0" w:space="0" w:color="auto"/>
        <w:right w:val="none" w:sz="0" w:space="0" w:color="auto"/>
      </w:divBdr>
    </w:div>
    <w:div w:id="1470325319">
      <w:bodyDiv w:val="1"/>
      <w:marLeft w:val="0"/>
      <w:marRight w:val="0"/>
      <w:marTop w:val="0"/>
      <w:marBottom w:val="0"/>
      <w:divBdr>
        <w:top w:val="none" w:sz="0" w:space="0" w:color="auto"/>
        <w:left w:val="none" w:sz="0" w:space="0" w:color="auto"/>
        <w:bottom w:val="none" w:sz="0" w:space="0" w:color="auto"/>
        <w:right w:val="none" w:sz="0" w:space="0" w:color="auto"/>
      </w:divBdr>
    </w:div>
    <w:div w:id="1472944060">
      <w:bodyDiv w:val="1"/>
      <w:marLeft w:val="0"/>
      <w:marRight w:val="0"/>
      <w:marTop w:val="0"/>
      <w:marBottom w:val="0"/>
      <w:divBdr>
        <w:top w:val="none" w:sz="0" w:space="0" w:color="auto"/>
        <w:left w:val="none" w:sz="0" w:space="0" w:color="auto"/>
        <w:bottom w:val="none" w:sz="0" w:space="0" w:color="auto"/>
        <w:right w:val="none" w:sz="0" w:space="0" w:color="auto"/>
      </w:divBdr>
    </w:div>
    <w:div w:id="1475949243">
      <w:bodyDiv w:val="1"/>
      <w:marLeft w:val="0"/>
      <w:marRight w:val="0"/>
      <w:marTop w:val="0"/>
      <w:marBottom w:val="0"/>
      <w:divBdr>
        <w:top w:val="none" w:sz="0" w:space="0" w:color="auto"/>
        <w:left w:val="none" w:sz="0" w:space="0" w:color="auto"/>
        <w:bottom w:val="none" w:sz="0" w:space="0" w:color="auto"/>
        <w:right w:val="none" w:sz="0" w:space="0" w:color="auto"/>
      </w:divBdr>
    </w:div>
    <w:div w:id="1486237152">
      <w:bodyDiv w:val="1"/>
      <w:marLeft w:val="0"/>
      <w:marRight w:val="0"/>
      <w:marTop w:val="0"/>
      <w:marBottom w:val="0"/>
      <w:divBdr>
        <w:top w:val="none" w:sz="0" w:space="0" w:color="auto"/>
        <w:left w:val="none" w:sz="0" w:space="0" w:color="auto"/>
        <w:bottom w:val="none" w:sz="0" w:space="0" w:color="auto"/>
        <w:right w:val="none" w:sz="0" w:space="0" w:color="auto"/>
      </w:divBdr>
    </w:div>
    <w:div w:id="1486429899">
      <w:bodyDiv w:val="1"/>
      <w:marLeft w:val="0"/>
      <w:marRight w:val="0"/>
      <w:marTop w:val="0"/>
      <w:marBottom w:val="0"/>
      <w:divBdr>
        <w:top w:val="none" w:sz="0" w:space="0" w:color="auto"/>
        <w:left w:val="none" w:sz="0" w:space="0" w:color="auto"/>
        <w:bottom w:val="none" w:sz="0" w:space="0" w:color="auto"/>
        <w:right w:val="none" w:sz="0" w:space="0" w:color="auto"/>
      </w:divBdr>
    </w:div>
    <w:div w:id="1493985683">
      <w:bodyDiv w:val="1"/>
      <w:marLeft w:val="0"/>
      <w:marRight w:val="0"/>
      <w:marTop w:val="0"/>
      <w:marBottom w:val="0"/>
      <w:divBdr>
        <w:top w:val="none" w:sz="0" w:space="0" w:color="auto"/>
        <w:left w:val="none" w:sz="0" w:space="0" w:color="auto"/>
        <w:bottom w:val="none" w:sz="0" w:space="0" w:color="auto"/>
        <w:right w:val="none" w:sz="0" w:space="0" w:color="auto"/>
      </w:divBdr>
    </w:div>
    <w:div w:id="1502696264">
      <w:bodyDiv w:val="1"/>
      <w:marLeft w:val="0"/>
      <w:marRight w:val="0"/>
      <w:marTop w:val="0"/>
      <w:marBottom w:val="0"/>
      <w:divBdr>
        <w:top w:val="none" w:sz="0" w:space="0" w:color="auto"/>
        <w:left w:val="none" w:sz="0" w:space="0" w:color="auto"/>
        <w:bottom w:val="none" w:sz="0" w:space="0" w:color="auto"/>
        <w:right w:val="none" w:sz="0" w:space="0" w:color="auto"/>
      </w:divBdr>
    </w:div>
    <w:div w:id="1506699916">
      <w:bodyDiv w:val="1"/>
      <w:marLeft w:val="0"/>
      <w:marRight w:val="0"/>
      <w:marTop w:val="0"/>
      <w:marBottom w:val="0"/>
      <w:divBdr>
        <w:top w:val="none" w:sz="0" w:space="0" w:color="auto"/>
        <w:left w:val="none" w:sz="0" w:space="0" w:color="auto"/>
        <w:bottom w:val="none" w:sz="0" w:space="0" w:color="auto"/>
        <w:right w:val="none" w:sz="0" w:space="0" w:color="auto"/>
      </w:divBdr>
      <w:divsChild>
        <w:div w:id="690448203">
          <w:marLeft w:val="547"/>
          <w:marRight w:val="0"/>
          <w:marTop w:val="200"/>
          <w:marBottom w:val="0"/>
          <w:divBdr>
            <w:top w:val="none" w:sz="0" w:space="0" w:color="auto"/>
            <w:left w:val="none" w:sz="0" w:space="0" w:color="auto"/>
            <w:bottom w:val="none" w:sz="0" w:space="0" w:color="auto"/>
            <w:right w:val="none" w:sz="0" w:space="0" w:color="auto"/>
          </w:divBdr>
        </w:div>
        <w:div w:id="50079297">
          <w:marLeft w:val="547"/>
          <w:marRight w:val="0"/>
          <w:marTop w:val="200"/>
          <w:marBottom w:val="0"/>
          <w:divBdr>
            <w:top w:val="none" w:sz="0" w:space="0" w:color="auto"/>
            <w:left w:val="none" w:sz="0" w:space="0" w:color="auto"/>
            <w:bottom w:val="none" w:sz="0" w:space="0" w:color="auto"/>
            <w:right w:val="none" w:sz="0" w:space="0" w:color="auto"/>
          </w:divBdr>
        </w:div>
        <w:div w:id="1311443808">
          <w:marLeft w:val="547"/>
          <w:marRight w:val="0"/>
          <w:marTop w:val="200"/>
          <w:marBottom w:val="0"/>
          <w:divBdr>
            <w:top w:val="none" w:sz="0" w:space="0" w:color="auto"/>
            <w:left w:val="none" w:sz="0" w:space="0" w:color="auto"/>
            <w:bottom w:val="none" w:sz="0" w:space="0" w:color="auto"/>
            <w:right w:val="none" w:sz="0" w:space="0" w:color="auto"/>
          </w:divBdr>
        </w:div>
        <w:div w:id="1343430510">
          <w:marLeft w:val="547"/>
          <w:marRight w:val="0"/>
          <w:marTop w:val="200"/>
          <w:marBottom w:val="0"/>
          <w:divBdr>
            <w:top w:val="none" w:sz="0" w:space="0" w:color="auto"/>
            <w:left w:val="none" w:sz="0" w:space="0" w:color="auto"/>
            <w:bottom w:val="none" w:sz="0" w:space="0" w:color="auto"/>
            <w:right w:val="none" w:sz="0" w:space="0" w:color="auto"/>
          </w:divBdr>
        </w:div>
      </w:divsChild>
    </w:div>
    <w:div w:id="1509514758">
      <w:bodyDiv w:val="1"/>
      <w:marLeft w:val="0"/>
      <w:marRight w:val="0"/>
      <w:marTop w:val="0"/>
      <w:marBottom w:val="0"/>
      <w:divBdr>
        <w:top w:val="none" w:sz="0" w:space="0" w:color="auto"/>
        <w:left w:val="none" w:sz="0" w:space="0" w:color="auto"/>
        <w:bottom w:val="none" w:sz="0" w:space="0" w:color="auto"/>
        <w:right w:val="none" w:sz="0" w:space="0" w:color="auto"/>
      </w:divBdr>
    </w:div>
    <w:div w:id="1521969207">
      <w:bodyDiv w:val="1"/>
      <w:marLeft w:val="0"/>
      <w:marRight w:val="0"/>
      <w:marTop w:val="0"/>
      <w:marBottom w:val="0"/>
      <w:divBdr>
        <w:top w:val="none" w:sz="0" w:space="0" w:color="auto"/>
        <w:left w:val="none" w:sz="0" w:space="0" w:color="auto"/>
        <w:bottom w:val="none" w:sz="0" w:space="0" w:color="auto"/>
        <w:right w:val="none" w:sz="0" w:space="0" w:color="auto"/>
      </w:divBdr>
    </w:div>
    <w:div w:id="1533836522">
      <w:bodyDiv w:val="1"/>
      <w:marLeft w:val="0"/>
      <w:marRight w:val="0"/>
      <w:marTop w:val="0"/>
      <w:marBottom w:val="0"/>
      <w:divBdr>
        <w:top w:val="none" w:sz="0" w:space="0" w:color="auto"/>
        <w:left w:val="none" w:sz="0" w:space="0" w:color="auto"/>
        <w:bottom w:val="none" w:sz="0" w:space="0" w:color="auto"/>
        <w:right w:val="none" w:sz="0" w:space="0" w:color="auto"/>
      </w:divBdr>
    </w:div>
    <w:div w:id="1537546035">
      <w:bodyDiv w:val="1"/>
      <w:marLeft w:val="0"/>
      <w:marRight w:val="0"/>
      <w:marTop w:val="0"/>
      <w:marBottom w:val="0"/>
      <w:divBdr>
        <w:top w:val="none" w:sz="0" w:space="0" w:color="auto"/>
        <w:left w:val="none" w:sz="0" w:space="0" w:color="auto"/>
        <w:bottom w:val="none" w:sz="0" w:space="0" w:color="auto"/>
        <w:right w:val="none" w:sz="0" w:space="0" w:color="auto"/>
      </w:divBdr>
    </w:div>
    <w:div w:id="1557203312">
      <w:bodyDiv w:val="1"/>
      <w:marLeft w:val="0"/>
      <w:marRight w:val="0"/>
      <w:marTop w:val="0"/>
      <w:marBottom w:val="0"/>
      <w:divBdr>
        <w:top w:val="none" w:sz="0" w:space="0" w:color="auto"/>
        <w:left w:val="none" w:sz="0" w:space="0" w:color="auto"/>
        <w:bottom w:val="none" w:sz="0" w:space="0" w:color="auto"/>
        <w:right w:val="none" w:sz="0" w:space="0" w:color="auto"/>
      </w:divBdr>
    </w:div>
    <w:div w:id="1579899119">
      <w:bodyDiv w:val="1"/>
      <w:marLeft w:val="0"/>
      <w:marRight w:val="0"/>
      <w:marTop w:val="0"/>
      <w:marBottom w:val="0"/>
      <w:divBdr>
        <w:top w:val="none" w:sz="0" w:space="0" w:color="auto"/>
        <w:left w:val="none" w:sz="0" w:space="0" w:color="auto"/>
        <w:bottom w:val="none" w:sz="0" w:space="0" w:color="auto"/>
        <w:right w:val="none" w:sz="0" w:space="0" w:color="auto"/>
      </w:divBdr>
    </w:div>
    <w:div w:id="1582911312">
      <w:bodyDiv w:val="1"/>
      <w:marLeft w:val="0"/>
      <w:marRight w:val="0"/>
      <w:marTop w:val="0"/>
      <w:marBottom w:val="0"/>
      <w:divBdr>
        <w:top w:val="none" w:sz="0" w:space="0" w:color="auto"/>
        <w:left w:val="none" w:sz="0" w:space="0" w:color="auto"/>
        <w:bottom w:val="none" w:sz="0" w:space="0" w:color="auto"/>
        <w:right w:val="none" w:sz="0" w:space="0" w:color="auto"/>
      </w:divBdr>
    </w:div>
    <w:div w:id="1595550750">
      <w:bodyDiv w:val="1"/>
      <w:marLeft w:val="0"/>
      <w:marRight w:val="0"/>
      <w:marTop w:val="0"/>
      <w:marBottom w:val="0"/>
      <w:divBdr>
        <w:top w:val="none" w:sz="0" w:space="0" w:color="auto"/>
        <w:left w:val="none" w:sz="0" w:space="0" w:color="auto"/>
        <w:bottom w:val="none" w:sz="0" w:space="0" w:color="auto"/>
        <w:right w:val="none" w:sz="0" w:space="0" w:color="auto"/>
      </w:divBdr>
    </w:div>
    <w:div w:id="1596981886">
      <w:bodyDiv w:val="1"/>
      <w:marLeft w:val="0"/>
      <w:marRight w:val="0"/>
      <w:marTop w:val="0"/>
      <w:marBottom w:val="0"/>
      <w:divBdr>
        <w:top w:val="none" w:sz="0" w:space="0" w:color="auto"/>
        <w:left w:val="none" w:sz="0" w:space="0" w:color="auto"/>
        <w:bottom w:val="none" w:sz="0" w:space="0" w:color="auto"/>
        <w:right w:val="none" w:sz="0" w:space="0" w:color="auto"/>
      </w:divBdr>
    </w:div>
    <w:div w:id="1601378346">
      <w:bodyDiv w:val="1"/>
      <w:marLeft w:val="0"/>
      <w:marRight w:val="0"/>
      <w:marTop w:val="0"/>
      <w:marBottom w:val="0"/>
      <w:divBdr>
        <w:top w:val="none" w:sz="0" w:space="0" w:color="auto"/>
        <w:left w:val="none" w:sz="0" w:space="0" w:color="auto"/>
        <w:bottom w:val="none" w:sz="0" w:space="0" w:color="auto"/>
        <w:right w:val="none" w:sz="0" w:space="0" w:color="auto"/>
      </w:divBdr>
    </w:div>
    <w:div w:id="1612737192">
      <w:bodyDiv w:val="1"/>
      <w:marLeft w:val="0"/>
      <w:marRight w:val="0"/>
      <w:marTop w:val="0"/>
      <w:marBottom w:val="0"/>
      <w:divBdr>
        <w:top w:val="none" w:sz="0" w:space="0" w:color="auto"/>
        <w:left w:val="none" w:sz="0" w:space="0" w:color="auto"/>
        <w:bottom w:val="none" w:sz="0" w:space="0" w:color="auto"/>
        <w:right w:val="none" w:sz="0" w:space="0" w:color="auto"/>
      </w:divBdr>
    </w:div>
    <w:div w:id="1614708401">
      <w:bodyDiv w:val="1"/>
      <w:marLeft w:val="0"/>
      <w:marRight w:val="0"/>
      <w:marTop w:val="0"/>
      <w:marBottom w:val="0"/>
      <w:divBdr>
        <w:top w:val="none" w:sz="0" w:space="0" w:color="auto"/>
        <w:left w:val="none" w:sz="0" w:space="0" w:color="auto"/>
        <w:bottom w:val="none" w:sz="0" w:space="0" w:color="auto"/>
        <w:right w:val="none" w:sz="0" w:space="0" w:color="auto"/>
      </w:divBdr>
    </w:div>
    <w:div w:id="1638100114">
      <w:bodyDiv w:val="1"/>
      <w:marLeft w:val="0"/>
      <w:marRight w:val="0"/>
      <w:marTop w:val="0"/>
      <w:marBottom w:val="0"/>
      <w:divBdr>
        <w:top w:val="none" w:sz="0" w:space="0" w:color="auto"/>
        <w:left w:val="none" w:sz="0" w:space="0" w:color="auto"/>
        <w:bottom w:val="none" w:sz="0" w:space="0" w:color="auto"/>
        <w:right w:val="none" w:sz="0" w:space="0" w:color="auto"/>
      </w:divBdr>
    </w:div>
    <w:div w:id="1641377194">
      <w:bodyDiv w:val="1"/>
      <w:marLeft w:val="0"/>
      <w:marRight w:val="0"/>
      <w:marTop w:val="0"/>
      <w:marBottom w:val="0"/>
      <w:divBdr>
        <w:top w:val="none" w:sz="0" w:space="0" w:color="auto"/>
        <w:left w:val="none" w:sz="0" w:space="0" w:color="auto"/>
        <w:bottom w:val="none" w:sz="0" w:space="0" w:color="auto"/>
        <w:right w:val="none" w:sz="0" w:space="0" w:color="auto"/>
      </w:divBdr>
    </w:div>
    <w:div w:id="1657800547">
      <w:bodyDiv w:val="1"/>
      <w:marLeft w:val="0"/>
      <w:marRight w:val="0"/>
      <w:marTop w:val="0"/>
      <w:marBottom w:val="0"/>
      <w:divBdr>
        <w:top w:val="none" w:sz="0" w:space="0" w:color="auto"/>
        <w:left w:val="none" w:sz="0" w:space="0" w:color="auto"/>
        <w:bottom w:val="none" w:sz="0" w:space="0" w:color="auto"/>
        <w:right w:val="none" w:sz="0" w:space="0" w:color="auto"/>
      </w:divBdr>
    </w:div>
    <w:div w:id="1667241384">
      <w:bodyDiv w:val="1"/>
      <w:marLeft w:val="0"/>
      <w:marRight w:val="0"/>
      <w:marTop w:val="0"/>
      <w:marBottom w:val="0"/>
      <w:divBdr>
        <w:top w:val="none" w:sz="0" w:space="0" w:color="auto"/>
        <w:left w:val="none" w:sz="0" w:space="0" w:color="auto"/>
        <w:bottom w:val="none" w:sz="0" w:space="0" w:color="auto"/>
        <w:right w:val="none" w:sz="0" w:space="0" w:color="auto"/>
      </w:divBdr>
    </w:div>
    <w:div w:id="1675768823">
      <w:bodyDiv w:val="1"/>
      <w:marLeft w:val="0"/>
      <w:marRight w:val="0"/>
      <w:marTop w:val="0"/>
      <w:marBottom w:val="0"/>
      <w:divBdr>
        <w:top w:val="none" w:sz="0" w:space="0" w:color="auto"/>
        <w:left w:val="none" w:sz="0" w:space="0" w:color="auto"/>
        <w:bottom w:val="none" w:sz="0" w:space="0" w:color="auto"/>
        <w:right w:val="none" w:sz="0" w:space="0" w:color="auto"/>
      </w:divBdr>
    </w:div>
    <w:div w:id="1708020759">
      <w:bodyDiv w:val="1"/>
      <w:marLeft w:val="0"/>
      <w:marRight w:val="0"/>
      <w:marTop w:val="0"/>
      <w:marBottom w:val="0"/>
      <w:divBdr>
        <w:top w:val="none" w:sz="0" w:space="0" w:color="auto"/>
        <w:left w:val="none" w:sz="0" w:space="0" w:color="auto"/>
        <w:bottom w:val="none" w:sz="0" w:space="0" w:color="auto"/>
        <w:right w:val="none" w:sz="0" w:space="0" w:color="auto"/>
      </w:divBdr>
    </w:div>
    <w:div w:id="1709139194">
      <w:bodyDiv w:val="1"/>
      <w:marLeft w:val="0"/>
      <w:marRight w:val="0"/>
      <w:marTop w:val="0"/>
      <w:marBottom w:val="0"/>
      <w:divBdr>
        <w:top w:val="none" w:sz="0" w:space="0" w:color="auto"/>
        <w:left w:val="none" w:sz="0" w:space="0" w:color="auto"/>
        <w:bottom w:val="none" w:sz="0" w:space="0" w:color="auto"/>
        <w:right w:val="none" w:sz="0" w:space="0" w:color="auto"/>
      </w:divBdr>
    </w:div>
    <w:div w:id="1756240979">
      <w:bodyDiv w:val="1"/>
      <w:marLeft w:val="0"/>
      <w:marRight w:val="0"/>
      <w:marTop w:val="0"/>
      <w:marBottom w:val="0"/>
      <w:divBdr>
        <w:top w:val="none" w:sz="0" w:space="0" w:color="auto"/>
        <w:left w:val="none" w:sz="0" w:space="0" w:color="auto"/>
        <w:bottom w:val="none" w:sz="0" w:space="0" w:color="auto"/>
        <w:right w:val="none" w:sz="0" w:space="0" w:color="auto"/>
      </w:divBdr>
    </w:div>
    <w:div w:id="1807622925">
      <w:bodyDiv w:val="1"/>
      <w:marLeft w:val="0"/>
      <w:marRight w:val="0"/>
      <w:marTop w:val="0"/>
      <w:marBottom w:val="0"/>
      <w:divBdr>
        <w:top w:val="none" w:sz="0" w:space="0" w:color="auto"/>
        <w:left w:val="none" w:sz="0" w:space="0" w:color="auto"/>
        <w:bottom w:val="none" w:sz="0" w:space="0" w:color="auto"/>
        <w:right w:val="none" w:sz="0" w:space="0" w:color="auto"/>
      </w:divBdr>
    </w:div>
    <w:div w:id="1864055517">
      <w:bodyDiv w:val="1"/>
      <w:marLeft w:val="0"/>
      <w:marRight w:val="0"/>
      <w:marTop w:val="0"/>
      <w:marBottom w:val="0"/>
      <w:divBdr>
        <w:top w:val="none" w:sz="0" w:space="0" w:color="auto"/>
        <w:left w:val="none" w:sz="0" w:space="0" w:color="auto"/>
        <w:bottom w:val="none" w:sz="0" w:space="0" w:color="auto"/>
        <w:right w:val="none" w:sz="0" w:space="0" w:color="auto"/>
      </w:divBdr>
      <w:divsChild>
        <w:div w:id="163514120">
          <w:marLeft w:val="547"/>
          <w:marRight w:val="0"/>
          <w:marTop w:val="200"/>
          <w:marBottom w:val="0"/>
          <w:divBdr>
            <w:top w:val="none" w:sz="0" w:space="0" w:color="auto"/>
            <w:left w:val="none" w:sz="0" w:space="0" w:color="auto"/>
            <w:bottom w:val="none" w:sz="0" w:space="0" w:color="auto"/>
            <w:right w:val="none" w:sz="0" w:space="0" w:color="auto"/>
          </w:divBdr>
        </w:div>
        <w:div w:id="1655796562">
          <w:marLeft w:val="547"/>
          <w:marRight w:val="0"/>
          <w:marTop w:val="200"/>
          <w:marBottom w:val="0"/>
          <w:divBdr>
            <w:top w:val="none" w:sz="0" w:space="0" w:color="auto"/>
            <w:left w:val="none" w:sz="0" w:space="0" w:color="auto"/>
            <w:bottom w:val="none" w:sz="0" w:space="0" w:color="auto"/>
            <w:right w:val="none" w:sz="0" w:space="0" w:color="auto"/>
          </w:divBdr>
        </w:div>
        <w:div w:id="616527182">
          <w:marLeft w:val="547"/>
          <w:marRight w:val="0"/>
          <w:marTop w:val="200"/>
          <w:marBottom w:val="0"/>
          <w:divBdr>
            <w:top w:val="none" w:sz="0" w:space="0" w:color="auto"/>
            <w:left w:val="none" w:sz="0" w:space="0" w:color="auto"/>
            <w:bottom w:val="none" w:sz="0" w:space="0" w:color="auto"/>
            <w:right w:val="none" w:sz="0" w:space="0" w:color="auto"/>
          </w:divBdr>
        </w:div>
        <w:div w:id="54083288">
          <w:marLeft w:val="547"/>
          <w:marRight w:val="0"/>
          <w:marTop w:val="200"/>
          <w:marBottom w:val="0"/>
          <w:divBdr>
            <w:top w:val="none" w:sz="0" w:space="0" w:color="auto"/>
            <w:left w:val="none" w:sz="0" w:space="0" w:color="auto"/>
            <w:bottom w:val="none" w:sz="0" w:space="0" w:color="auto"/>
            <w:right w:val="none" w:sz="0" w:space="0" w:color="auto"/>
          </w:divBdr>
        </w:div>
        <w:div w:id="2009551089">
          <w:marLeft w:val="547"/>
          <w:marRight w:val="0"/>
          <w:marTop w:val="200"/>
          <w:marBottom w:val="0"/>
          <w:divBdr>
            <w:top w:val="none" w:sz="0" w:space="0" w:color="auto"/>
            <w:left w:val="none" w:sz="0" w:space="0" w:color="auto"/>
            <w:bottom w:val="none" w:sz="0" w:space="0" w:color="auto"/>
            <w:right w:val="none" w:sz="0" w:space="0" w:color="auto"/>
          </w:divBdr>
        </w:div>
        <w:div w:id="1104837366">
          <w:marLeft w:val="547"/>
          <w:marRight w:val="0"/>
          <w:marTop w:val="200"/>
          <w:marBottom w:val="0"/>
          <w:divBdr>
            <w:top w:val="none" w:sz="0" w:space="0" w:color="auto"/>
            <w:left w:val="none" w:sz="0" w:space="0" w:color="auto"/>
            <w:bottom w:val="none" w:sz="0" w:space="0" w:color="auto"/>
            <w:right w:val="none" w:sz="0" w:space="0" w:color="auto"/>
          </w:divBdr>
        </w:div>
      </w:divsChild>
    </w:div>
    <w:div w:id="1878932941">
      <w:bodyDiv w:val="1"/>
      <w:marLeft w:val="0"/>
      <w:marRight w:val="0"/>
      <w:marTop w:val="0"/>
      <w:marBottom w:val="0"/>
      <w:divBdr>
        <w:top w:val="none" w:sz="0" w:space="0" w:color="auto"/>
        <w:left w:val="none" w:sz="0" w:space="0" w:color="auto"/>
        <w:bottom w:val="none" w:sz="0" w:space="0" w:color="auto"/>
        <w:right w:val="none" w:sz="0" w:space="0" w:color="auto"/>
      </w:divBdr>
    </w:div>
    <w:div w:id="1886520848">
      <w:bodyDiv w:val="1"/>
      <w:marLeft w:val="0"/>
      <w:marRight w:val="0"/>
      <w:marTop w:val="0"/>
      <w:marBottom w:val="0"/>
      <w:divBdr>
        <w:top w:val="none" w:sz="0" w:space="0" w:color="auto"/>
        <w:left w:val="none" w:sz="0" w:space="0" w:color="auto"/>
        <w:bottom w:val="none" w:sz="0" w:space="0" w:color="auto"/>
        <w:right w:val="none" w:sz="0" w:space="0" w:color="auto"/>
      </w:divBdr>
    </w:div>
    <w:div w:id="1914121925">
      <w:bodyDiv w:val="1"/>
      <w:marLeft w:val="0"/>
      <w:marRight w:val="0"/>
      <w:marTop w:val="0"/>
      <w:marBottom w:val="0"/>
      <w:divBdr>
        <w:top w:val="none" w:sz="0" w:space="0" w:color="auto"/>
        <w:left w:val="none" w:sz="0" w:space="0" w:color="auto"/>
        <w:bottom w:val="none" w:sz="0" w:space="0" w:color="auto"/>
        <w:right w:val="none" w:sz="0" w:space="0" w:color="auto"/>
      </w:divBdr>
    </w:div>
    <w:div w:id="1931959494">
      <w:bodyDiv w:val="1"/>
      <w:marLeft w:val="0"/>
      <w:marRight w:val="0"/>
      <w:marTop w:val="0"/>
      <w:marBottom w:val="0"/>
      <w:divBdr>
        <w:top w:val="none" w:sz="0" w:space="0" w:color="auto"/>
        <w:left w:val="none" w:sz="0" w:space="0" w:color="auto"/>
        <w:bottom w:val="none" w:sz="0" w:space="0" w:color="auto"/>
        <w:right w:val="none" w:sz="0" w:space="0" w:color="auto"/>
      </w:divBdr>
    </w:div>
    <w:div w:id="1936402681">
      <w:bodyDiv w:val="1"/>
      <w:marLeft w:val="0"/>
      <w:marRight w:val="0"/>
      <w:marTop w:val="0"/>
      <w:marBottom w:val="0"/>
      <w:divBdr>
        <w:top w:val="none" w:sz="0" w:space="0" w:color="auto"/>
        <w:left w:val="none" w:sz="0" w:space="0" w:color="auto"/>
        <w:bottom w:val="none" w:sz="0" w:space="0" w:color="auto"/>
        <w:right w:val="none" w:sz="0" w:space="0" w:color="auto"/>
      </w:divBdr>
    </w:div>
    <w:div w:id="1949465554">
      <w:bodyDiv w:val="1"/>
      <w:marLeft w:val="0"/>
      <w:marRight w:val="0"/>
      <w:marTop w:val="0"/>
      <w:marBottom w:val="0"/>
      <w:divBdr>
        <w:top w:val="none" w:sz="0" w:space="0" w:color="auto"/>
        <w:left w:val="none" w:sz="0" w:space="0" w:color="auto"/>
        <w:bottom w:val="none" w:sz="0" w:space="0" w:color="auto"/>
        <w:right w:val="none" w:sz="0" w:space="0" w:color="auto"/>
      </w:divBdr>
    </w:div>
    <w:div w:id="1966152913">
      <w:bodyDiv w:val="1"/>
      <w:marLeft w:val="0"/>
      <w:marRight w:val="0"/>
      <w:marTop w:val="0"/>
      <w:marBottom w:val="0"/>
      <w:divBdr>
        <w:top w:val="none" w:sz="0" w:space="0" w:color="auto"/>
        <w:left w:val="none" w:sz="0" w:space="0" w:color="auto"/>
        <w:bottom w:val="none" w:sz="0" w:space="0" w:color="auto"/>
        <w:right w:val="none" w:sz="0" w:space="0" w:color="auto"/>
      </w:divBdr>
    </w:div>
    <w:div w:id="1973361231">
      <w:bodyDiv w:val="1"/>
      <w:marLeft w:val="0"/>
      <w:marRight w:val="0"/>
      <w:marTop w:val="0"/>
      <w:marBottom w:val="0"/>
      <w:divBdr>
        <w:top w:val="none" w:sz="0" w:space="0" w:color="auto"/>
        <w:left w:val="none" w:sz="0" w:space="0" w:color="auto"/>
        <w:bottom w:val="none" w:sz="0" w:space="0" w:color="auto"/>
        <w:right w:val="none" w:sz="0" w:space="0" w:color="auto"/>
      </w:divBdr>
    </w:div>
    <w:div w:id="1984967616">
      <w:bodyDiv w:val="1"/>
      <w:marLeft w:val="0"/>
      <w:marRight w:val="0"/>
      <w:marTop w:val="0"/>
      <w:marBottom w:val="0"/>
      <w:divBdr>
        <w:top w:val="none" w:sz="0" w:space="0" w:color="auto"/>
        <w:left w:val="none" w:sz="0" w:space="0" w:color="auto"/>
        <w:bottom w:val="none" w:sz="0" w:space="0" w:color="auto"/>
        <w:right w:val="none" w:sz="0" w:space="0" w:color="auto"/>
      </w:divBdr>
    </w:div>
    <w:div w:id="1996105301">
      <w:bodyDiv w:val="1"/>
      <w:marLeft w:val="0"/>
      <w:marRight w:val="0"/>
      <w:marTop w:val="0"/>
      <w:marBottom w:val="0"/>
      <w:divBdr>
        <w:top w:val="none" w:sz="0" w:space="0" w:color="auto"/>
        <w:left w:val="none" w:sz="0" w:space="0" w:color="auto"/>
        <w:bottom w:val="none" w:sz="0" w:space="0" w:color="auto"/>
        <w:right w:val="none" w:sz="0" w:space="0" w:color="auto"/>
      </w:divBdr>
    </w:div>
    <w:div w:id="2021198412">
      <w:bodyDiv w:val="1"/>
      <w:marLeft w:val="0"/>
      <w:marRight w:val="0"/>
      <w:marTop w:val="0"/>
      <w:marBottom w:val="0"/>
      <w:divBdr>
        <w:top w:val="none" w:sz="0" w:space="0" w:color="auto"/>
        <w:left w:val="none" w:sz="0" w:space="0" w:color="auto"/>
        <w:bottom w:val="none" w:sz="0" w:space="0" w:color="auto"/>
        <w:right w:val="none" w:sz="0" w:space="0" w:color="auto"/>
      </w:divBdr>
    </w:div>
    <w:div w:id="2048677067">
      <w:bodyDiv w:val="1"/>
      <w:marLeft w:val="0"/>
      <w:marRight w:val="0"/>
      <w:marTop w:val="0"/>
      <w:marBottom w:val="0"/>
      <w:divBdr>
        <w:top w:val="none" w:sz="0" w:space="0" w:color="auto"/>
        <w:left w:val="none" w:sz="0" w:space="0" w:color="auto"/>
        <w:bottom w:val="none" w:sz="0" w:space="0" w:color="auto"/>
        <w:right w:val="none" w:sz="0" w:space="0" w:color="auto"/>
      </w:divBdr>
    </w:div>
    <w:div w:id="2072578407">
      <w:bodyDiv w:val="1"/>
      <w:marLeft w:val="0"/>
      <w:marRight w:val="0"/>
      <w:marTop w:val="0"/>
      <w:marBottom w:val="0"/>
      <w:divBdr>
        <w:top w:val="none" w:sz="0" w:space="0" w:color="auto"/>
        <w:left w:val="none" w:sz="0" w:space="0" w:color="auto"/>
        <w:bottom w:val="none" w:sz="0" w:space="0" w:color="auto"/>
        <w:right w:val="none" w:sz="0" w:space="0" w:color="auto"/>
      </w:divBdr>
    </w:div>
    <w:div w:id="2075925693">
      <w:bodyDiv w:val="1"/>
      <w:marLeft w:val="0"/>
      <w:marRight w:val="0"/>
      <w:marTop w:val="0"/>
      <w:marBottom w:val="0"/>
      <w:divBdr>
        <w:top w:val="none" w:sz="0" w:space="0" w:color="auto"/>
        <w:left w:val="none" w:sz="0" w:space="0" w:color="auto"/>
        <w:bottom w:val="none" w:sz="0" w:space="0" w:color="auto"/>
        <w:right w:val="none" w:sz="0" w:space="0" w:color="auto"/>
      </w:divBdr>
      <w:divsChild>
        <w:div w:id="1308045124">
          <w:marLeft w:val="547"/>
          <w:marRight w:val="0"/>
          <w:marTop w:val="106"/>
          <w:marBottom w:val="0"/>
          <w:divBdr>
            <w:top w:val="none" w:sz="0" w:space="0" w:color="auto"/>
            <w:left w:val="none" w:sz="0" w:space="0" w:color="auto"/>
            <w:bottom w:val="none" w:sz="0" w:space="0" w:color="auto"/>
            <w:right w:val="none" w:sz="0" w:space="0" w:color="auto"/>
          </w:divBdr>
        </w:div>
        <w:div w:id="281301043">
          <w:marLeft w:val="547"/>
          <w:marRight w:val="0"/>
          <w:marTop w:val="106"/>
          <w:marBottom w:val="0"/>
          <w:divBdr>
            <w:top w:val="none" w:sz="0" w:space="0" w:color="auto"/>
            <w:left w:val="none" w:sz="0" w:space="0" w:color="auto"/>
            <w:bottom w:val="none" w:sz="0" w:space="0" w:color="auto"/>
            <w:right w:val="none" w:sz="0" w:space="0" w:color="auto"/>
          </w:divBdr>
        </w:div>
        <w:div w:id="1024555910">
          <w:marLeft w:val="547"/>
          <w:marRight w:val="0"/>
          <w:marTop w:val="106"/>
          <w:marBottom w:val="0"/>
          <w:divBdr>
            <w:top w:val="none" w:sz="0" w:space="0" w:color="auto"/>
            <w:left w:val="none" w:sz="0" w:space="0" w:color="auto"/>
            <w:bottom w:val="none" w:sz="0" w:space="0" w:color="auto"/>
            <w:right w:val="none" w:sz="0" w:space="0" w:color="auto"/>
          </w:divBdr>
        </w:div>
      </w:divsChild>
    </w:div>
    <w:div w:id="2082827907">
      <w:bodyDiv w:val="1"/>
      <w:marLeft w:val="0"/>
      <w:marRight w:val="0"/>
      <w:marTop w:val="0"/>
      <w:marBottom w:val="0"/>
      <w:divBdr>
        <w:top w:val="none" w:sz="0" w:space="0" w:color="auto"/>
        <w:left w:val="none" w:sz="0" w:space="0" w:color="auto"/>
        <w:bottom w:val="none" w:sz="0" w:space="0" w:color="auto"/>
        <w:right w:val="none" w:sz="0" w:space="0" w:color="auto"/>
      </w:divBdr>
    </w:div>
    <w:div w:id="2102214207">
      <w:bodyDiv w:val="1"/>
      <w:marLeft w:val="0"/>
      <w:marRight w:val="0"/>
      <w:marTop w:val="0"/>
      <w:marBottom w:val="0"/>
      <w:divBdr>
        <w:top w:val="none" w:sz="0" w:space="0" w:color="auto"/>
        <w:left w:val="none" w:sz="0" w:space="0" w:color="auto"/>
        <w:bottom w:val="none" w:sz="0" w:space="0" w:color="auto"/>
        <w:right w:val="none" w:sz="0" w:space="0" w:color="auto"/>
      </w:divBdr>
    </w:div>
    <w:div w:id="2107917148">
      <w:bodyDiv w:val="1"/>
      <w:marLeft w:val="0"/>
      <w:marRight w:val="0"/>
      <w:marTop w:val="0"/>
      <w:marBottom w:val="0"/>
      <w:divBdr>
        <w:top w:val="none" w:sz="0" w:space="0" w:color="auto"/>
        <w:left w:val="none" w:sz="0" w:space="0" w:color="auto"/>
        <w:bottom w:val="none" w:sz="0" w:space="0" w:color="auto"/>
        <w:right w:val="none" w:sz="0" w:space="0" w:color="auto"/>
      </w:divBdr>
    </w:div>
    <w:div w:id="2121097427">
      <w:bodyDiv w:val="1"/>
      <w:marLeft w:val="0"/>
      <w:marRight w:val="0"/>
      <w:marTop w:val="0"/>
      <w:marBottom w:val="0"/>
      <w:divBdr>
        <w:top w:val="none" w:sz="0" w:space="0" w:color="auto"/>
        <w:left w:val="none" w:sz="0" w:space="0" w:color="auto"/>
        <w:bottom w:val="none" w:sz="0" w:space="0" w:color="auto"/>
        <w:right w:val="none" w:sz="0" w:space="0" w:color="auto"/>
      </w:divBdr>
    </w:div>
    <w:div w:id="2129615284">
      <w:bodyDiv w:val="1"/>
      <w:marLeft w:val="0"/>
      <w:marRight w:val="0"/>
      <w:marTop w:val="0"/>
      <w:marBottom w:val="0"/>
      <w:divBdr>
        <w:top w:val="none" w:sz="0" w:space="0" w:color="auto"/>
        <w:left w:val="none" w:sz="0" w:space="0" w:color="auto"/>
        <w:bottom w:val="none" w:sz="0" w:space="0" w:color="auto"/>
        <w:right w:val="none" w:sz="0" w:space="0" w:color="auto"/>
      </w:divBdr>
    </w:div>
    <w:div w:id="2133475611">
      <w:bodyDiv w:val="1"/>
      <w:marLeft w:val="0"/>
      <w:marRight w:val="0"/>
      <w:marTop w:val="0"/>
      <w:marBottom w:val="0"/>
      <w:divBdr>
        <w:top w:val="none" w:sz="0" w:space="0" w:color="auto"/>
        <w:left w:val="none" w:sz="0" w:space="0" w:color="auto"/>
        <w:bottom w:val="none" w:sz="0" w:space="0" w:color="auto"/>
        <w:right w:val="none" w:sz="0" w:space="0" w:color="auto"/>
      </w:divBdr>
    </w:div>
    <w:div w:id="21395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communityjustice.scot/"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lkirk.gov.uk/services/people-communities/community-justice.aspx"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customXml" Target="../customXml/item5.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A2BC43-512E-42F6-91EC-DDF502736204}" type="doc">
      <dgm:prSet loTypeId="urn:microsoft.com/office/officeart/2005/8/layout/radial1" loCatId="relationship" qsTypeId="urn:microsoft.com/office/officeart/2005/8/quickstyle/simple1" qsCatId="simple" csTypeId="urn:microsoft.com/office/officeart/2005/8/colors/accent0_3" csCatId="mainScheme" phldr="1"/>
      <dgm:spPr/>
      <dgm:t>
        <a:bodyPr/>
        <a:lstStyle/>
        <a:p>
          <a:endParaRPr lang="en-GB"/>
        </a:p>
      </dgm:t>
    </dgm:pt>
    <dgm:pt modelId="{3FAACA88-D858-4B46-A915-BBDC1C592153}">
      <dgm:prSet phldrT="[Text]"/>
      <dgm:spPr/>
      <dgm:t>
        <a:bodyPr/>
        <a:lstStyle/>
        <a:p>
          <a:r>
            <a:rPr lang="en-GB"/>
            <a:t>Falkirk Community Justice Partnership</a:t>
          </a:r>
        </a:p>
      </dgm:t>
    </dgm:pt>
    <dgm:pt modelId="{BED09EB3-0D1D-4C0A-B235-7F123DADDA81}" type="parTrans" cxnId="{D9F86FEB-8662-4531-90CD-865AB822207D}">
      <dgm:prSet/>
      <dgm:spPr/>
      <dgm:t>
        <a:bodyPr/>
        <a:lstStyle/>
        <a:p>
          <a:endParaRPr lang="en-GB"/>
        </a:p>
      </dgm:t>
    </dgm:pt>
    <dgm:pt modelId="{6D7A5DFA-630A-489C-B2F4-14388EE3483B}" type="sibTrans" cxnId="{D9F86FEB-8662-4531-90CD-865AB822207D}">
      <dgm:prSet/>
      <dgm:spPr/>
      <dgm:t>
        <a:bodyPr/>
        <a:lstStyle/>
        <a:p>
          <a:endParaRPr lang="en-GB"/>
        </a:p>
      </dgm:t>
    </dgm:pt>
    <dgm:pt modelId="{5B14B6EA-5E98-4667-9552-65B2A25CB98D}">
      <dgm:prSet phldrT="[Text]"/>
      <dgm:spPr/>
      <dgm:t>
        <a:bodyPr/>
        <a:lstStyle/>
        <a:p>
          <a:r>
            <a:rPr lang="en-GB"/>
            <a:t>NHS Forth Valley</a:t>
          </a:r>
        </a:p>
      </dgm:t>
    </dgm:pt>
    <dgm:pt modelId="{94584F22-3D08-4793-A765-051F04687FF2}" type="parTrans" cxnId="{F028065B-B39D-4DC6-ADA7-99D6CD028768}">
      <dgm:prSet/>
      <dgm:spPr/>
      <dgm:t>
        <a:bodyPr/>
        <a:lstStyle/>
        <a:p>
          <a:endParaRPr lang="en-GB"/>
        </a:p>
      </dgm:t>
    </dgm:pt>
    <dgm:pt modelId="{C16CCC99-C9F5-4680-BD66-5F021022D5DF}" type="sibTrans" cxnId="{F028065B-B39D-4DC6-ADA7-99D6CD028768}">
      <dgm:prSet/>
      <dgm:spPr/>
      <dgm:t>
        <a:bodyPr/>
        <a:lstStyle/>
        <a:p>
          <a:endParaRPr lang="en-GB"/>
        </a:p>
      </dgm:t>
    </dgm:pt>
    <dgm:pt modelId="{3CA790CD-B172-42C8-90DE-7E1B43BED52F}">
      <dgm:prSet phldrT="[Text]"/>
      <dgm:spPr/>
      <dgm:t>
        <a:bodyPr/>
        <a:lstStyle/>
        <a:p>
          <a:r>
            <a:rPr lang="en-GB"/>
            <a:t>Falkirk Council</a:t>
          </a:r>
        </a:p>
      </dgm:t>
    </dgm:pt>
    <dgm:pt modelId="{6BECFDD7-00E6-4E77-A17B-9D7A8CDBD57B}" type="parTrans" cxnId="{5A1F8DBA-9568-41C4-8431-2B281EB0C0C4}">
      <dgm:prSet/>
      <dgm:spPr/>
      <dgm:t>
        <a:bodyPr/>
        <a:lstStyle/>
        <a:p>
          <a:endParaRPr lang="en-GB"/>
        </a:p>
      </dgm:t>
    </dgm:pt>
    <dgm:pt modelId="{15EDFAFD-295F-42B0-9543-ABDDA541B9A8}" type="sibTrans" cxnId="{5A1F8DBA-9568-41C4-8431-2B281EB0C0C4}">
      <dgm:prSet/>
      <dgm:spPr/>
      <dgm:t>
        <a:bodyPr/>
        <a:lstStyle/>
        <a:p>
          <a:endParaRPr lang="en-GB"/>
        </a:p>
      </dgm:t>
    </dgm:pt>
    <dgm:pt modelId="{F190DC61-62C5-42FA-A322-8C9F6BCB3E4D}">
      <dgm:prSet phldrT="[Text]"/>
      <dgm:spPr/>
      <dgm:t>
        <a:bodyPr/>
        <a:lstStyle/>
        <a:p>
          <a:r>
            <a:rPr lang="en-GB"/>
            <a:t>Police Scotland</a:t>
          </a:r>
        </a:p>
      </dgm:t>
    </dgm:pt>
    <dgm:pt modelId="{34FB08CD-5B53-4822-BB08-B35E6B3F61F6}" type="parTrans" cxnId="{6AB017BD-DC50-457D-9F28-8B7654C6F231}">
      <dgm:prSet/>
      <dgm:spPr/>
      <dgm:t>
        <a:bodyPr/>
        <a:lstStyle/>
        <a:p>
          <a:endParaRPr lang="en-GB"/>
        </a:p>
      </dgm:t>
    </dgm:pt>
    <dgm:pt modelId="{1921E81F-5AFB-4580-85D9-A9EF11A5AFB5}" type="sibTrans" cxnId="{6AB017BD-DC50-457D-9F28-8B7654C6F231}">
      <dgm:prSet/>
      <dgm:spPr/>
      <dgm:t>
        <a:bodyPr/>
        <a:lstStyle/>
        <a:p>
          <a:endParaRPr lang="en-GB"/>
        </a:p>
      </dgm:t>
    </dgm:pt>
    <dgm:pt modelId="{2885468C-DFBE-4D9C-ABCD-B0D2240C50DF}">
      <dgm:prSet phldrT="[Text]"/>
      <dgm:spPr/>
      <dgm:t>
        <a:bodyPr/>
        <a:lstStyle/>
        <a:p>
          <a:r>
            <a:rPr lang="en-GB"/>
            <a:t>Third Sector</a:t>
          </a:r>
        </a:p>
      </dgm:t>
    </dgm:pt>
    <dgm:pt modelId="{8A93CFD5-61B0-4528-AB25-AC2A32BFB61C}" type="parTrans" cxnId="{4DB52580-DF50-4521-A81F-CC67F59914EF}">
      <dgm:prSet/>
      <dgm:spPr/>
      <dgm:t>
        <a:bodyPr/>
        <a:lstStyle/>
        <a:p>
          <a:endParaRPr lang="en-GB"/>
        </a:p>
      </dgm:t>
    </dgm:pt>
    <dgm:pt modelId="{7C36F4ED-D778-451B-A352-A0AF3E3C574D}" type="sibTrans" cxnId="{4DB52580-DF50-4521-A81F-CC67F59914EF}">
      <dgm:prSet/>
      <dgm:spPr/>
      <dgm:t>
        <a:bodyPr/>
        <a:lstStyle/>
        <a:p>
          <a:endParaRPr lang="en-GB"/>
        </a:p>
      </dgm:t>
    </dgm:pt>
    <dgm:pt modelId="{E24AA8D7-B3E1-4E66-8E01-6A9229A311E2}">
      <dgm:prSet phldrT="[Text]"/>
      <dgm:spPr/>
      <dgm:t>
        <a:bodyPr/>
        <a:lstStyle/>
        <a:p>
          <a:r>
            <a:rPr lang="en-GB"/>
            <a:t>Scottish Fire and Rescue Service</a:t>
          </a:r>
        </a:p>
      </dgm:t>
    </dgm:pt>
    <dgm:pt modelId="{FF4DEF9C-5A99-4BAC-A0EE-1956F99B979B}" type="parTrans" cxnId="{5553EA8C-F23D-4348-A628-F322D4C87000}">
      <dgm:prSet/>
      <dgm:spPr/>
      <dgm:t>
        <a:bodyPr/>
        <a:lstStyle/>
        <a:p>
          <a:endParaRPr lang="en-GB"/>
        </a:p>
      </dgm:t>
    </dgm:pt>
    <dgm:pt modelId="{B1CDAD55-EEEE-4A2D-922F-2ADD28E1172D}" type="sibTrans" cxnId="{5553EA8C-F23D-4348-A628-F322D4C87000}">
      <dgm:prSet/>
      <dgm:spPr/>
      <dgm:t>
        <a:bodyPr/>
        <a:lstStyle/>
        <a:p>
          <a:endParaRPr lang="en-GB"/>
        </a:p>
      </dgm:t>
    </dgm:pt>
    <dgm:pt modelId="{7FED6933-13F9-41B4-849D-F04B2104376F}">
      <dgm:prSet phldrT="[Text]"/>
      <dgm:spPr/>
      <dgm:t>
        <a:bodyPr/>
        <a:lstStyle/>
        <a:p>
          <a:r>
            <a:rPr lang="en-GB"/>
            <a:t>Skills Development Scotland</a:t>
          </a:r>
        </a:p>
      </dgm:t>
    </dgm:pt>
    <dgm:pt modelId="{F2BED6D5-C6A1-4ADD-BB56-597A75D81736}" type="parTrans" cxnId="{A0E6C9D3-3105-40A2-ACF1-271B183C2505}">
      <dgm:prSet/>
      <dgm:spPr/>
      <dgm:t>
        <a:bodyPr/>
        <a:lstStyle/>
        <a:p>
          <a:endParaRPr lang="en-GB"/>
        </a:p>
      </dgm:t>
    </dgm:pt>
    <dgm:pt modelId="{FDD731C5-42FF-4CB0-B373-CFE08CCA07DE}" type="sibTrans" cxnId="{A0E6C9D3-3105-40A2-ACF1-271B183C2505}">
      <dgm:prSet/>
      <dgm:spPr/>
      <dgm:t>
        <a:bodyPr/>
        <a:lstStyle/>
        <a:p>
          <a:endParaRPr lang="en-GB"/>
        </a:p>
      </dgm:t>
    </dgm:pt>
    <dgm:pt modelId="{C54E0D83-2CB8-472C-A9C9-E62649D3B702}">
      <dgm:prSet phldrT="[Text]"/>
      <dgm:spPr/>
      <dgm:t>
        <a:bodyPr/>
        <a:lstStyle/>
        <a:p>
          <a:r>
            <a:rPr lang="en-GB"/>
            <a:t>Health and Social Care Partnership</a:t>
          </a:r>
        </a:p>
      </dgm:t>
    </dgm:pt>
    <dgm:pt modelId="{400E769A-500C-45F5-B4D0-14C7BA00A716}" type="parTrans" cxnId="{A953C614-E8B2-4148-A349-DE2DD797C51A}">
      <dgm:prSet/>
      <dgm:spPr/>
      <dgm:t>
        <a:bodyPr/>
        <a:lstStyle/>
        <a:p>
          <a:endParaRPr lang="en-GB"/>
        </a:p>
      </dgm:t>
    </dgm:pt>
    <dgm:pt modelId="{B5C9B0DA-45E6-41D0-8120-4952D22602CD}" type="sibTrans" cxnId="{A953C614-E8B2-4148-A349-DE2DD797C51A}">
      <dgm:prSet/>
      <dgm:spPr/>
      <dgm:t>
        <a:bodyPr/>
        <a:lstStyle/>
        <a:p>
          <a:endParaRPr lang="en-GB"/>
        </a:p>
      </dgm:t>
    </dgm:pt>
    <dgm:pt modelId="{427DC9C2-26AC-41E4-9840-79854C9987CC}">
      <dgm:prSet phldrT="[Text]"/>
      <dgm:spPr/>
      <dgm:t>
        <a:bodyPr/>
        <a:lstStyle/>
        <a:p>
          <a:r>
            <a:rPr lang="en-GB"/>
            <a:t>Crown Office and Procurator Fiscal Service</a:t>
          </a:r>
        </a:p>
      </dgm:t>
    </dgm:pt>
    <dgm:pt modelId="{55A97366-4F77-4CE9-BA7D-70BFE6EC13E3}" type="parTrans" cxnId="{23083F6F-3CFF-45B1-BEB6-9CE736F8296B}">
      <dgm:prSet/>
      <dgm:spPr/>
      <dgm:t>
        <a:bodyPr/>
        <a:lstStyle/>
        <a:p>
          <a:endParaRPr lang="en-GB"/>
        </a:p>
      </dgm:t>
    </dgm:pt>
    <dgm:pt modelId="{F02F072A-07B0-4FAD-A9A4-B360ADFEA03A}" type="sibTrans" cxnId="{23083F6F-3CFF-45B1-BEB6-9CE736F8296B}">
      <dgm:prSet/>
      <dgm:spPr/>
      <dgm:t>
        <a:bodyPr/>
        <a:lstStyle/>
        <a:p>
          <a:endParaRPr lang="en-GB"/>
        </a:p>
      </dgm:t>
    </dgm:pt>
    <dgm:pt modelId="{8ED4E91F-7EE3-404A-9501-A030CEAAE4A7}">
      <dgm:prSet phldrT="[Text]"/>
      <dgm:spPr/>
      <dgm:t>
        <a:bodyPr/>
        <a:lstStyle/>
        <a:p>
          <a:r>
            <a:rPr lang="en-GB"/>
            <a:t>Scottish Prison Service</a:t>
          </a:r>
        </a:p>
      </dgm:t>
    </dgm:pt>
    <dgm:pt modelId="{A63A0953-FA81-4A08-9B09-63F692331D79}" type="parTrans" cxnId="{78C7B6CC-10CE-493D-B8E3-892C6741F9CF}">
      <dgm:prSet/>
      <dgm:spPr/>
      <dgm:t>
        <a:bodyPr/>
        <a:lstStyle/>
        <a:p>
          <a:endParaRPr lang="en-GB"/>
        </a:p>
      </dgm:t>
    </dgm:pt>
    <dgm:pt modelId="{F9993D7A-7262-4767-B9C7-179C5CC9189A}" type="sibTrans" cxnId="{78C7B6CC-10CE-493D-B8E3-892C6741F9CF}">
      <dgm:prSet/>
      <dgm:spPr/>
      <dgm:t>
        <a:bodyPr/>
        <a:lstStyle/>
        <a:p>
          <a:endParaRPr lang="en-GB"/>
        </a:p>
      </dgm:t>
    </dgm:pt>
    <dgm:pt modelId="{830FB7B8-8F32-4E01-BD33-AA472198919A}" type="pres">
      <dgm:prSet presAssocID="{A0A2BC43-512E-42F6-91EC-DDF502736204}" presName="cycle" presStyleCnt="0">
        <dgm:presLayoutVars>
          <dgm:chMax val="1"/>
          <dgm:dir/>
          <dgm:animLvl val="ctr"/>
          <dgm:resizeHandles val="exact"/>
        </dgm:presLayoutVars>
      </dgm:prSet>
      <dgm:spPr/>
    </dgm:pt>
    <dgm:pt modelId="{D1644745-ED48-4AB0-B8A3-BF9FDF7230E0}" type="pres">
      <dgm:prSet presAssocID="{3FAACA88-D858-4B46-A915-BBDC1C592153}" presName="centerShape" presStyleLbl="node0" presStyleIdx="0" presStyleCnt="1"/>
      <dgm:spPr/>
    </dgm:pt>
    <dgm:pt modelId="{84247310-AFAE-4D07-B5CB-BC04D7348A7C}" type="pres">
      <dgm:prSet presAssocID="{94584F22-3D08-4793-A765-051F04687FF2}" presName="Name9" presStyleLbl="parChTrans1D2" presStyleIdx="0" presStyleCnt="9"/>
      <dgm:spPr/>
    </dgm:pt>
    <dgm:pt modelId="{F8423B1E-DF8D-4D10-95B9-C8E7027B6A65}" type="pres">
      <dgm:prSet presAssocID="{94584F22-3D08-4793-A765-051F04687FF2}" presName="connTx" presStyleLbl="parChTrans1D2" presStyleIdx="0" presStyleCnt="9"/>
      <dgm:spPr/>
    </dgm:pt>
    <dgm:pt modelId="{00C20A31-9249-433C-BD8C-41BB6D95D2BD}" type="pres">
      <dgm:prSet presAssocID="{5B14B6EA-5E98-4667-9552-65B2A25CB98D}" presName="node" presStyleLbl="node1" presStyleIdx="0" presStyleCnt="9">
        <dgm:presLayoutVars>
          <dgm:bulletEnabled val="1"/>
        </dgm:presLayoutVars>
      </dgm:prSet>
      <dgm:spPr/>
    </dgm:pt>
    <dgm:pt modelId="{2F61DCB1-3858-488F-972F-CA7C1DAA4AD9}" type="pres">
      <dgm:prSet presAssocID="{6BECFDD7-00E6-4E77-A17B-9D7A8CDBD57B}" presName="Name9" presStyleLbl="parChTrans1D2" presStyleIdx="1" presStyleCnt="9"/>
      <dgm:spPr/>
    </dgm:pt>
    <dgm:pt modelId="{A968A083-D75D-4D1C-A334-773CFE857A6E}" type="pres">
      <dgm:prSet presAssocID="{6BECFDD7-00E6-4E77-A17B-9D7A8CDBD57B}" presName="connTx" presStyleLbl="parChTrans1D2" presStyleIdx="1" presStyleCnt="9"/>
      <dgm:spPr/>
    </dgm:pt>
    <dgm:pt modelId="{01C0EC80-6FA8-454E-A692-B28E854C4372}" type="pres">
      <dgm:prSet presAssocID="{3CA790CD-B172-42C8-90DE-7E1B43BED52F}" presName="node" presStyleLbl="node1" presStyleIdx="1" presStyleCnt="9">
        <dgm:presLayoutVars>
          <dgm:bulletEnabled val="1"/>
        </dgm:presLayoutVars>
      </dgm:prSet>
      <dgm:spPr/>
    </dgm:pt>
    <dgm:pt modelId="{3F31D350-8BD6-461E-A8F1-8B8CB3946018}" type="pres">
      <dgm:prSet presAssocID="{34FB08CD-5B53-4822-BB08-B35E6B3F61F6}" presName="Name9" presStyleLbl="parChTrans1D2" presStyleIdx="2" presStyleCnt="9"/>
      <dgm:spPr/>
    </dgm:pt>
    <dgm:pt modelId="{73F9E6D2-F901-4776-8E4A-B7D8D9DBFE0A}" type="pres">
      <dgm:prSet presAssocID="{34FB08CD-5B53-4822-BB08-B35E6B3F61F6}" presName="connTx" presStyleLbl="parChTrans1D2" presStyleIdx="2" presStyleCnt="9"/>
      <dgm:spPr/>
    </dgm:pt>
    <dgm:pt modelId="{EC9B3C80-B161-4DF8-9D17-B96B1CFFAA75}" type="pres">
      <dgm:prSet presAssocID="{F190DC61-62C5-42FA-A322-8C9F6BCB3E4D}" presName="node" presStyleLbl="node1" presStyleIdx="2" presStyleCnt="9">
        <dgm:presLayoutVars>
          <dgm:bulletEnabled val="1"/>
        </dgm:presLayoutVars>
      </dgm:prSet>
      <dgm:spPr/>
    </dgm:pt>
    <dgm:pt modelId="{B041705A-0330-4AF1-BF3E-D9138EBA69A7}" type="pres">
      <dgm:prSet presAssocID="{FF4DEF9C-5A99-4BAC-A0EE-1956F99B979B}" presName="Name9" presStyleLbl="parChTrans1D2" presStyleIdx="3" presStyleCnt="9"/>
      <dgm:spPr/>
    </dgm:pt>
    <dgm:pt modelId="{B18E6B7D-7F8C-4B11-8677-140BEC36FEA9}" type="pres">
      <dgm:prSet presAssocID="{FF4DEF9C-5A99-4BAC-A0EE-1956F99B979B}" presName="connTx" presStyleLbl="parChTrans1D2" presStyleIdx="3" presStyleCnt="9"/>
      <dgm:spPr/>
    </dgm:pt>
    <dgm:pt modelId="{2A09F57A-07F9-4BFC-B997-B244A883096E}" type="pres">
      <dgm:prSet presAssocID="{E24AA8D7-B3E1-4E66-8E01-6A9229A311E2}" presName="node" presStyleLbl="node1" presStyleIdx="3" presStyleCnt="9">
        <dgm:presLayoutVars>
          <dgm:bulletEnabled val="1"/>
        </dgm:presLayoutVars>
      </dgm:prSet>
      <dgm:spPr/>
    </dgm:pt>
    <dgm:pt modelId="{027E0F5B-33E2-463B-9AED-4F84481121E3}" type="pres">
      <dgm:prSet presAssocID="{F2BED6D5-C6A1-4ADD-BB56-597A75D81736}" presName="Name9" presStyleLbl="parChTrans1D2" presStyleIdx="4" presStyleCnt="9"/>
      <dgm:spPr/>
    </dgm:pt>
    <dgm:pt modelId="{9B27F788-BB38-43BD-BA4F-47B4F10B6EA7}" type="pres">
      <dgm:prSet presAssocID="{F2BED6D5-C6A1-4ADD-BB56-597A75D81736}" presName="connTx" presStyleLbl="parChTrans1D2" presStyleIdx="4" presStyleCnt="9"/>
      <dgm:spPr/>
    </dgm:pt>
    <dgm:pt modelId="{614299F8-3A28-4E42-9F88-4F10EFFBBAFA}" type="pres">
      <dgm:prSet presAssocID="{7FED6933-13F9-41B4-849D-F04B2104376F}" presName="node" presStyleLbl="node1" presStyleIdx="4" presStyleCnt="9">
        <dgm:presLayoutVars>
          <dgm:bulletEnabled val="1"/>
        </dgm:presLayoutVars>
      </dgm:prSet>
      <dgm:spPr/>
    </dgm:pt>
    <dgm:pt modelId="{ACBC8273-6938-4465-B506-D686997A542A}" type="pres">
      <dgm:prSet presAssocID="{400E769A-500C-45F5-B4D0-14C7BA00A716}" presName="Name9" presStyleLbl="parChTrans1D2" presStyleIdx="5" presStyleCnt="9"/>
      <dgm:spPr/>
    </dgm:pt>
    <dgm:pt modelId="{C03FB7AC-3043-4641-99AE-253B8B3BD1A7}" type="pres">
      <dgm:prSet presAssocID="{400E769A-500C-45F5-B4D0-14C7BA00A716}" presName="connTx" presStyleLbl="parChTrans1D2" presStyleIdx="5" presStyleCnt="9"/>
      <dgm:spPr/>
    </dgm:pt>
    <dgm:pt modelId="{88927840-05A2-4883-B53B-444D1AA00517}" type="pres">
      <dgm:prSet presAssocID="{C54E0D83-2CB8-472C-A9C9-E62649D3B702}" presName="node" presStyleLbl="node1" presStyleIdx="5" presStyleCnt="9">
        <dgm:presLayoutVars>
          <dgm:bulletEnabled val="1"/>
        </dgm:presLayoutVars>
      </dgm:prSet>
      <dgm:spPr/>
    </dgm:pt>
    <dgm:pt modelId="{D018C294-8B28-4F87-B9A1-123E84C7677A}" type="pres">
      <dgm:prSet presAssocID="{55A97366-4F77-4CE9-BA7D-70BFE6EC13E3}" presName="Name9" presStyleLbl="parChTrans1D2" presStyleIdx="6" presStyleCnt="9"/>
      <dgm:spPr/>
    </dgm:pt>
    <dgm:pt modelId="{A24646B0-0018-41A9-B5DA-221AD8E496C6}" type="pres">
      <dgm:prSet presAssocID="{55A97366-4F77-4CE9-BA7D-70BFE6EC13E3}" presName="connTx" presStyleLbl="parChTrans1D2" presStyleIdx="6" presStyleCnt="9"/>
      <dgm:spPr/>
    </dgm:pt>
    <dgm:pt modelId="{EB033E21-2C55-407E-ADDC-D2C6FA0CAE0A}" type="pres">
      <dgm:prSet presAssocID="{427DC9C2-26AC-41E4-9840-79854C9987CC}" presName="node" presStyleLbl="node1" presStyleIdx="6" presStyleCnt="9">
        <dgm:presLayoutVars>
          <dgm:bulletEnabled val="1"/>
        </dgm:presLayoutVars>
      </dgm:prSet>
      <dgm:spPr/>
    </dgm:pt>
    <dgm:pt modelId="{A1C55AE9-A5F3-4B5B-A689-C68BAE8CCF4D}" type="pres">
      <dgm:prSet presAssocID="{A63A0953-FA81-4A08-9B09-63F692331D79}" presName="Name9" presStyleLbl="parChTrans1D2" presStyleIdx="7" presStyleCnt="9"/>
      <dgm:spPr/>
    </dgm:pt>
    <dgm:pt modelId="{7BF472DC-CA41-4B57-9D2D-E789DC410A1D}" type="pres">
      <dgm:prSet presAssocID="{A63A0953-FA81-4A08-9B09-63F692331D79}" presName="connTx" presStyleLbl="parChTrans1D2" presStyleIdx="7" presStyleCnt="9"/>
      <dgm:spPr/>
    </dgm:pt>
    <dgm:pt modelId="{4E981044-1939-4D79-876A-433D990E52A2}" type="pres">
      <dgm:prSet presAssocID="{8ED4E91F-7EE3-404A-9501-A030CEAAE4A7}" presName="node" presStyleLbl="node1" presStyleIdx="7" presStyleCnt="9">
        <dgm:presLayoutVars>
          <dgm:bulletEnabled val="1"/>
        </dgm:presLayoutVars>
      </dgm:prSet>
      <dgm:spPr/>
    </dgm:pt>
    <dgm:pt modelId="{3F4812AA-94EE-46BF-8356-A583EAB5FAE4}" type="pres">
      <dgm:prSet presAssocID="{8A93CFD5-61B0-4528-AB25-AC2A32BFB61C}" presName="Name9" presStyleLbl="parChTrans1D2" presStyleIdx="8" presStyleCnt="9"/>
      <dgm:spPr/>
    </dgm:pt>
    <dgm:pt modelId="{29096EA6-1399-4406-A68C-C2C3F684B390}" type="pres">
      <dgm:prSet presAssocID="{8A93CFD5-61B0-4528-AB25-AC2A32BFB61C}" presName="connTx" presStyleLbl="parChTrans1D2" presStyleIdx="8" presStyleCnt="9"/>
      <dgm:spPr/>
    </dgm:pt>
    <dgm:pt modelId="{677C0731-7331-4778-A060-46FCFD33C3AB}" type="pres">
      <dgm:prSet presAssocID="{2885468C-DFBE-4D9C-ABCD-B0D2240C50DF}" presName="node" presStyleLbl="node1" presStyleIdx="8" presStyleCnt="9">
        <dgm:presLayoutVars>
          <dgm:bulletEnabled val="1"/>
        </dgm:presLayoutVars>
      </dgm:prSet>
      <dgm:spPr/>
    </dgm:pt>
  </dgm:ptLst>
  <dgm:cxnLst>
    <dgm:cxn modelId="{192FDC04-9D47-48D7-A381-D2C457C0371A}" type="presOf" srcId="{3FAACA88-D858-4B46-A915-BBDC1C592153}" destId="{D1644745-ED48-4AB0-B8A3-BF9FDF7230E0}" srcOrd="0" destOrd="0" presId="urn:microsoft.com/office/officeart/2005/8/layout/radial1"/>
    <dgm:cxn modelId="{60B8EE0A-D62E-4545-AB9F-5CD4DA2D4858}" type="presOf" srcId="{2885468C-DFBE-4D9C-ABCD-B0D2240C50DF}" destId="{677C0731-7331-4778-A060-46FCFD33C3AB}" srcOrd="0" destOrd="0" presId="urn:microsoft.com/office/officeart/2005/8/layout/radial1"/>
    <dgm:cxn modelId="{A953C614-E8B2-4148-A349-DE2DD797C51A}" srcId="{3FAACA88-D858-4B46-A915-BBDC1C592153}" destId="{C54E0D83-2CB8-472C-A9C9-E62649D3B702}" srcOrd="5" destOrd="0" parTransId="{400E769A-500C-45F5-B4D0-14C7BA00A716}" sibTransId="{B5C9B0DA-45E6-41D0-8120-4952D22602CD}"/>
    <dgm:cxn modelId="{55E66D1D-9220-4901-A4C1-6D21E17505ED}" type="presOf" srcId="{E24AA8D7-B3E1-4E66-8E01-6A9229A311E2}" destId="{2A09F57A-07F9-4BFC-B997-B244A883096E}" srcOrd="0" destOrd="0" presId="urn:microsoft.com/office/officeart/2005/8/layout/radial1"/>
    <dgm:cxn modelId="{15C7622F-A129-418B-9CE9-B9CDDA8D0EAC}" type="presOf" srcId="{94584F22-3D08-4793-A765-051F04687FF2}" destId="{F8423B1E-DF8D-4D10-95B9-C8E7027B6A65}" srcOrd="1" destOrd="0" presId="urn:microsoft.com/office/officeart/2005/8/layout/radial1"/>
    <dgm:cxn modelId="{F028065B-B39D-4DC6-ADA7-99D6CD028768}" srcId="{3FAACA88-D858-4B46-A915-BBDC1C592153}" destId="{5B14B6EA-5E98-4667-9552-65B2A25CB98D}" srcOrd="0" destOrd="0" parTransId="{94584F22-3D08-4793-A765-051F04687FF2}" sibTransId="{C16CCC99-C9F5-4680-BD66-5F021022D5DF}"/>
    <dgm:cxn modelId="{51A9CD6E-40E1-4513-A25C-CF99F9B488E7}" type="presOf" srcId="{427DC9C2-26AC-41E4-9840-79854C9987CC}" destId="{EB033E21-2C55-407E-ADDC-D2C6FA0CAE0A}" srcOrd="0" destOrd="0" presId="urn:microsoft.com/office/officeart/2005/8/layout/radial1"/>
    <dgm:cxn modelId="{23083F6F-3CFF-45B1-BEB6-9CE736F8296B}" srcId="{3FAACA88-D858-4B46-A915-BBDC1C592153}" destId="{427DC9C2-26AC-41E4-9840-79854C9987CC}" srcOrd="6" destOrd="0" parTransId="{55A97366-4F77-4CE9-BA7D-70BFE6EC13E3}" sibTransId="{F02F072A-07B0-4FAD-A9A4-B360ADFEA03A}"/>
    <dgm:cxn modelId="{7CF7EB73-21CB-4861-AB1F-65A624BB4A1F}" type="presOf" srcId="{3CA790CD-B172-42C8-90DE-7E1B43BED52F}" destId="{01C0EC80-6FA8-454E-A692-B28E854C4372}" srcOrd="0" destOrd="0" presId="urn:microsoft.com/office/officeart/2005/8/layout/radial1"/>
    <dgm:cxn modelId="{5CAD0855-D451-4275-BC6F-5365A07FBC36}" type="presOf" srcId="{A63A0953-FA81-4A08-9B09-63F692331D79}" destId="{7BF472DC-CA41-4B57-9D2D-E789DC410A1D}" srcOrd="1" destOrd="0" presId="urn:microsoft.com/office/officeart/2005/8/layout/radial1"/>
    <dgm:cxn modelId="{E343D175-1AFE-41B7-BD24-EE2CCAAB3468}" type="presOf" srcId="{8ED4E91F-7EE3-404A-9501-A030CEAAE4A7}" destId="{4E981044-1939-4D79-876A-433D990E52A2}" srcOrd="0" destOrd="0" presId="urn:microsoft.com/office/officeart/2005/8/layout/radial1"/>
    <dgm:cxn modelId="{649D1D58-6BF8-41FD-841B-0D6D0FEDF530}" type="presOf" srcId="{6BECFDD7-00E6-4E77-A17B-9D7A8CDBD57B}" destId="{2F61DCB1-3858-488F-972F-CA7C1DAA4AD9}" srcOrd="0" destOrd="0" presId="urn:microsoft.com/office/officeart/2005/8/layout/radial1"/>
    <dgm:cxn modelId="{B423075A-A11D-4139-841A-01BC422C3B1C}" type="presOf" srcId="{F190DC61-62C5-42FA-A322-8C9F6BCB3E4D}" destId="{EC9B3C80-B161-4DF8-9D17-B96B1CFFAA75}" srcOrd="0" destOrd="0" presId="urn:microsoft.com/office/officeart/2005/8/layout/radial1"/>
    <dgm:cxn modelId="{4DB52580-DF50-4521-A81F-CC67F59914EF}" srcId="{3FAACA88-D858-4B46-A915-BBDC1C592153}" destId="{2885468C-DFBE-4D9C-ABCD-B0D2240C50DF}" srcOrd="8" destOrd="0" parTransId="{8A93CFD5-61B0-4528-AB25-AC2A32BFB61C}" sibTransId="{7C36F4ED-D778-451B-A352-A0AF3E3C574D}"/>
    <dgm:cxn modelId="{39502F86-F64F-4A7F-9F6A-5508B176BAB3}" type="presOf" srcId="{400E769A-500C-45F5-B4D0-14C7BA00A716}" destId="{ACBC8273-6938-4465-B506-D686997A542A}" srcOrd="0" destOrd="0" presId="urn:microsoft.com/office/officeart/2005/8/layout/radial1"/>
    <dgm:cxn modelId="{5553EA8C-F23D-4348-A628-F322D4C87000}" srcId="{3FAACA88-D858-4B46-A915-BBDC1C592153}" destId="{E24AA8D7-B3E1-4E66-8E01-6A9229A311E2}" srcOrd="3" destOrd="0" parTransId="{FF4DEF9C-5A99-4BAC-A0EE-1956F99B979B}" sibTransId="{B1CDAD55-EEEE-4A2D-922F-2ADD28E1172D}"/>
    <dgm:cxn modelId="{A4C4418D-C805-40B3-9EDE-8BFEB13D074B}" type="presOf" srcId="{A63A0953-FA81-4A08-9B09-63F692331D79}" destId="{A1C55AE9-A5F3-4B5B-A689-C68BAE8CCF4D}" srcOrd="0" destOrd="0" presId="urn:microsoft.com/office/officeart/2005/8/layout/radial1"/>
    <dgm:cxn modelId="{0B6A6296-B6FD-4244-A2FA-E1980C143FCA}" type="presOf" srcId="{8A93CFD5-61B0-4528-AB25-AC2A32BFB61C}" destId="{29096EA6-1399-4406-A68C-C2C3F684B390}" srcOrd="1" destOrd="0" presId="urn:microsoft.com/office/officeart/2005/8/layout/radial1"/>
    <dgm:cxn modelId="{BE5A0A9B-3C41-4C28-83E9-F23BE8A81705}" type="presOf" srcId="{FF4DEF9C-5A99-4BAC-A0EE-1956F99B979B}" destId="{B18E6B7D-7F8C-4B11-8677-140BEC36FEA9}" srcOrd="1" destOrd="0" presId="urn:microsoft.com/office/officeart/2005/8/layout/radial1"/>
    <dgm:cxn modelId="{5C04839C-3B55-4EAC-A619-E6DD6D462EA7}" type="presOf" srcId="{400E769A-500C-45F5-B4D0-14C7BA00A716}" destId="{C03FB7AC-3043-4641-99AE-253B8B3BD1A7}" srcOrd="1" destOrd="0" presId="urn:microsoft.com/office/officeart/2005/8/layout/radial1"/>
    <dgm:cxn modelId="{76BB53B8-B525-4CF0-9E87-54F7C7236196}" type="presOf" srcId="{A0A2BC43-512E-42F6-91EC-DDF502736204}" destId="{830FB7B8-8F32-4E01-BD33-AA472198919A}" srcOrd="0" destOrd="0" presId="urn:microsoft.com/office/officeart/2005/8/layout/radial1"/>
    <dgm:cxn modelId="{5A1F8DBA-9568-41C4-8431-2B281EB0C0C4}" srcId="{3FAACA88-D858-4B46-A915-BBDC1C592153}" destId="{3CA790CD-B172-42C8-90DE-7E1B43BED52F}" srcOrd="1" destOrd="0" parTransId="{6BECFDD7-00E6-4E77-A17B-9D7A8CDBD57B}" sibTransId="{15EDFAFD-295F-42B0-9543-ABDDA541B9A8}"/>
    <dgm:cxn modelId="{6AB017BD-DC50-457D-9F28-8B7654C6F231}" srcId="{3FAACA88-D858-4B46-A915-BBDC1C592153}" destId="{F190DC61-62C5-42FA-A322-8C9F6BCB3E4D}" srcOrd="2" destOrd="0" parTransId="{34FB08CD-5B53-4822-BB08-B35E6B3F61F6}" sibTransId="{1921E81F-5AFB-4580-85D9-A9EF11A5AFB5}"/>
    <dgm:cxn modelId="{44BE13C1-F0AC-40E3-B7E8-3549923825BB}" type="presOf" srcId="{7FED6933-13F9-41B4-849D-F04B2104376F}" destId="{614299F8-3A28-4E42-9F88-4F10EFFBBAFA}" srcOrd="0" destOrd="0" presId="urn:microsoft.com/office/officeart/2005/8/layout/radial1"/>
    <dgm:cxn modelId="{A3E645C8-92D9-45D8-853F-4E3AC3B05C4B}" type="presOf" srcId="{55A97366-4F77-4CE9-BA7D-70BFE6EC13E3}" destId="{D018C294-8B28-4F87-B9A1-123E84C7677A}" srcOrd="0" destOrd="0" presId="urn:microsoft.com/office/officeart/2005/8/layout/radial1"/>
    <dgm:cxn modelId="{78C7B6CC-10CE-493D-B8E3-892C6741F9CF}" srcId="{3FAACA88-D858-4B46-A915-BBDC1C592153}" destId="{8ED4E91F-7EE3-404A-9501-A030CEAAE4A7}" srcOrd="7" destOrd="0" parTransId="{A63A0953-FA81-4A08-9B09-63F692331D79}" sibTransId="{F9993D7A-7262-4767-B9C7-179C5CC9189A}"/>
    <dgm:cxn modelId="{A0E6C9D3-3105-40A2-ACF1-271B183C2505}" srcId="{3FAACA88-D858-4B46-A915-BBDC1C592153}" destId="{7FED6933-13F9-41B4-849D-F04B2104376F}" srcOrd="4" destOrd="0" parTransId="{F2BED6D5-C6A1-4ADD-BB56-597A75D81736}" sibTransId="{FDD731C5-42FF-4CB0-B373-CFE08CCA07DE}"/>
    <dgm:cxn modelId="{0FBD16D5-F40D-4F89-88E2-17AA8B0239DA}" type="presOf" srcId="{5B14B6EA-5E98-4667-9552-65B2A25CB98D}" destId="{00C20A31-9249-433C-BD8C-41BB6D95D2BD}" srcOrd="0" destOrd="0" presId="urn:microsoft.com/office/officeart/2005/8/layout/radial1"/>
    <dgm:cxn modelId="{B6A9B7D5-BD30-4385-8018-85A43CBE2B55}" type="presOf" srcId="{F2BED6D5-C6A1-4ADD-BB56-597A75D81736}" destId="{9B27F788-BB38-43BD-BA4F-47B4F10B6EA7}" srcOrd="1" destOrd="0" presId="urn:microsoft.com/office/officeart/2005/8/layout/radial1"/>
    <dgm:cxn modelId="{FFA968D9-2858-4D20-B43D-0933F66C08BC}" type="presOf" srcId="{F2BED6D5-C6A1-4ADD-BB56-597A75D81736}" destId="{027E0F5B-33E2-463B-9AED-4F84481121E3}" srcOrd="0" destOrd="0" presId="urn:microsoft.com/office/officeart/2005/8/layout/radial1"/>
    <dgm:cxn modelId="{7A5B0EE3-BB04-4B7D-AD2E-DBA8343D77A6}" type="presOf" srcId="{94584F22-3D08-4793-A765-051F04687FF2}" destId="{84247310-AFAE-4D07-B5CB-BC04D7348A7C}" srcOrd="0" destOrd="0" presId="urn:microsoft.com/office/officeart/2005/8/layout/radial1"/>
    <dgm:cxn modelId="{07EB42E3-1BE8-4251-969A-946A3BDD45B2}" type="presOf" srcId="{8A93CFD5-61B0-4528-AB25-AC2A32BFB61C}" destId="{3F4812AA-94EE-46BF-8356-A583EAB5FAE4}" srcOrd="0" destOrd="0" presId="urn:microsoft.com/office/officeart/2005/8/layout/radial1"/>
    <dgm:cxn modelId="{7984D8E8-D437-4E0D-A325-C353E1D7C03A}" type="presOf" srcId="{FF4DEF9C-5A99-4BAC-A0EE-1956F99B979B}" destId="{B041705A-0330-4AF1-BF3E-D9138EBA69A7}" srcOrd="0" destOrd="0" presId="urn:microsoft.com/office/officeart/2005/8/layout/radial1"/>
    <dgm:cxn modelId="{7AD628E9-498B-4475-975B-14B41899C222}" type="presOf" srcId="{C54E0D83-2CB8-472C-A9C9-E62649D3B702}" destId="{88927840-05A2-4883-B53B-444D1AA00517}" srcOrd="0" destOrd="0" presId="urn:microsoft.com/office/officeart/2005/8/layout/radial1"/>
    <dgm:cxn modelId="{D9F86FEB-8662-4531-90CD-865AB822207D}" srcId="{A0A2BC43-512E-42F6-91EC-DDF502736204}" destId="{3FAACA88-D858-4B46-A915-BBDC1C592153}" srcOrd="0" destOrd="0" parTransId="{BED09EB3-0D1D-4C0A-B235-7F123DADDA81}" sibTransId="{6D7A5DFA-630A-489C-B2F4-14388EE3483B}"/>
    <dgm:cxn modelId="{F285A9F0-090C-4AAF-9F17-5C5B9ECB45EA}" type="presOf" srcId="{6BECFDD7-00E6-4E77-A17B-9D7A8CDBD57B}" destId="{A968A083-D75D-4D1C-A334-773CFE857A6E}" srcOrd="1" destOrd="0" presId="urn:microsoft.com/office/officeart/2005/8/layout/radial1"/>
    <dgm:cxn modelId="{28A514F4-A22E-419F-8FF1-DC16DC4505FC}" type="presOf" srcId="{34FB08CD-5B53-4822-BB08-B35E6B3F61F6}" destId="{3F31D350-8BD6-461E-A8F1-8B8CB3946018}" srcOrd="0" destOrd="0" presId="urn:microsoft.com/office/officeart/2005/8/layout/radial1"/>
    <dgm:cxn modelId="{69A396F5-F301-41E0-84F2-EEE03344EE91}" type="presOf" srcId="{34FB08CD-5B53-4822-BB08-B35E6B3F61F6}" destId="{73F9E6D2-F901-4776-8E4A-B7D8D9DBFE0A}" srcOrd="1" destOrd="0" presId="urn:microsoft.com/office/officeart/2005/8/layout/radial1"/>
    <dgm:cxn modelId="{C6CCDBF5-FFDC-4023-9B19-844E4D53FAE7}" type="presOf" srcId="{55A97366-4F77-4CE9-BA7D-70BFE6EC13E3}" destId="{A24646B0-0018-41A9-B5DA-221AD8E496C6}" srcOrd="1" destOrd="0" presId="urn:microsoft.com/office/officeart/2005/8/layout/radial1"/>
    <dgm:cxn modelId="{435256A9-1F77-4E8A-8177-617D2FE5E962}" type="presParOf" srcId="{830FB7B8-8F32-4E01-BD33-AA472198919A}" destId="{D1644745-ED48-4AB0-B8A3-BF9FDF7230E0}" srcOrd="0" destOrd="0" presId="urn:microsoft.com/office/officeart/2005/8/layout/radial1"/>
    <dgm:cxn modelId="{3C8C0C2E-66E7-48C2-A6DF-CC6172EEE22D}" type="presParOf" srcId="{830FB7B8-8F32-4E01-BD33-AA472198919A}" destId="{84247310-AFAE-4D07-B5CB-BC04D7348A7C}" srcOrd="1" destOrd="0" presId="urn:microsoft.com/office/officeart/2005/8/layout/radial1"/>
    <dgm:cxn modelId="{DC5C97AD-B134-4934-843B-54691D281A28}" type="presParOf" srcId="{84247310-AFAE-4D07-B5CB-BC04D7348A7C}" destId="{F8423B1E-DF8D-4D10-95B9-C8E7027B6A65}" srcOrd="0" destOrd="0" presId="urn:microsoft.com/office/officeart/2005/8/layout/radial1"/>
    <dgm:cxn modelId="{09C3B38A-009E-4268-A9C0-B69A9E4991A7}" type="presParOf" srcId="{830FB7B8-8F32-4E01-BD33-AA472198919A}" destId="{00C20A31-9249-433C-BD8C-41BB6D95D2BD}" srcOrd="2" destOrd="0" presId="urn:microsoft.com/office/officeart/2005/8/layout/radial1"/>
    <dgm:cxn modelId="{09099B34-E3AA-48A3-BA31-3B2B2D09D836}" type="presParOf" srcId="{830FB7B8-8F32-4E01-BD33-AA472198919A}" destId="{2F61DCB1-3858-488F-972F-CA7C1DAA4AD9}" srcOrd="3" destOrd="0" presId="urn:microsoft.com/office/officeart/2005/8/layout/radial1"/>
    <dgm:cxn modelId="{960D8056-0F45-49B8-A638-D0EB13BE27C5}" type="presParOf" srcId="{2F61DCB1-3858-488F-972F-CA7C1DAA4AD9}" destId="{A968A083-D75D-4D1C-A334-773CFE857A6E}" srcOrd="0" destOrd="0" presId="urn:microsoft.com/office/officeart/2005/8/layout/radial1"/>
    <dgm:cxn modelId="{38389325-B92A-441C-8F24-11FA807D3EAA}" type="presParOf" srcId="{830FB7B8-8F32-4E01-BD33-AA472198919A}" destId="{01C0EC80-6FA8-454E-A692-B28E854C4372}" srcOrd="4" destOrd="0" presId="urn:microsoft.com/office/officeart/2005/8/layout/radial1"/>
    <dgm:cxn modelId="{0CC40E3A-1A6B-4368-80AA-F6ACCED1C8F2}" type="presParOf" srcId="{830FB7B8-8F32-4E01-BD33-AA472198919A}" destId="{3F31D350-8BD6-461E-A8F1-8B8CB3946018}" srcOrd="5" destOrd="0" presId="urn:microsoft.com/office/officeart/2005/8/layout/radial1"/>
    <dgm:cxn modelId="{C7A285A6-561D-469D-A4EE-573959688EB6}" type="presParOf" srcId="{3F31D350-8BD6-461E-A8F1-8B8CB3946018}" destId="{73F9E6D2-F901-4776-8E4A-B7D8D9DBFE0A}" srcOrd="0" destOrd="0" presId="urn:microsoft.com/office/officeart/2005/8/layout/radial1"/>
    <dgm:cxn modelId="{67A7C857-14A2-4407-B000-47C37E31D036}" type="presParOf" srcId="{830FB7B8-8F32-4E01-BD33-AA472198919A}" destId="{EC9B3C80-B161-4DF8-9D17-B96B1CFFAA75}" srcOrd="6" destOrd="0" presId="urn:microsoft.com/office/officeart/2005/8/layout/radial1"/>
    <dgm:cxn modelId="{CBF8F9D8-5CAD-4BD1-9C64-60A68F9B3CDC}" type="presParOf" srcId="{830FB7B8-8F32-4E01-BD33-AA472198919A}" destId="{B041705A-0330-4AF1-BF3E-D9138EBA69A7}" srcOrd="7" destOrd="0" presId="urn:microsoft.com/office/officeart/2005/8/layout/radial1"/>
    <dgm:cxn modelId="{A635A59A-7E7B-4ABB-B53F-A2FF4B828CFF}" type="presParOf" srcId="{B041705A-0330-4AF1-BF3E-D9138EBA69A7}" destId="{B18E6B7D-7F8C-4B11-8677-140BEC36FEA9}" srcOrd="0" destOrd="0" presId="urn:microsoft.com/office/officeart/2005/8/layout/radial1"/>
    <dgm:cxn modelId="{326AD029-89EF-436A-B256-446CE77FBF77}" type="presParOf" srcId="{830FB7B8-8F32-4E01-BD33-AA472198919A}" destId="{2A09F57A-07F9-4BFC-B997-B244A883096E}" srcOrd="8" destOrd="0" presId="urn:microsoft.com/office/officeart/2005/8/layout/radial1"/>
    <dgm:cxn modelId="{5F46A334-57F8-41BB-9819-4AF8E3B1E598}" type="presParOf" srcId="{830FB7B8-8F32-4E01-BD33-AA472198919A}" destId="{027E0F5B-33E2-463B-9AED-4F84481121E3}" srcOrd="9" destOrd="0" presId="urn:microsoft.com/office/officeart/2005/8/layout/radial1"/>
    <dgm:cxn modelId="{88166FC0-F30F-44E3-93B9-A9FB91CBE404}" type="presParOf" srcId="{027E0F5B-33E2-463B-9AED-4F84481121E3}" destId="{9B27F788-BB38-43BD-BA4F-47B4F10B6EA7}" srcOrd="0" destOrd="0" presId="urn:microsoft.com/office/officeart/2005/8/layout/radial1"/>
    <dgm:cxn modelId="{85F1E59E-4E80-457E-B26F-9B4D2194F970}" type="presParOf" srcId="{830FB7B8-8F32-4E01-BD33-AA472198919A}" destId="{614299F8-3A28-4E42-9F88-4F10EFFBBAFA}" srcOrd="10" destOrd="0" presId="urn:microsoft.com/office/officeart/2005/8/layout/radial1"/>
    <dgm:cxn modelId="{C0700157-A579-4EE6-965C-E4ED405CC9E8}" type="presParOf" srcId="{830FB7B8-8F32-4E01-BD33-AA472198919A}" destId="{ACBC8273-6938-4465-B506-D686997A542A}" srcOrd="11" destOrd="0" presId="urn:microsoft.com/office/officeart/2005/8/layout/radial1"/>
    <dgm:cxn modelId="{92CB0585-9656-4C73-995E-C70771B110A9}" type="presParOf" srcId="{ACBC8273-6938-4465-B506-D686997A542A}" destId="{C03FB7AC-3043-4641-99AE-253B8B3BD1A7}" srcOrd="0" destOrd="0" presId="urn:microsoft.com/office/officeart/2005/8/layout/radial1"/>
    <dgm:cxn modelId="{0B50D8F5-213A-44E4-9A81-4820498A3D54}" type="presParOf" srcId="{830FB7B8-8F32-4E01-BD33-AA472198919A}" destId="{88927840-05A2-4883-B53B-444D1AA00517}" srcOrd="12" destOrd="0" presId="urn:microsoft.com/office/officeart/2005/8/layout/radial1"/>
    <dgm:cxn modelId="{66FC829C-41EA-48F0-873B-2C6ED58EB1D9}" type="presParOf" srcId="{830FB7B8-8F32-4E01-BD33-AA472198919A}" destId="{D018C294-8B28-4F87-B9A1-123E84C7677A}" srcOrd="13" destOrd="0" presId="urn:microsoft.com/office/officeart/2005/8/layout/radial1"/>
    <dgm:cxn modelId="{E08A18B6-A7F0-423C-A1B5-12226CA94155}" type="presParOf" srcId="{D018C294-8B28-4F87-B9A1-123E84C7677A}" destId="{A24646B0-0018-41A9-B5DA-221AD8E496C6}" srcOrd="0" destOrd="0" presId="urn:microsoft.com/office/officeart/2005/8/layout/radial1"/>
    <dgm:cxn modelId="{7B0E8CA9-FBEB-4379-B327-2DC3448EBF8E}" type="presParOf" srcId="{830FB7B8-8F32-4E01-BD33-AA472198919A}" destId="{EB033E21-2C55-407E-ADDC-D2C6FA0CAE0A}" srcOrd="14" destOrd="0" presId="urn:microsoft.com/office/officeart/2005/8/layout/radial1"/>
    <dgm:cxn modelId="{5B7C16A3-A0F9-4F51-8511-3BCCDEB959FB}" type="presParOf" srcId="{830FB7B8-8F32-4E01-BD33-AA472198919A}" destId="{A1C55AE9-A5F3-4B5B-A689-C68BAE8CCF4D}" srcOrd="15" destOrd="0" presId="urn:microsoft.com/office/officeart/2005/8/layout/radial1"/>
    <dgm:cxn modelId="{2E0AF410-1986-4D59-B3F2-D848186784DB}" type="presParOf" srcId="{A1C55AE9-A5F3-4B5B-A689-C68BAE8CCF4D}" destId="{7BF472DC-CA41-4B57-9D2D-E789DC410A1D}" srcOrd="0" destOrd="0" presId="urn:microsoft.com/office/officeart/2005/8/layout/radial1"/>
    <dgm:cxn modelId="{69E954E4-C75D-4BCA-8AE9-D25B66FE8B05}" type="presParOf" srcId="{830FB7B8-8F32-4E01-BD33-AA472198919A}" destId="{4E981044-1939-4D79-876A-433D990E52A2}" srcOrd="16" destOrd="0" presId="urn:microsoft.com/office/officeart/2005/8/layout/radial1"/>
    <dgm:cxn modelId="{7B560BBB-39FB-4601-B026-A6B3FBF4E3CF}" type="presParOf" srcId="{830FB7B8-8F32-4E01-BD33-AA472198919A}" destId="{3F4812AA-94EE-46BF-8356-A583EAB5FAE4}" srcOrd="17" destOrd="0" presId="urn:microsoft.com/office/officeart/2005/8/layout/radial1"/>
    <dgm:cxn modelId="{07BCCEC9-E658-402E-8DD4-C487CF03B59B}" type="presParOf" srcId="{3F4812AA-94EE-46BF-8356-A583EAB5FAE4}" destId="{29096EA6-1399-4406-A68C-C2C3F684B390}" srcOrd="0" destOrd="0" presId="urn:microsoft.com/office/officeart/2005/8/layout/radial1"/>
    <dgm:cxn modelId="{74A0F558-E537-4571-8C44-48A82D7493ED}" type="presParOf" srcId="{830FB7B8-8F32-4E01-BD33-AA472198919A}" destId="{677C0731-7331-4778-A060-46FCFD33C3AB}" srcOrd="18"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44745-ED48-4AB0-B8A3-BF9FDF7230E0}">
      <dsp:nvSpPr>
        <dsp:cNvPr id="0" name=""/>
        <dsp:cNvSpPr/>
      </dsp:nvSpPr>
      <dsp:spPr>
        <a:xfrm>
          <a:off x="2402309" y="1298381"/>
          <a:ext cx="681781" cy="68178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Falkirk Community Justice Partnership</a:t>
          </a:r>
        </a:p>
      </dsp:txBody>
      <dsp:txXfrm>
        <a:off x="2502154" y="1398226"/>
        <a:ext cx="482091" cy="482091"/>
      </dsp:txXfrm>
    </dsp:sp>
    <dsp:sp modelId="{84247310-AFAE-4D07-B5CB-BC04D7348A7C}">
      <dsp:nvSpPr>
        <dsp:cNvPr id="0" name=""/>
        <dsp:cNvSpPr/>
      </dsp:nvSpPr>
      <dsp:spPr>
        <a:xfrm rot="16200000">
          <a:off x="2436210" y="980207"/>
          <a:ext cx="613979" cy="22368"/>
        </a:xfrm>
        <a:custGeom>
          <a:avLst/>
          <a:gdLst/>
          <a:ahLst/>
          <a:cxnLst/>
          <a:rect l="0" t="0" r="0" b="0"/>
          <a:pathLst>
            <a:path>
              <a:moveTo>
                <a:pt x="0" y="11184"/>
              </a:moveTo>
              <a:lnTo>
                <a:pt x="613979" y="1118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27850" y="976041"/>
        <a:ext cx="30698" cy="30698"/>
      </dsp:txXfrm>
    </dsp:sp>
    <dsp:sp modelId="{00C20A31-9249-433C-BD8C-41BB6D95D2BD}">
      <dsp:nvSpPr>
        <dsp:cNvPr id="0" name=""/>
        <dsp:cNvSpPr/>
      </dsp:nvSpPr>
      <dsp:spPr>
        <a:xfrm>
          <a:off x="2402309" y="2619"/>
          <a:ext cx="681781" cy="68178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NHS Forth Valley</a:t>
          </a:r>
        </a:p>
      </dsp:txBody>
      <dsp:txXfrm>
        <a:off x="2502154" y="102464"/>
        <a:ext cx="482091" cy="482091"/>
      </dsp:txXfrm>
    </dsp:sp>
    <dsp:sp modelId="{2F61DCB1-3858-488F-972F-CA7C1DAA4AD9}">
      <dsp:nvSpPr>
        <dsp:cNvPr id="0" name=""/>
        <dsp:cNvSpPr/>
      </dsp:nvSpPr>
      <dsp:spPr>
        <a:xfrm rot="18600000">
          <a:off x="2852659" y="1131782"/>
          <a:ext cx="613979" cy="22368"/>
        </a:xfrm>
        <a:custGeom>
          <a:avLst/>
          <a:gdLst/>
          <a:ahLst/>
          <a:cxnLst/>
          <a:rect l="0" t="0" r="0" b="0"/>
          <a:pathLst>
            <a:path>
              <a:moveTo>
                <a:pt x="0" y="11184"/>
              </a:moveTo>
              <a:lnTo>
                <a:pt x="613979" y="1118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44300" y="1127617"/>
        <a:ext cx="30698" cy="30698"/>
      </dsp:txXfrm>
    </dsp:sp>
    <dsp:sp modelId="{01C0EC80-6FA8-454E-A692-B28E854C4372}">
      <dsp:nvSpPr>
        <dsp:cNvPr id="0" name=""/>
        <dsp:cNvSpPr/>
      </dsp:nvSpPr>
      <dsp:spPr>
        <a:xfrm>
          <a:off x="3235208" y="305770"/>
          <a:ext cx="681781" cy="68178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Falkirk Council</a:t>
          </a:r>
        </a:p>
      </dsp:txBody>
      <dsp:txXfrm>
        <a:off x="3335053" y="405615"/>
        <a:ext cx="482091" cy="482091"/>
      </dsp:txXfrm>
    </dsp:sp>
    <dsp:sp modelId="{3F31D350-8BD6-461E-A8F1-8B8CB3946018}">
      <dsp:nvSpPr>
        <dsp:cNvPr id="0" name=""/>
        <dsp:cNvSpPr/>
      </dsp:nvSpPr>
      <dsp:spPr>
        <a:xfrm rot="21000000">
          <a:off x="3074248" y="1515584"/>
          <a:ext cx="613979" cy="22368"/>
        </a:xfrm>
        <a:custGeom>
          <a:avLst/>
          <a:gdLst/>
          <a:ahLst/>
          <a:cxnLst/>
          <a:rect l="0" t="0" r="0" b="0"/>
          <a:pathLst>
            <a:path>
              <a:moveTo>
                <a:pt x="0" y="11184"/>
              </a:moveTo>
              <a:lnTo>
                <a:pt x="613979" y="1118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65888" y="1511419"/>
        <a:ext cx="30698" cy="30698"/>
      </dsp:txXfrm>
    </dsp:sp>
    <dsp:sp modelId="{EC9B3C80-B161-4DF8-9D17-B96B1CFFAA75}">
      <dsp:nvSpPr>
        <dsp:cNvPr id="0" name=""/>
        <dsp:cNvSpPr/>
      </dsp:nvSpPr>
      <dsp:spPr>
        <a:xfrm>
          <a:off x="3678385" y="1073374"/>
          <a:ext cx="681781" cy="68178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Police Scotland</a:t>
          </a:r>
        </a:p>
      </dsp:txBody>
      <dsp:txXfrm>
        <a:off x="3778230" y="1173219"/>
        <a:ext cx="482091" cy="482091"/>
      </dsp:txXfrm>
    </dsp:sp>
    <dsp:sp modelId="{B041705A-0330-4AF1-BF3E-D9138EBA69A7}">
      <dsp:nvSpPr>
        <dsp:cNvPr id="0" name=""/>
        <dsp:cNvSpPr/>
      </dsp:nvSpPr>
      <dsp:spPr>
        <a:xfrm rot="1800000">
          <a:off x="2997291" y="1952028"/>
          <a:ext cx="613979" cy="22368"/>
        </a:xfrm>
        <a:custGeom>
          <a:avLst/>
          <a:gdLst/>
          <a:ahLst/>
          <a:cxnLst/>
          <a:rect l="0" t="0" r="0" b="0"/>
          <a:pathLst>
            <a:path>
              <a:moveTo>
                <a:pt x="0" y="11184"/>
              </a:moveTo>
              <a:lnTo>
                <a:pt x="613979" y="1118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288931" y="1947862"/>
        <a:ext cx="30698" cy="30698"/>
      </dsp:txXfrm>
    </dsp:sp>
    <dsp:sp modelId="{2A09F57A-07F9-4BFC-B997-B244A883096E}">
      <dsp:nvSpPr>
        <dsp:cNvPr id="0" name=""/>
        <dsp:cNvSpPr/>
      </dsp:nvSpPr>
      <dsp:spPr>
        <a:xfrm>
          <a:off x="3524471" y="1946261"/>
          <a:ext cx="681781" cy="68178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Scottish Fire and Rescue Service</a:t>
          </a:r>
        </a:p>
      </dsp:txBody>
      <dsp:txXfrm>
        <a:off x="3624316" y="2046106"/>
        <a:ext cx="482091" cy="482091"/>
      </dsp:txXfrm>
    </dsp:sp>
    <dsp:sp modelId="{027E0F5B-33E2-463B-9AED-4F84481121E3}">
      <dsp:nvSpPr>
        <dsp:cNvPr id="0" name=""/>
        <dsp:cNvSpPr/>
      </dsp:nvSpPr>
      <dsp:spPr>
        <a:xfrm rot="4200000">
          <a:off x="2657798" y="2236896"/>
          <a:ext cx="613979" cy="22368"/>
        </a:xfrm>
        <a:custGeom>
          <a:avLst/>
          <a:gdLst/>
          <a:ahLst/>
          <a:cxnLst/>
          <a:rect l="0" t="0" r="0" b="0"/>
          <a:pathLst>
            <a:path>
              <a:moveTo>
                <a:pt x="0" y="11184"/>
              </a:moveTo>
              <a:lnTo>
                <a:pt x="613979" y="1118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949438" y="2232731"/>
        <a:ext cx="30698" cy="30698"/>
      </dsp:txXfrm>
    </dsp:sp>
    <dsp:sp modelId="{614299F8-3A28-4E42-9F88-4F10EFFBBAFA}">
      <dsp:nvSpPr>
        <dsp:cNvPr id="0" name=""/>
        <dsp:cNvSpPr/>
      </dsp:nvSpPr>
      <dsp:spPr>
        <a:xfrm>
          <a:off x="2845485" y="2515998"/>
          <a:ext cx="681781" cy="68178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Skills Development Scotland</a:t>
          </a:r>
        </a:p>
      </dsp:txBody>
      <dsp:txXfrm>
        <a:off x="2945330" y="2615843"/>
        <a:ext cx="482091" cy="482091"/>
      </dsp:txXfrm>
    </dsp:sp>
    <dsp:sp modelId="{ACBC8273-6938-4465-B506-D686997A542A}">
      <dsp:nvSpPr>
        <dsp:cNvPr id="0" name=""/>
        <dsp:cNvSpPr/>
      </dsp:nvSpPr>
      <dsp:spPr>
        <a:xfrm rot="6600000">
          <a:off x="2214621" y="2236896"/>
          <a:ext cx="613979" cy="22368"/>
        </a:xfrm>
        <a:custGeom>
          <a:avLst/>
          <a:gdLst/>
          <a:ahLst/>
          <a:cxnLst/>
          <a:rect l="0" t="0" r="0" b="0"/>
          <a:pathLst>
            <a:path>
              <a:moveTo>
                <a:pt x="0" y="11184"/>
              </a:moveTo>
              <a:lnTo>
                <a:pt x="613979" y="1118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506262" y="2232731"/>
        <a:ext cx="30698" cy="30698"/>
      </dsp:txXfrm>
    </dsp:sp>
    <dsp:sp modelId="{88927840-05A2-4883-B53B-444D1AA00517}">
      <dsp:nvSpPr>
        <dsp:cNvPr id="0" name=""/>
        <dsp:cNvSpPr/>
      </dsp:nvSpPr>
      <dsp:spPr>
        <a:xfrm>
          <a:off x="1959132" y="2515998"/>
          <a:ext cx="681781" cy="68178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Health and Social Care Partnership</a:t>
          </a:r>
        </a:p>
      </dsp:txBody>
      <dsp:txXfrm>
        <a:off x="2058977" y="2615843"/>
        <a:ext cx="482091" cy="482091"/>
      </dsp:txXfrm>
    </dsp:sp>
    <dsp:sp modelId="{D018C294-8B28-4F87-B9A1-123E84C7677A}">
      <dsp:nvSpPr>
        <dsp:cNvPr id="0" name=""/>
        <dsp:cNvSpPr/>
      </dsp:nvSpPr>
      <dsp:spPr>
        <a:xfrm rot="9000000">
          <a:off x="1875129" y="1952028"/>
          <a:ext cx="613979" cy="22368"/>
        </a:xfrm>
        <a:custGeom>
          <a:avLst/>
          <a:gdLst/>
          <a:ahLst/>
          <a:cxnLst/>
          <a:rect l="0" t="0" r="0" b="0"/>
          <a:pathLst>
            <a:path>
              <a:moveTo>
                <a:pt x="0" y="11184"/>
              </a:moveTo>
              <a:lnTo>
                <a:pt x="613979" y="1118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166769" y="1947862"/>
        <a:ext cx="30698" cy="30698"/>
      </dsp:txXfrm>
    </dsp:sp>
    <dsp:sp modelId="{EB033E21-2C55-407E-ADDC-D2C6FA0CAE0A}">
      <dsp:nvSpPr>
        <dsp:cNvPr id="0" name=""/>
        <dsp:cNvSpPr/>
      </dsp:nvSpPr>
      <dsp:spPr>
        <a:xfrm>
          <a:off x="1280146" y="1946261"/>
          <a:ext cx="681781" cy="68178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Crown Office and Procurator Fiscal Service</a:t>
          </a:r>
        </a:p>
      </dsp:txBody>
      <dsp:txXfrm>
        <a:off x="1379991" y="2046106"/>
        <a:ext cx="482091" cy="482091"/>
      </dsp:txXfrm>
    </dsp:sp>
    <dsp:sp modelId="{A1C55AE9-A5F3-4B5B-A689-C68BAE8CCF4D}">
      <dsp:nvSpPr>
        <dsp:cNvPr id="0" name=""/>
        <dsp:cNvSpPr/>
      </dsp:nvSpPr>
      <dsp:spPr>
        <a:xfrm rot="11400000">
          <a:off x="1798172" y="1515584"/>
          <a:ext cx="613979" cy="22368"/>
        </a:xfrm>
        <a:custGeom>
          <a:avLst/>
          <a:gdLst/>
          <a:ahLst/>
          <a:cxnLst/>
          <a:rect l="0" t="0" r="0" b="0"/>
          <a:pathLst>
            <a:path>
              <a:moveTo>
                <a:pt x="0" y="11184"/>
              </a:moveTo>
              <a:lnTo>
                <a:pt x="613979" y="1118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089812" y="1511419"/>
        <a:ext cx="30698" cy="30698"/>
      </dsp:txXfrm>
    </dsp:sp>
    <dsp:sp modelId="{4E981044-1939-4D79-876A-433D990E52A2}">
      <dsp:nvSpPr>
        <dsp:cNvPr id="0" name=""/>
        <dsp:cNvSpPr/>
      </dsp:nvSpPr>
      <dsp:spPr>
        <a:xfrm>
          <a:off x="1126233" y="1073374"/>
          <a:ext cx="681781" cy="68178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Scottish Prison Service</a:t>
          </a:r>
        </a:p>
      </dsp:txBody>
      <dsp:txXfrm>
        <a:off x="1226078" y="1173219"/>
        <a:ext cx="482091" cy="482091"/>
      </dsp:txXfrm>
    </dsp:sp>
    <dsp:sp modelId="{3F4812AA-94EE-46BF-8356-A583EAB5FAE4}">
      <dsp:nvSpPr>
        <dsp:cNvPr id="0" name=""/>
        <dsp:cNvSpPr/>
      </dsp:nvSpPr>
      <dsp:spPr>
        <a:xfrm rot="13800000">
          <a:off x="2019760" y="1131782"/>
          <a:ext cx="613979" cy="22368"/>
        </a:xfrm>
        <a:custGeom>
          <a:avLst/>
          <a:gdLst/>
          <a:ahLst/>
          <a:cxnLst/>
          <a:rect l="0" t="0" r="0" b="0"/>
          <a:pathLst>
            <a:path>
              <a:moveTo>
                <a:pt x="0" y="11184"/>
              </a:moveTo>
              <a:lnTo>
                <a:pt x="613979" y="1118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311400" y="1127617"/>
        <a:ext cx="30698" cy="30698"/>
      </dsp:txXfrm>
    </dsp:sp>
    <dsp:sp modelId="{677C0731-7331-4778-A060-46FCFD33C3AB}">
      <dsp:nvSpPr>
        <dsp:cNvPr id="0" name=""/>
        <dsp:cNvSpPr/>
      </dsp:nvSpPr>
      <dsp:spPr>
        <a:xfrm>
          <a:off x="1569409" y="305770"/>
          <a:ext cx="681781" cy="68178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Third Sector</a:t>
          </a:r>
        </a:p>
      </dsp:txBody>
      <dsp:txXfrm>
        <a:off x="1669254" y="405615"/>
        <a:ext cx="482091" cy="48209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2020 - 2021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1D9A99-D8EB-41DA-9B81-F22658F1E5D3}">
  <ds:schemaRefs>
    <ds:schemaRef ds:uri="http://schemas.openxmlformats.org/officeDocument/2006/bibliography"/>
  </ds:schemaRefs>
</ds:datastoreItem>
</file>

<file path=customXml/itemProps3.xml><?xml version="1.0" encoding="utf-8"?>
<ds:datastoreItem xmlns:ds="http://schemas.openxmlformats.org/officeDocument/2006/customXml" ds:itemID="{9965BDA8-840F-417C-9169-FC2852723A60}"/>
</file>

<file path=customXml/itemProps4.xml><?xml version="1.0" encoding="utf-8"?>
<ds:datastoreItem xmlns:ds="http://schemas.openxmlformats.org/officeDocument/2006/customXml" ds:itemID="{FB41029A-4FD5-4848-8C6B-9BC641569539}"/>
</file>

<file path=customXml/itemProps5.xml><?xml version="1.0" encoding="utf-8"?>
<ds:datastoreItem xmlns:ds="http://schemas.openxmlformats.org/officeDocument/2006/customXml" ds:itemID="{628C3503-B811-4175-80EF-28C384116248}"/>
</file>

<file path=docProps/app.xml><?xml version="1.0" encoding="utf-8"?>
<Properties xmlns="http://schemas.openxmlformats.org/officeDocument/2006/extended-properties" xmlns:vt="http://schemas.openxmlformats.org/officeDocument/2006/docPropsVTypes">
  <Template>Normal</Template>
  <TotalTime>1</TotalTime>
  <Pages>9</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Falkirk Community Justice Outcomes Improvement Plan</vt:lpstr>
    </vt:vector>
  </TitlesOfParts>
  <Company>Falkirk Council</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Community Justice Outcomes Improvement Plan</dc:title>
  <dc:subject>2020-2023</dc:subject>
  <dc:creator>nicolabruce</dc:creator>
  <cp:lastModifiedBy>Paul Wilcox</cp:lastModifiedBy>
  <cp:revision>2</cp:revision>
  <cp:lastPrinted>2020-04-01T09:08:00Z</cp:lastPrinted>
  <dcterms:created xsi:type="dcterms:W3CDTF">2022-06-06T14:26:00Z</dcterms:created>
  <dcterms:modified xsi:type="dcterms:W3CDTF">2022-06-06T14:26:00Z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