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4121" w14:textId="77777777" w:rsidR="00CB0088" w:rsidRDefault="00B638D4">
      <w:pPr>
        <w:spacing w:before="88"/>
        <w:ind w:left="1856" w:right="1853"/>
        <w:jc w:val="center"/>
        <w:rPr>
          <w:b/>
          <w:sz w:val="40"/>
        </w:rPr>
      </w:pPr>
      <w:bookmarkStart w:id="0" w:name="5._Appendix_1_Falkirk_Council_policy_(fi"/>
      <w:bookmarkStart w:id="1" w:name="WHISTLEBLOWING_POLICY"/>
      <w:bookmarkEnd w:id="0"/>
      <w:bookmarkEnd w:id="1"/>
      <w:r>
        <w:rPr>
          <w:b/>
          <w:color w:val="333333"/>
          <w:sz w:val="40"/>
        </w:rPr>
        <w:t>WHISTLEBLOWING</w:t>
      </w:r>
      <w:r>
        <w:rPr>
          <w:b/>
          <w:color w:val="333333"/>
          <w:spacing w:val="-8"/>
          <w:sz w:val="40"/>
        </w:rPr>
        <w:t xml:space="preserve"> </w:t>
      </w:r>
      <w:r>
        <w:rPr>
          <w:b/>
          <w:color w:val="333333"/>
          <w:sz w:val="40"/>
        </w:rPr>
        <w:t>POLICY</w:t>
      </w:r>
    </w:p>
    <w:p w14:paraId="1C4B4123" w14:textId="77777777" w:rsidR="00CB0088" w:rsidRDefault="00CB0088">
      <w:pPr>
        <w:pStyle w:val="BodyText"/>
        <w:rPr>
          <w:b/>
          <w:sz w:val="20"/>
        </w:rPr>
      </w:pPr>
    </w:p>
    <w:p w14:paraId="1C4B4124" w14:textId="77777777" w:rsidR="00CB0088" w:rsidRDefault="00CB0088">
      <w:pPr>
        <w:pStyle w:val="BodyText"/>
        <w:rPr>
          <w:b/>
          <w:sz w:val="16"/>
        </w:rPr>
      </w:pPr>
    </w:p>
    <w:p w14:paraId="1C4B4125" w14:textId="77777777" w:rsidR="00CB0088" w:rsidRDefault="00B638D4">
      <w:pPr>
        <w:pStyle w:val="Heading1"/>
        <w:tabs>
          <w:tab w:val="left" w:pos="9555"/>
        </w:tabs>
        <w:spacing w:before="89"/>
        <w:ind w:left="1220" w:firstLine="0"/>
      </w:pPr>
      <w:bookmarkStart w:id="2" w:name="1._What_is_Whistleblowing?"/>
      <w:bookmarkEnd w:id="2"/>
      <w:r>
        <w:rPr>
          <w:color w:val="333333"/>
          <w:shd w:val="clear" w:color="auto" w:fill="EDEBE0"/>
        </w:rPr>
        <w:t>1.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What</w:t>
      </w:r>
      <w:r>
        <w:rPr>
          <w:color w:val="333333"/>
          <w:spacing w:val="-5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is</w:t>
      </w:r>
      <w:r>
        <w:rPr>
          <w:color w:val="333333"/>
          <w:spacing w:val="-2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Whistleblowing?</w:t>
      </w:r>
      <w:r>
        <w:rPr>
          <w:color w:val="333333"/>
          <w:shd w:val="clear" w:color="auto" w:fill="EDEBE0"/>
        </w:rPr>
        <w:tab/>
      </w:r>
    </w:p>
    <w:p w14:paraId="1C4B4127" w14:textId="508358A0" w:rsidR="00CB0088" w:rsidRDefault="00B638D4" w:rsidP="00D917C6">
      <w:pPr>
        <w:pStyle w:val="BodyText"/>
        <w:spacing w:before="281" w:line="288" w:lineRule="exact"/>
        <w:ind w:left="1220"/>
      </w:pP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‘whistleblowing’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employees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others</w:t>
      </w:r>
      <w:r w:rsidR="00D917C6">
        <w:rPr>
          <w:color w:val="333333"/>
        </w:rPr>
        <w:t xml:space="preserve"> who work for the Council </w:t>
      </w:r>
      <w:r w:rsidR="008D009E">
        <w:rPr>
          <w:color w:val="333333"/>
        </w:rPr>
        <w:t>(</w:t>
      </w:r>
      <w:r w:rsidR="00D917C6">
        <w:rPr>
          <w:color w:val="333333"/>
        </w:rPr>
        <w:t>but are not employees, such as agency workers or contractors</w:t>
      </w:r>
      <w:r w:rsidR="008D009E">
        <w:rPr>
          <w:color w:val="333333"/>
        </w:rPr>
        <w:t>)</w:t>
      </w:r>
      <w:r w:rsidR="00D917C6">
        <w:rPr>
          <w:color w:val="333333"/>
        </w:rPr>
        <w:t>,</w:t>
      </w:r>
      <w:r w:rsidR="008D009E">
        <w:rPr>
          <w:color w:val="333333"/>
        </w:rPr>
        <w:t xml:space="preserve"> 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suspected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wrongdoing,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malpractice,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illegality</w:t>
      </w:r>
      <w:r w:rsidR="00F240A0"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risk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workplace.</w:t>
      </w:r>
    </w:p>
    <w:p w14:paraId="1C4B4128" w14:textId="77777777" w:rsidR="00CB0088" w:rsidRDefault="00CB0088">
      <w:pPr>
        <w:pStyle w:val="BodyText"/>
        <w:spacing w:before="4"/>
      </w:pPr>
    </w:p>
    <w:p w14:paraId="1C4B4129" w14:textId="49F909DB" w:rsidR="00CB0088" w:rsidRDefault="00B638D4">
      <w:pPr>
        <w:pStyle w:val="BodyText"/>
        <w:spacing w:before="1"/>
        <w:ind w:left="1219" w:right="1222"/>
      </w:pPr>
      <w:r>
        <w:rPr>
          <w:color w:val="333333"/>
        </w:rPr>
        <w:t>The policy aims to encourage employees and others who have serious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concerns about any aspect of the Council’s work to come forward and voice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those concerns.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sits alongside other policies for ensuring probity within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Council, 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example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hyperlink r:id="rId8" w:history="1">
        <w:r w:rsidR="00F240A0" w:rsidRPr="00F240A0">
          <w:rPr>
            <w:rStyle w:val="Hyperlink"/>
            <w:spacing w:val="1"/>
          </w:rPr>
          <w:t>A</w:t>
        </w:r>
        <w:r w:rsidRPr="00F240A0">
          <w:rPr>
            <w:rStyle w:val="Hyperlink"/>
          </w:rPr>
          <w:t>nti-</w:t>
        </w:r>
        <w:r w:rsidR="00F240A0" w:rsidRPr="00F240A0">
          <w:rPr>
            <w:rStyle w:val="Hyperlink"/>
          </w:rPr>
          <w:t>F</w:t>
        </w:r>
        <w:r w:rsidRPr="00F240A0">
          <w:rPr>
            <w:rStyle w:val="Hyperlink"/>
          </w:rPr>
          <w:t>raud</w:t>
        </w:r>
        <w:r w:rsidRPr="00F240A0">
          <w:rPr>
            <w:rStyle w:val="Hyperlink"/>
            <w:spacing w:val="-2"/>
          </w:rPr>
          <w:t xml:space="preserve"> </w:t>
        </w:r>
        <w:r w:rsidRPr="00F240A0">
          <w:rPr>
            <w:rStyle w:val="Hyperlink"/>
          </w:rPr>
          <w:t>and</w:t>
        </w:r>
        <w:r w:rsidRPr="00F240A0">
          <w:rPr>
            <w:rStyle w:val="Hyperlink"/>
            <w:spacing w:val="-2"/>
          </w:rPr>
          <w:t xml:space="preserve"> </w:t>
        </w:r>
        <w:r w:rsidR="00F240A0" w:rsidRPr="00F240A0">
          <w:rPr>
            <w:rStyle w:val="Hyperlink"/>
            <w:spacing w:val="-2"/>
          </w:rPr>
          <w:t>C</w:t>
        </w:r>
        <w:r w:rsidRPr="00F240A0">
          <w:rPr>
            <w:rStyle w:val="Hyperlink"/>
          </w:rPr>
          <w:t>orruption</w:t>
        </w:r>
        <w:r w:rsidRPr="00F240A0">
          <w:rPr>
            <w:rStyle w:val="Hyperlink"/>
            <w:spacing w:val="1"/>
          </w:rPr>
          <w:t xml:space="preserve"> </w:t>
        </w:r>
        <w:r w:rsidR="00F240A0" w:rsidRPr="00F240A0">
          <w:rPr>
            <w:rStyle w:val="Hyperlink"/>
            <w:spacing w:val="1"/>
          </w:rPr>
          <w:t>S</w:t>
        </w:r>
        <w:r w:rsidRPr="00F240A0">
          <w:rPr>
            <w:rStyle w:val="Hyperlink"/>
          </w:rPr>
          <w:t>trategy</w:t>
        </w:r>
      </w:hyperlink>
      <w:r>
        <w:rPr>
          <w:color w:val="333333"/>
        </w:rPr>
        <w:t>.</w:t>
      </w:r>
    </w:p>
    <w:p w14:paraId="1C4B412A" w14:textId="77777777" w:rsidR="00CB0088" w:rsidRDefault="00CB0088">
      <w:pPr>
        <w:pStyle w:val="BodyText"/>
        <w:spacing w:before="4"/>
      </w:pPr>
    </w:p>
    <w:p w14:paraId="1C4B412B" w14:textId="77777777" w:rsidR="00CB0088" w:rsidRDefault="00B638D4">
      <w:pPr>
        <w:pStyle w:val="BodyText"/>
        <w:spacing w:before="1"/>
        <w:ind w:left="1220" w:right="1261"/>
      </w:pPr>
      <w:r>
        <w:rPr>
          <w:color w:val="333333"/>
        </w:rPr>
        <w:t>Employees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 often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realise 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something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seriously wrong may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 happening within the Council.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they may not express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concerns either because they feel that speaking up would be disloyal to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colleagues or to the Council or because they fear harassment or victimisation.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 these circumstances, it may be easier to ignore the concern than to report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it.</w:t>
      </w:r>
    </w:p>
    <w:p w14:paraId="1C4B412C" w14:textId="77777777" w:rsidR="00CB0088" w:rsidRDefault="00CB0088">
      <w:pPr>
        <w:pStyle w:val="BodyText"/>
        <w:spacing w:before="2"/>
      </w:pPr>
    </w:p>
    <w:p w14:paraId="1C4B412D" w14:textId="77777777" w:rsidR="00CB0088" w:rsidRDefault="00B638D4">
      <w:pPr>
        <w:pStyle w:val="BodyText"/>
        <w:ind w:left="1220" w:right="1233"/>
      </w:pPr>
      <w:r>
        <w:rPr>
          <w:color w:val="333333"/>
        </w:rPr>
        <w:t>The Council is committed to the highest possible standards of openness,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probity and accountability.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line with that commitment, it encourages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employees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others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serious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aspect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Council’s work to come forward and voice those concerns.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recognises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certain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proceed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confidential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basis.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makes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clear that staff can do so without fear of reprisals and is intended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encourage and enable staff to raise serious concerns within the Council rather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overlooking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publicly disclosing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matter.</w:t>
      </w:r>
    </w:p>
    <w:p w14:paraId="1C4B412E" w14:textId="77777777" w:rsidR="00CB0088" w:rsidRDefault="00CB0088">
      <w:pPr>
        <w:pStyle w:val="BodyText"/>
        <w:spacing w:before="5"/>
      </w:pPr>
    </w:p>
    <w:p w14:paraId="1C4B412F" w14:textId="77777777" w:rsidR="00CB0088" w:rsidRDefault="00B638D4">
      <w:pPr>
        <w:pStyle w:val="BodyText"/>
        <w:ind w:left="1220" w:right="1222"/>
      </w:pPr>
      <w:r>
        <w:rPr>
          <w:color w:val="333333"/>
        </w:rPr>
        <w:t>If you are considering raising a concern you should read this policy first.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explains:</w:t>
      </w:r>
    </w:p>
    <w:p w14:paraId="1C4B4130" w14:textId="77777777" w:rsidR="00CB0088" w:rsidRDefault="00CB0088">
      <w:pPr>
        <w:pStyle w:val="BodyText"/>
        <w:spacing w:before="5"/>
      </w:pPr>
    </w:p>
    <w:p w14:paraId="1C4B4131" w14:textId="7E4B54C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types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issues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raised</w:t>
      </w:r>
      <w:r w:rsidR="00F240A0">
        <w:rPr>
          <w:color w:val="333333"/>
          <w:sz w:val="24"/>
        </w:rPr>
        <w:t>;</w:t>
      </w:r>
    </w:p>
    <w:p w14:paraId="1C4B4132" w14:textId="2B00ECE1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377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how the person raising a concern will be protected from victimisation and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harassment</w:t>
      </w:r>
      <w:r w:rsidR="00F240A0">
        <w:rPr>
          <w:color w:val="333333"/>
          <w:sz w:val="24"/>
        </w:rPr>
        <w:t>;</w:t>
      </w:r>
    </w:p>
    <w:p w14:paraId="1C4B4133" w14:textId="66C323E4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how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raise 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concern</w:t>
      </w:r>
      <w:r w:rsidR="00F240A0">
        <w:rPr>
          <w:color w:val="333333"/>
          <w:sz w:val="24"/>
        </w:rPr>
        <w:t>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</w:p>
    <w:p w14:paraId="1C4B4134" w14:textId="6744BED0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what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Council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do</w:t>
      </w:r>
      <w:r w:rsidR="00F240A0">
        <w:rPr>
          <w:color w:val="333333"/>
          <w:sz w:val="24"/>
        </w:rPr>
        <w:t>.</w:t>
      </w:r>
    </w:p>
    <w:p w14:paraId="1C4B4135" w14:textId="77777777" w:rsidR="00CB0088" w:rsidRDefault="00CB0088">
      <w:pPr>
        <w:pStyle w:val="BodyText"/>
        <w:spacing w:before="2"/>
      </w:pPr>
    </w:p>
    <w:p w14:paraId="1C4B4136" w14:textId="59EBD926" w:rsidR="00CB0088" w:rsidRDefault="00B638D4">
      <w:pPr>
        <w:pStyle w:val="BodyText"/>
        <w:spacing w:before="1"/>
        <w:ind w:left="1220" w:right="1222"/>
        <w:rPr>
          <w:color w:val="333333"/>
        </w:rPr>
      </w:pPr>
      <w:r>
        <w:rPr>
          <w:color w:val="333333"/>
        </w:rPr>
        <w:t>If you are unsure whether to use this policy or want independent advice at any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stage, you can contact the independent charity </w:t>
      </w:r>
      <w:r w:rsidRPr="008D009E">
        <w:rPr>
          <w:bCs/>
          <w:color w:val="333333"/>
        </w:rPr>
        <w:t>Public Concern at Work on</w:t>
      </w:r>
      <w:r w:rsidRPr="008D009E">
        <w:rPr>
          <w:bCs/>
          <w:color w:val="333333"/>
          <w:spacing w:val="1"/>
        </w:rPr>
        <w:t xml:space="preserve"> </w:t>
      </w:r>
      <w:r w:rsidRPr="008D009E">
        <w:rPr>
          <w:bCs/>
          <w:color w:val="333333"/>
        </w:rPr>
        <w:t>020 7404 6609 or the ACAS helpline on 0300 123 1100.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 advisers 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give you free confidential advice on how to raise a concern about serious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malpractice at work.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you are a member of a trade union, you may also wish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contact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advice.</w:t>
      </w:r>
    </w:p>
    <w:p w14:paraId="47F67DA4" w14:textId="563ED990" w:rsidR="008D009E" w:rsidRDefault="008D009E">
      <w:pPr>
        <w:pStyle w:val="BodyText"/>
        <w:spacing w:before="1"/>
        <w:ind w:left="1220" w:right="1222"/>
        <w:rPr>
          <w:color w:val="333333"/>
        </w:rPr>
      </w:pPr>
    </w:p>
    <w:p w14:paraId="442D531C" w14:textId="19DA454C" w:rsidR="008D009E" w:rsidRDefault="008D009E">
      <w:pPr>
        <w:pStyle w:val="BodyText"/>
        <w:spacing w:before="1"/>
        <w:ind w:left="1220" w:right="1222"/>
        <w:rPr>
          <w:color w:val="333333"/>
        </w:rPr>
      </w:pPr>
    </w:p>
    <w:p w14:paraId="65A12C34" w14:textId="7329BE8C" w:rsidR="008D009E" w:rsidRDefault="008D009E">
      <w:pPr>
        <w:pStyle w:val="BodyText"/>
        <w:spacing w:before="1"/>
        <w:ind w:left="1220" w:right="1222"/>
        <w:rPr>
          <w:color w:val="333333"/>
        </w:rPr>
      </w:pPr>
    </w:p>
    <w:p w14:paraId="23800423" w14:textId="77777777" w:rsidR="008D009E" w:rsidRDefault="008D009E">
      <w:pPr>
        <w:pStyle w:val="BodyText"/>
        <w:spacing w:before="1"/>
        <w:ind w:left="1220" w:right="1222"/>
      </w:pPr>
    </w:p>
    <w:p w14:paraId="1C4B413F" w14:textId="4FFDD4DF" w:rsidR="00CB0088" w:rsidRDefault="00B638D4">
      <w:pPr>
        <w:pStyle w:val="BodyText"/>
        <w:ind w:left="1191"/>
        <w:rPr>
          <w:rFonts w:ascii="Garamond"/>
          <w:sz w:val="20"/>
        </w:rPr>
      </w:pPr>
      <w:r>
        <w:rPr>
          <w:rFonts w:ascii="Garamond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C4B4346" wp14:editId="325708EA">
                <wp:extent cx="5311140" cy="466725"/>
                <wp:effectExtent l="635" t="0" r="3175" b="1905"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667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436F" w14:textId="77777777" w:rsidR="00CB0088" w:rsidRDefault="00B638D4">
                            <w:pPr>
                              <w:ind w:left="28" w:right="95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bookmarkStart w:id="3" w:name="2._What_is_the_aim_of_the_policy_and_whe"/>
                            <w:bookmarkEnd w:id="3"/>
                            <w:r>
                              <w:rPr>
                                <w:b/>
                                <w:color w:val="333333"/>
                                <w:sz w:val="32"/>
                              </w:rPr>
                              <w:t>2. What is the aim of the policy and when does it</w:t>
                            </w:r>
                            <w:r>
                              <w:rPr>
                                <w:b/>
                                <w:color w:val="333333"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32"/>
                              </w:rPr>
                              <w:t>apply?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4B434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18.2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" fillcolor="#edebe0" stroked="f">
                <v:textbox inset="0,0,0,0">
                  <w:txbxContent>
                    <w:p w14:paraId="1C4B436F" w14:textId="77777777" w:rsidR="00CB0088" w:rsidRDefault="00B638D4">
                      <w:pPr>
                        <w:ind w:left="28" w:right="955"/>
                        <w:rPr>
                          <w:b/>
                          <w:color w:val="000000"/>
                          <w:sz w:val="32"/>
                        </w:rPr>
                      </w:pPr>
                      <w:bookmarkStart w:id="4" w:name="2._What_is_the_aim_of_the_policy_and_whe"/>
                      <w:bookmarkEnd w:id="4"/>
                      <w:r>
                        <w:rPr>
                          <w:b/>
                          <w:color w:val="333333"/>
                          <w:sz w:val="32"/>
                        </w:rPr>
                        <w:t>2. What is the aim of the policy and when does it</w:t>
                      </w:r>
                      <w:r>
                        <w:rPr>
                          <w:b/>
                          <w:color w:val="333333"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32"/>
                        </w:rPr>
                        <w:t>apply?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B4140" w14:textId="77777777" w:rsidR="00CB0088" w:rsidRDefault="00CB0088">
      <w:pPr>
        <w:pStyle w:val="BodyText"/>
        <w:spacing w:before="4"/>
        <w:rPr>
          <w:rFonts w:ascii="Garamond"/>
          <w:sz w:val="15"/>
        </w:rPr>
      </w:pPr>
    </w:p>
    <w:p w14:paraId="1C4B4141" w14:textId="77777777" w:rsidR="00CB0088" w:rsidRPr="008D009E" w:rsidRDefault="00B638D4">
      <w:pPr>
        <w:pStyle w:val="Heading2"/>
        <w:spacing w:before="93"/>
        <w:ind w:left="1220"/>
        <w:rPr>
          <w:b w:val="0"/>
          <w:bCs w:val="0"/>
        </w:rPr>
      </w:pPr>
      <w:bookmarkStart w:id="5" w:name="Aims_of_the_policy"/>
      <w:bookmarkEnd w:id="5"/>
      <w:r w:rsidRPr="008D009E">
        <w:rPr>
          <w:b w:val="0"/>
          <w:bCs w:val="0"/>
          <w:color w:val="333333"/>
        </w:rPr>
        <w:t>Aims</w:t>
      </w:r>
      <w:r w:rsidRPr="008D009E">
        <w:rPr>
          <w:b w:val="0"/>
          <w:bCs w:val="0"/>
          <w:color w:val="333333"/>
          <w:spacing w:val="-2"/>
        </w:rPr>
        <w:t xml:space="preserve"> </w:t>
      </w:r>
      <w:r w:rsidRPr="008D009E">
        <w:rPr>
          <w:b w:val="0"/>
          <w:bCs w:val="0"/>
          <w:color w:val="333333"/>
        </w:rPr>
        <w:t>of</w:t>
      </w:r>
      <w:r w:rsidRPr="008D009E">
        <w:rPr>
          <w:b w:val="0"/>
          <w:bCs w:val="0"/>
          <w:color w:val="333333"/>
          <w:spacing w:val="-4"/>
        </w:rPr>
        <w:t xml:space="preserve"> </w:t>
      </w:r>
      <w:r w:rsidRPr="008D009E">
        <w:rPr>
          <w:b w:val="0"/>
          <w:bCs w:val="0"/>
          <w:color w:val="333333"/>
        </w:rPr>
        <w:t>the</w:t>
      </w:r>
      <w:r w:rsidRPr="008D009E">
        <w:rPr>
          <w:b w:val="0"/>
          <w:bCs w:val="0"/>
          <w:color w:val="333333"/>
          <w:spacing w:val="-1"/>
        </w:rPr>
        <w:t xml:space="preserve"> </w:t>
      </w:r>
      <w:r w:rsidRPr="008D009E">
        <w:rPr>
          <w:b w:val="0"/>
          <w:bCs w:val="0"/>
          <w:color w:val="333333"/>
        </w:rPr>
        <w:t>policy</w:t>
      </w:r>
    </w:p>
    <w:p w14:paraId="1C4B4142" w14:textId="77777777" w:rsidR="00CB0088" w:rsidRDefault="00CB0088">
      <w:pPr>
        <w:pStyle w:val="BodyText"/>
        <w:spacing w:before="4"/>
        <w:rPr>
          <w:b/>
        </w:rPr>
      </w:pPr>
    </w:p>
    <w:p w14:paraId="1C4B4143" w14:textId="30F2C712" w:rsidR="00CB0088" w:rsidRDefault="00B638D4">
      <w:pPr>
        <w:pStyle w:val="BodyText"/>
        <w:ind w:left="1220" w:right="1731"/>
      </w:pPr>
      <w:r>
        <w:rPr>
          <w:color w:val="333333"/>
        </w:rPr>
        <w:t>This policy is designed to ensure that you can raise your concerns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wrongdoing or malpractice within the Council without fear of victimisation,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subsequent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discrimination,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disadvantage</w:t>
      </w:r>
      <w:r w:rsidR="00D917C6"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dismissal.</w:t>
      </w:r>
    </w:p>
    <w:p w14:paraId="1C4B4144" w14:textId="77777777" w:rsidR="00CB0088" w:rsidRDefault="00CB0088">
      <w:pPr>
        <w:pStyle w:val="BodyText"/>
        <w:spacing w:before="3"/>
      </w:pPr>
    </w:p>
    <w:p w14:paraId="1C4B4145" w14:textId="77777777" w:rsidR="00CB0088" w:rsidRDefault="00B638D4">
      <w:pPr>
        <w:pStyle w:val="BodyText"/>
        <w:ind w:left="1220" w:right="1729"/>
      </w:pPr>
      <w:r>
        <w:rPr>
          <w:color w:val="333333"/>
        </w:rPr>
        <w:t>It is also intended to encourage and enable you to raise serious concerns</w:t>
      </w:r>
      <w:r>
        <w:rPr>
          <w:color w:val="333333"/>
          <w:spacing w:val="-64"/>
        </w:rPr>
        <w:t xml:space="preserve"> </w:t>
      </w:r>
      <w:r w:rsidRPr="00D917C6">
        <w:rPr>
          <w:bCs/>
          <w:color w:val="333333"/>
        </w:rPr>
        <w:t>within</w:t>
      </w:r>
      <w:r>
        <w:rPr>
          <w:b/>
          <w:color w:val="333333"/>
        </w:rPr>
        <w:t xml:space="preserve"> </w:t>
      </w:r>
      <w:r>
        <w:rPr>
          <w:color w:val="333333"/>
        </w:rPr>
        <w:t>the Council rather than ignoring a problem or 'blowing the whistle'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outside.</w:t>
      </w:r>
    </w:p>
    <w:p w14:paraId="1C4B4146" w14:textId="77777777" w:rsidR="00CB0088" w:rsidRDefault="00CB0088">
      <w:pPr>
        <w:pStyle w:val="BodyText"/>
        <w:spacing w:before="5"/>
      </w:pPr>
    </w:p>
    <w:p w14:paraId="1C4B4147" w14:textId="77777777" w:rsidR="00CB0088" w:rsidRDefault="00B638D4">
      <w:pPr>
        <w:pStyle w:val="BodyText"/>
        <w:ind w:left="1220"/>
      </w:pP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aims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to:</w:t>
      </w:r>
    </w:p>
    <w:p w14:paraId="1C4B4148" w14:textId="77777777" w:rsidR="00CB0088" w:rsidRDefault="00CB0088">
      <w:pPr>
        <w:pStyle w:val="BodyText"/>
        <w:spacing w:before="5"/>
      </w:pPr>
    </w:p>
    <w:p w14:paraId="1C4B4149" w14:textId="6CCBBB94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33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encourage you to feel confident in raising serious concerns at the earliest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opportunity</w:t>
      </w:r>
      <w:r w:rsidR="00D917C6">
        <w:rPr>
          <w:color w:val="333333"/>
          <w:sz w:val="24"/>
        </w:rPr>
        <w:t>;</w:t>
      </w:r>
    </w:p>
    <w:p w14:paraId="1C4B414A" w14:textId="5EE805E3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908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provide avenues for you to raise those concerns (for example,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corporate fraud reporting line/mailbox) and receive feedback on any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action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taken</w:t>
      </w:r>
      <w:r w:rsidR="00D917C6">
        <w:rPr>
          <w:color w:val="333333"/>
          <w:sz w:val="24"/>
        </w:rPr>
        <w:t>;</w:t>
      </w:r>
    </w:p>
    <w:p w14:paraId="1C4B414B" w14:textId="737CAF0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71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ensure that you receive a response to your concerns and that you are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aware 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pursue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satisfied</w:t>
      </w:r>
      <w:r w:rsidR="00D917C6">
        <w:rPr>
          <w:color w:val="333333"/>
          <w:sz w:val="24"/>
        </w:rPr>
        <w:t xml:space="preserve">; and </w:t>
      </w:r>
    </w:p>
    <w:p w14:paraId="1C4B414C" w14:textId="7777777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224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reassure you that you will be protected from possible reprisals or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victimisation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if you have made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disclosure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 good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faith.</w:t>
      </w:r>
    </w:p>
    <w:p w14:paraId="1C4B414D" w14:textId="77777777" w:rsidR="00CB0088" w:rsidRDefault="00CB0088">
      <w:pPr>
        <w:pStyle w:val="BodyText"/>
        <w:spacing w:before="2"/>
      </w:pPr>
    </w:p>
    <w:p w14:paraId="1C4B414E" w14:textId="684E2B65" w:rsidR="00CB0088" w:rsidRDefault="00B638D4">
      <w:pPr>
        <w:pStyle w:val="BodyText"/>
        <w:ind w:left="1220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 w:rsidR="00D917C6">
        <w:rPr>
          <w:color w:val="333333"/>
          <w:spacing w:val="-3"/>
        </w:rPr>
        <w:t>W</w:t>
      </w:r>
      <w:r>
        <w:rPr>
          <w:color w:val="333333"/>
        </w:rPr>
        <w:t>histleblowing</w:t>
      </w:r>
      <w:r>
        <w:rPr>
          <w:color w:val="333333"/>
          <w:spacing w:val="-5"/>
        </w:rPr>
        <w:t xml:space="preserve"> </w:t>
      </w:r>
      <w:r w:rsidR="00D917C6">
        <w:rPr>
          <w:color w:val="333333"/>
          <w:spacing w:val="-5"/>
        </w:rPr>
        <w:t>P</w:t>
      </w:r>
      <w:r>
        <w:rPr>
          <w:color w:val="333333"/>
        </w:rPr>
        <w:t>olicy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intended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replace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existing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procedures:</w:t>
      </w:r>
    </w:p>
    <w:p w14:paraId="1C4B414F" w14:textId="77777777" w:rsidR="00CB0088" w:rsidRDefault="00CB0088">
      <w:pPr>
        <w:pStyle w:val="BodyText"/>
        <w:spacing w:before="5"/>
      </w:pPr>
    </w:p>
    <w:p w14:paraId="1C4B4150" w14:textId="5D18B001" w:rsidR="00CB0088" w:rsidRDefault="00D917C6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29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I</w:t>
      </w:r>
      <w:r w:rsidR="00B638D4">
        <w:rPr>
          <w:color w:val="333333"/>
          <w:sz w:val="24"/>
        </w:rPr>
        <w:t>f your concern relates to your own treatment as an employee, you should</w:t>
      </w:r>
      <w:r w:rsidR="00B638D4">
        <w:rPr>
          <w:color w:val="333333"/>
          <w:spacing w:val="-64"/>
          <w:sz w:val="24"/>
        </w:rPr>
        <w:t xml:space="preserve"> </w:t>
      </w:r>
      <w:r w:rsidR="00B638D4">
        <w:rPr>
          <w:color w:val="333333"/>
          <w:sz w:val="24"/>
        </w:rPr>
        <w:t>raise it under</w:t>
      </w:r>
      <w:r w:rsidR="00B638D4">
        <w:rPr>
          <w:color w:val="333333"/>
          <w:spacing w:val="-2"/>
          <w:sz w:val="24"/>
        </w:rPr>
        <w:t xml:space="preserve"> </w:t>
      </w:r>
      <w:r w:rsidR="00B638D4">
        <w:rPr>
          <w:color w:val="333333"/>
          <w:sz w:val="24"/>
        </w:rPr>
        <w:t>existing</w:t>
      </w:r>
      <w:r w:rsidR="00B638D4">
        <w:rPr>
          <w:color w:val="333333"/>
          <w:spacing w:val="-2"/>
          <w:sz w:val="24"/>
        </w:rPr>
        <w:t xml:space="preserve"> </w:t>
      </w:r>
      <w:r w:rsidR="00B638D4">
        <w:rPr>
          <w:color w:val="333333"/>
          <w:sz w:val="24"/>
        </w:rPr>
        <w:t>grievance</w:t>
      </w:r>
      <w:r w:rsidR="00B638D4">
        <w:rPr>
          <w:color w:val="333333"/>
          <w:spacing w:val="-2"/>
          <w:sz w:val="24"/>
        </w:rPr>
        <w:t xml:space="preserve"> </w:t>
      </w:r>
      <w:r w:rsidR="00B638D4">
        <w:rPr>
          <w:color w:val="333333"/>
          <w:sz w:val="24"/>
        </w:rPr>
        <w:t>or</w:t>
      </w:r>
      <w:r w:rsidR="00B638D4">
        <w:rPr>
          <w:color w:val="333333"/>
          <w:spacing w:val="-2"/>
          <w:sz w:val="24"/>
        </w:rPr>
        <w:t xml:space="preserve"> </w:t>
      </w:r>
      <w:r w:rsidR="00B638D4">
        <w:rPr>
          <w:color w:val="333333"/>
          <w:sz w:val="24"/>
        </w:rPr>
        <w:t>dignity</w:t>
      </w:r>
      <w:r w:rsidR="00B638D4">
        <w:rPr>
          <w:color w:val="333333"/>
          <w:spacing w:val="-1"/>
          <w:sz w:val="24"/>
        </w:rPr>
        <w:t xml:space="preserve"> </w:t>
      </w:r>
      <w:r w:rsidR="00B638D4">
        <w:rPr>
          <w:color w:val="333333"/>
          <w:sz w:val="24"/>
        </w:rPr>
        <w:t>at</w:t>
      </w:r>
      <w:r w:rsidR="00B638D4">
        <w:rPr>
          <w:color w:val="333333"/>
          <w:spacing w:val="-3"/>
          <w:sz w:val="24"/>
        </w:rPr>
        <w:t xml:space="preserve"> </w:t>
      </w:r>
      <w:r w:rsidR="00B638D4">
        <w:rPr>
          <w:color w:val="333333"/>
          <w:sz w:val="24"/>
        </w:rPr>
        <w:t>work</w:t>
      </w:r>
      <w:r w:rsidR="00B638D4">
        <w:rPr>
          <w:color w:val="333333"/>
          <w:spacing w:val="-1"/>
          <w:sz w:val="24"/>
        </w:rPr>
        <w:t xml:space="preserve"> </w:t>
      </w:r>
      <w:r w:rsidR="00B638D4">
        <w:rPr>
          <w:color w:val="333333"/>
          <w:sz w:val="24"/>
        </w:rPr>
        <w:t>procedures</w:t>
      </w:r>
      <w:r>
        <w:rPr>
          <w:color w:val="333333"/>
          <w:sz w:val="24"/>
        </w:rPr>
        <w:t>.</w:t>
      </w:r>
    </w:p>
    <w:p w14:paraId="1C4B4151" w14:textId="2D349325" w:rsidR="00CB0088" w:rsidRDefault="00D917C6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48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I</w:t>
      </w:r>
      <w:r w:rsidR="00B638D4">
        <w:rPr>
          <w:color w:val="333333"/>
          <w:sz w:val="24"/>
        </w:rPr>
        <w:t xml:space="preserve">f a client has a concern about services provided to him/her, it should </w:t>
      </w:r>
      <w:r w:rsidR="008D009E">
        <w:rPr>
          <w:color w:val="333333"/>
          <w:sz w:val="24"/>
        </w:rPr>
        <w:t xml:space="preserve">be raised </w:t>
      </w:r>
      <w:r w:rsidR="00B638D4">
        <w:rPr>
          <w:color w:val="333333"/>
          <w:sz w:val="24"/>
        </w:rPr>
        <w:t>as</w:t>
      </w:r>
      <w:r w:rsidR="00B638D4">
        <w:rPr>
          <w:color w:val="333333"/>
          <w:spacing w:val="-2"/>
          <w:sz w:val="24"/>
        </w:rPr>
        <w:t xml:space="preserve"> </w:t>
      </w:r>
      <w:r w:rsidR="00B638D4">
        <w:rPr>
          <w:color w:val="333333"/>
          <w:sz w:val="24"/>
        </w:rPr>
        <w:t>a</w:t>
      </w:r>
      <w:r w:rsidR="00B638D4">
        <w:rPr>
          <w:color w:val="333333"/>
          <w:spacing w:val="1"/>
          <w:sz w:val="24"/>
        </w:rPr>
        <w:t xml:space="preserve"> </w:t>
      </w:r>
      <w:r w:rsidR="00B638D4">
        <w:rPr>
          <w:color w:val="333333"/>
          <w:sz w:val="24"/>
        </w:rPr>
        <w:t>complaint to the</w:t>
      </w:r>
      <w:r w:rsidR="00B638D4">
        <w:rPr>
          <w:color w:val="333333"/>
          <w:spacing w:val="1"/>
          <w:sz w:val="24"/>
        </w:rPr>
        <w:t xml:space="preserve"> </w:t>
      </w:r>
      <w:r w:rsidR="00B638D4">
        <w:rPr>
          <w:color w:val="333333"/>
          <w:sz w:val="24"/>
        </w:rPr>
        <w:t>Council</w:t>
      </w:r>
      <w:r>
        <w:rPr>
          <w:color w:val="333333"/>
          <w:sz w:val="24"/>
        </w:rPr>
        <w:t>.</w:t>
      </w:r>
    </w:p>
    <w:p w14:paraId="1C4B4152" w14:textId="77777777" w:rsidR="00CB0088" w:rsidRDefault="00CB0088">
      <w:pPr>
        <w:pStyle w:val="BodyText"/>
        <w:spacing w:before="3"/>
      </w:pPr>
    </w:p>
    <w:p w14:paraId="1C4B4153" w14:textId="77777777" w:rsidR="00CB0088" w:rsidRPr="008D009E" w:rsidRDefault="00B638D4">
      <w:pPr>
        <w:pStyle w:val="Heading2"/>
        <w:ind w:left="1219"/>
        <w:rPr>
          <w:b w:val="0"/>
          <w:bCs w:val="0"/>
        </w:rPr>
      </w:pPr>
      <w:bookmarkStart w:id="6" w:name="Who_can_raise_a_concern_under_this_polic"/>
      <w:bookmarkEnd w:id="6"/>
      <w:r w:rsidRPr="008D009E">
        <w:rPr>
          <w:b w:val="0"/>
          <w:bCs w:val="0"/>
          <w:color w:val="333333"/>
        </w:rPr>
        <w:t>Who</w:t>
      </w:r>
      <w:r w:rsidRPr="008D009E">
        <w:rPr>
          <w:b w:val="0"/>
          <w:bCs w:val="0"/>
          <w:color w:val="333333"/>
          <w:spacing w:val="-3"/>
        </w:rPr>
        <w:t xml:space="preserve"> </w:t>
      </w:r>
      <w:r w:rsidRPr="008D009E">
        <w:rPr>
          <w:b w:val="0"/>
          <w:bCs w:val="0"/>
          <w:color w:val="333333"/>
        </w:rPr>
        <w:t>can</w:t>
      </w:r>
      <w:r w:rsidRPr="008D009E">
        <w:rPr>
          <w:b w:val="0"/>
          <w:bCs w:val="0"/>
          <w:color w:val="333333"/>
          <w:spacing w:val="-3"/>
        </w:rPr>
        <w:t xml:space="preserve"> </w:t>
      </w:r>
      <w:r w:rsidRPr="008D009E">
        <w:rPr>
          <w:b w:val="0"/>
          <w:bCs w:val="0"/>
          <w:color w:val="333333"/>
        </w:rPr>
        <w:t>raise</w:t>
      </w:r>
      <w:r w:rsidRPr="008D009E">
        <w:rPr>
          <w:b w:val="0"/>
          <w:bCs w:val="0"/>
          <w:color w:val="333333"/>
          <w:spacing w:val="-3"/>
        </w:rPr>
        <w:t xml:space="preserve"> </w:t>
      </w:r>
      <w:r w:rsidRPr="008D009E">
        <w:rPr>
          <w:b w:val="0"/>
          <w:bCs w:val="0"/>
          <w:color w:val="333333"/>
        </w:rPr>
        <w:t>a</w:t>
      </w:r>
      <w:r w:rsidRPr="008D009E">
        <w:rPr>
          <w:b w:val="0"/>
          <w:bCs w:val="0"/>
          <w:color w:val="333333"/>
          <w:spacing w:val="-2"/>
        </w:rPr>
        <w:t xml:space="preserve"> </w:t>
      </w:r>
      <w:r w:rsidRPr="008D009E">
        <w:rPr>
          <w:b w:val="0"/>
          <w:bCs w:val="0"/>
          <w:color w:val="333333"/>
        </w:rPr>
        <w:t>concern</w:t>
      </w:r>
      <w:r w:rsidRPr="008D009E">
        <w:rPr>
          <w:b w:val="0"/>
          <w:bCs w:val="0"/>
          <w:color w:val="333333"/>
          <w:spacing w:val="-2"/>
        </w:rPr>
        <w:t xml:space="preserve"> </w:t>
      </w:r>
      <w:r w:rsidRPr="008D009E">
        <w:rPr>
          <w:b w:val="0"/>
          <w:bCs w:val="0"/>
          <w:color w:val="333333"/>
        </w:rPr>
        <w:t>under</w:t>
      </w:r>
      <w:r w:rsidRPr="008D009E">
        <w:rPr>
          <w:b w:val="0"/>
          <w:bCs w:val="0"/>
          <w:color w:val="333333"/>
          <w:spacing w:val="-3"/>
        </w:rPr>
        <w:t xml:space="preserve"> </w:t>
      </w:r>
      <w:r w:rsidRPr="008D009E">
        <w:rPr>
          <w:b w:val="0"/>
          <w:bCs w:val="0"/>
          <w:color w:val="333333"/>
        </w:rPr>
        <w:t>this</w:t>
      </w:r>
      <w:r w:rsidRPr="008D009E">
        <w:rPr>
          <w:b w:val="0"/>
          <w:bCs w:val="0"/>
          <w:color w:val="333333"/>
          <w:spacing w:val="-1"/>
        </w:rPr>
        <w:t xml:space="preserve"> </w:t>
      </w:r>
      <w:r w:rsidRPr="008D009E">
        <w:rPr>
          <w:b w:val="0"/>
          <w:bCs w:val="0"/>
          <w:color w:val="333333"/>
        </w:rPr>
        <w:t>policy?</w:t>
      </w:r>
    </w:p>
    <w:p w14:paraId="1C4B4154" w14:textId="77777777" w:rsidR="00CB0088" w:rsidRPr="008D009E" w:rsidRDefault="00CB0088">
      <w:pPr>
        <w:pStyle w:val="BodyText"/>
        <w:spacing w:before="4"/>
      </w:pPr>
    </w:p>
    <w:p w14:paraId="1C4B4155" w14:textId="19E3AD11" w:rsidR="00CB0088" w:rsidRDefault="00B638D4">
      <w:pPr>
        <w:pStyle w:val="BodyText"/>
        <w:spacing w:before="1"/>
        <w:ind w:left="1219" w:right="1314"/>
      </w:pPr>
      <w:r>
        <w:rPr>
          <w:color w:val="333333"/>
        </w:rPr>
        <w:t>Legislation defines a whistleblower as a ‘worker’, that is, someone inside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organisation.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policy therefore applies to all people working for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Council.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includes full and part-time, temporary and casual staff</w:t>
      </w:r>
      <w:r w:rsidR="00D917C6">
        <w:rPr>
          <w:color w:val="333333"/>
        </w:rPr>
        <w:t>,</w:t>
      </w:r>
      <w:r>
        <w:rPr>
          <w:color w:val="333333"/>
        </w:rPr>
        <w:t xml:space="preserve">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contractors working for the Council on Council premises (e.g. agency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workers).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also covers Council suppliers and those providing services under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contract 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Council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own premises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(e.g.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homes).</w:t>
      </w:r>
    </w:p>
    <w:p w14:paraId="1C4B4156" w14:textId="77777777" w:rsidR="00CB0088" w:rsidRDefault="00CB0088">
      <w:pPr>
        <w:pStyle w:val="BodyText"/>
        <w:spacing w:before="4"/>
      </w:pPr>
    </w:p>
    <w:p w14:paraId="1C4B4157" w14:textId="77777777" w:rsidR="00CB0088" w:rsidRPr="008D009E" w:rsidRDefault="00B638D4">
      <w:pPr>
        <w:pStyle w:val="Heading2"/>
        <w:spacing w:before="1"/>
        <w:ind w:left="1220"/>
        <w:rPr>
          <w:b w:val="0"/>
          <w:bCs w:val="0"/>
        </w:rPr>
      </w:pPr>
      <w:bookmarkStart w:id="7" w:name="What_does_the_policy_cover?"/>
      <w:bookmarkEnd w:id="7"/>
      <w:r w:rsidRPr="008D009E">
        <w:rPr>
          <w:b w:val="0"/>
          <w:bCs w:val="0"/>
          <w:color w:val="333333"/>
        </w:rPr>
        <w:t>What</w:t>
      </w:r>
      <w:r w:rsidRPr="008D009E">
        <w:rPr>
          <w:b w:val="0"/>
          <w:bCs w:val="0"/>
          <w:color w:val="333333"/>
          <w:spacing w:val="-4"/>
        </w:rPr>
        <w:t xml:space="preserve"> </w:t>
      </w:r>
      <w:r w:rsidRPr="008D009E">
        <w:rPr>
          <w:b w:val="0"/>
          <w:bCs w:val="0"/>
          <w:color w:val="333333"/>
        </w:rPr>
        <w:t>does</w:t>
      </w:r>
      <w:r w:rsidRPr="008D009E">
        <w:rPr>
          <w:b w:val="0"/>
          <w:bCs w:val="0"/>
          <w:color w:val="333333"/>
          <w:spacing w:val="-1"/>
        </w:rPr>
        <w:t xml:space="preserve"> </w:t>
      </w:r>
      <w:r w:rsidRPr="008D009E">
        <w:rPr>
          <w:b w:val="0"/>
          <w:bCs w:val="0"/>
          <w:color w:val="333333"/>
        </w:rPr>
        <w:t>the</w:t>
      </w:r>
      <w:r w:rsidRPr="008D009E">
        <w:rPr>
          <w:b w:val="0"/>
          <w:bCs w:val="0"/>
          <w:color w:val="333333"/>
          <w:spacing w:val="-2"/>
        </w:rPr>
        <w:t xml:space="preserve"> </w:t>
      </w:r>
      <w:r w:rsidRPr="008D009E">
        <w:rPr>
          <w:b w:val="0"/>
          <w:bCs w:val="0"/>
          <w:color w:val="333333"/>
        </w:rPr>
        <w:t>policy</w:t>
      </w:r>
      <w:r w:rsidRPr="008D009E">
        <w:rPr>
          <w:b w:val="0"/>
          <w:bCs w:val="0"/>
          <w:color w:val="333333"/>
          <w:spacing w:val="-3"/>
        </w:rPr>
        <w:t xml:space="preserve"> </w:t>
      </w:r>
      <w:r w:rsidRPr="008D009E">
        <w:rPr>
          <w:b w:val="0"/>
          <w:bCs w:val="0"/>
          <w:color w:val="333333"/>
        </w:rPr>
        <w:t>cover?</w:t>
      </w:r>
    </w:p>
    <w:p w14:paraId="1C4B4158" w14:textId="77777777" w:rsidR="00CB0088" w:rsidRPr="008D009E" w:rsidRDefault="00CB0088">
      <w:pPr>
        <w:pStyle w:val="BodyText"/>
        <w:spacing w:before="2"/>
      </w:pPr>
    </w:p>
    <w:p w14:paraId="2FEA993B" w14:textId="77777777" w:rsidR="008D009E" w:rsidRDefault="00B638D4">
      <w:pPr>
        <w:pStyle w:val="BodyText"/>
        <w:ind w:left="1220" w:right="1570"/>
        <w:rPr>
          <w:color w:val="333333"/>
          <w:spacing w:val="-64"/>
        </w:rPr>
      </w:pPr>
      <w:r>
        <w:rPr>
          <w:color w:val="333333"/>
        </w:rPr>
        <w:t>A whistleblowing concern is where a worker discloses information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suspected malpractice, risk, abuse</w:t>
      </w:r>
      <w:r w:rsidR="008D009E">
        <w:rPr>
          <w:color w:val="333333"/>
        </w:rPr>
        <w:t>,</w:t>
      </w:r>
      <w:r>
        <w:rPr>
          <w:color w:val="333333"/>
        </w:rPr>
        <w:t xml:space="preserve"> or wrong-doing.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is best to raise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 as early as possible to allow the matter to be looked into promptly.</w:t>
      </w:r>
      <w:r>
        <w:rPr>
          <w:color w:val="333333"/>
          <w:spacing w:val="-64"/>
        </w:rPr>
        <w:t xml:space="preserve"> </w:t>
      </w:r>
    </w:p>
    <w:p w14:paraId="1EA2F3F0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607B74FE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000E9B7C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101DE380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44865426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58D1A9A9" w14:textId="77777777" w:rsidR="008D009E" w:rsidRDefault="008D009E">
      <w:pPr>
        <w:pStyle w:val="BodyText"/>
        <w:ind w:left="1220" w:right="1570"/>
        <w:rPr>
          <w:color w:val="333333"/>
          <w:spacing w:val="-64"/>
        </w:rPr>
      </w:pPr>
    </w:p>
    <w:p w14:paraId="1C4B415B" w14:textId="34EC6EE4" w:rsidR="00CB0088" w:rsidRDefault="00B638D4" w:rsidP="008D009E">
      <w:pPr>
        <w:pStyle w:val="BodyText"/>
        <w:ind w:left="1220" w:right="1570"/>
        <w:rPr>
          <w:sz w:val="20"/>
        </w:rPr>
      </w:pPr>
      <w:r>
        <w:rPr>
          <w:color w:val="333333"/>
        </w:rPr>
        <w:lastRenderedPageBreak/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following list illustrates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raised:</w:t>
      </w:r>
    </w:p>
    <w:p w14:paraId="1C4B415C" w14:textId="080E05E2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before="22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abuse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children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and/or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vulnerable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adults</w:t>
      </w:r>
      <w:r w:rsidR="008D009E">
        <w:rPr>
          <w:color w:val="333333"/>
          <w:sz w:val="24"/>
        </w:rPr>
        <w:t>;</w:t>
      </w:r>
    </w:p>
    <w:p w14:paraId="1C4B415D" w14:textId="1D04721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any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unlawful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act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(e.g.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theft)</w:t>
      </w:r>
      <w:r w:rsidR="008D009E">
        <w:rPr>
          <w:color w:val="333333"/>
          <w:sz w:val="24"/>
        </w:rPr>
        <w:t>;</w:t>
      </w:r>
    </w:p>
    <w:p w14:paraId="1C4B415E" w14:textId="4E999EA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health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safety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risks,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either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employees</w:t>
      </w:r>
      <w:r w:rsidR="008D009E">
        <w:rPr>
          <w:color w:val="333333"/>
          <w:sz w:val="24"/>
        </w:rPr>
        <w:t>;</w:t>
      </w:r>
    </w:p>
    <w:p w14:paraId="1C4B415F" w14:textId="7668D671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unauthorised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use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funds</w:t>
      </w:r>
      <w:r w:rsidR="008D009E">
        <w:rPr>
          <w:color w:val="333333"/>
          <w:sz w:val="24"/>
        </w:rPr>
        <w:t>;</w:t>
      </w:r>
    </w:p>
    <w:p w14:paraId="1C4B4160" w14:textId="2EF7A27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maladministration</w:t>
      </w:r>
      <w:r w:rsidR="008D009E">
        <w:rPr>
          <w:color w:val="333333"/>
          <w:sz w:val="24"/>
        </w:rPr>
        <w:t>;</w:t>
      </w:r>
    </w:p>
    <w:p w14:paraId="1C4B4161" w14:textId="121AE18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failure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safeguard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personal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and/or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sensitive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(data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protection)</w:t>
      </w:r>
      <w:r w:rsidR="008D009E">
        <w:rPr>
          <w:color w:val="333333"/>
          <w:sz w:val="24"/>
        </w:rPr>
        <w:t>;</w:t>
      </w:r>
    </w:p>
    <w:p w14:paraId="1C4B4162" w14:textId="6D207AF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damage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environment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(e.g.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pollution)</w:t>
      </w:r>
      <w:r w:rsidR="008D009E">
        <w:rPr>
          <w:color w:val="333333"/>
          <w:sz w:val="24"/>
        </w:rPr>
        <w:t>;</w:t>
      </w:r>
    </w:p>
    <w:p w14:paraId="1C4B4163" w14:textId="2C4AB2B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fraud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corruption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(including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bribery)</w:t>
      </w:r>
      <w:r w:rsidR="008D009E">
        <w:rPr>
          <w:color w:val="333333"/>
          <w:sz w:val="24"/>
        </w:rPr>
        <w:t>;</w:t>
      </w:r>
    </w:p>
    <w:p w14:paraId="1C4B4164" w14:textId="28B91ECE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racial,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sexual,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disability</w:t>
      </w:r>
      <w:r w:rsidR="008D009E">
        <w:rPr>
          <w:color w:val="333333"/>
          <w:sz w:val="24"/>
        </w:rPr>
        <w:t>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discrimination</w:t>
      </w:r>
      <w:r w:rsidR="008D009E">
        <w:rPr>
          <w:color w:val="333333"/>
          <w:sz w:val="24"/>
        </w:rPr>
        <w:t>;</w:t>
      </w:r>
    </w:p>
    <w:p w14:paraId="1C4B4165" w14:textId="08CBF4A5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disclosures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related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miscarriages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justice</w:t>
      </w:r>
      <w:r w:rsidR="008D009E">
        <w:rPr>
          <w:color w:val="333333"/>
          <w:sz w:val="24"/>
        </w:rPr>
        <w:t xml:space="preserve">; </w:t>
      </w:r>
      <w:r w:rsidR="009D2BA4">
        <w:rPr>
          <w:color w:val="333333"/>
          <w:sz w:val="24"/>
        </w:rPr>
        <w:t>or</w:t>
      </w:r>
    </w:p>
    <w:p w14:paraId="1C4B4166" w14:textId="7777777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77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any deliberate concealment of information tending to show any of the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above.</w:t>
      </w:r>
    </w:p>
    <w:p w14:paraId="1C4B4167" w14:textId="77777777" w:rsidR="00CB0088" w:rsidRDefault="00CB0088">
      <w:pPr>
        <w:pStyle w:val="BodyText"/>
        <w:spacing w:before="5"/>
      </w:pPr>
    </w:p>
    <w:p w14:paraId="1C4B4168" w14:textId="77777777" w:rsidR="00CB0088" w:rsidRDefault="00B638D4">
      <w:pPr>
        <w:pStyle w:val="BodyText"/>
        <w:ind w:left="1220"/>
      </w:pP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exhaustive.</w:t>
      </w:r>
    </w:p>
    <w:p w14:paraId="1C4B4169" w14:textId="608E07F1" w:rsidR="00CB0088" w:rsidRDefault="00CB0088">
      <w:pPr>
        <w:pStyle w:val="BodyText"/>
        <w:spacing w:before="1"/>
      </w:pPr>
    </w:p>
    <w:p w14:paraId="43D39CB1" w14:textId="77777777" w:rsidR="009D2BA4" w:rsidRDefault="009D2BA4">
      <w:pPr>
        <w:pStyle w:val="BodyText"/>
        <w:spacing w:before="1"/>
      </w:pPr>
    </w:p>
    <w:p w14:paraId="1C4B416A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  <w:spacing w:before="1"/>
      </w:pPr>
      <w:bookmarkStart w:id="8" w:name="3._Protecting_the_Whistleblower"/>
      <w:bookmarkEnd w:id="8"/>
      <w:r>
        <w:rPr>
          <w:color w:val="333333"/>
          <w:shd w:val="clear" w:color="auto" w:fill="EDEBE0"/>
        </w:rPr>
        <w:t>Protecting</w:t>
      </w:r>
      <w:r>
        <w:rPr>
          <w:color w:val="333333"/>
          <w:spacing w:val="-7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the</w:t>
      </w:r>
      <w:r>
        <w:rPr>
          <w:color w:val="333333"/>
          <w:spacing w:val="-7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Whistleblower</w:t>
      </w:r>
      <w:r>
        <w:rPr>
          <w:color w:val="333333"/>
          <w:shd w:val="clear" w:color="auto" w:fill="EDEBE0"/>
        </w:rPr>
        <w:tab/>
      </w:r>
    </w:p>
    <w:p w14:paraId="1C4B416B" w14:textId="77777777" w:rsidR="00CB0088" w:rsidRPr="009D2BA4" w:rsidRDefault="00B638D4">
      <w:pPr>
        <w:pStyle w:val="Heading2"/>
        <w:spacing w:before="280"/>
        <w:ind w:left="1220"/>
        <w:rPr>
          <w:b w:val="0"/>
          <w:bCs w:val="0"/>
        </w:rPr>
      </w:pPr>
      <w:bookmarkStart w:id="9" w:name="Your_legal_rights"/>
      <w:bookmarkEnd w:id="9"/>
      <w:r w:rsidRPr="009D2BA4">
        <w:rPr>
          <w:b w:val="0"/>
          <w:bCs w:val="0"/>
          <w:color w:val="333333"/>
        </w:rPr>
        <w:t>Your</w:t>
      </w:r>
      <w:r w:rsidRPr="009D2BA4">
        <w:rPr>
          <w:b w:val="0"/>
          <w:bCs w:val="0"/>
          <w:color w:val="333333"/>
          <w:spacing w:val="-4"/>
        </w:rPr>
        <w:t xml:space="preserve"> </w:t>
      </w:r>
      <w:r w:rsidRPr="009D2BA4">
        <w:rPr>
          <w:b w:val="0"/>
          <w:bCs w:val="0"/>
          <w:color w:val="333333"/>
        </w:rPr>
        <w:t>legal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rights</w:t>
      </w:r>
    </w:p>
    <w:p w14:paraId="1C4B416C" w14:textId="77777777" w:rsidR="00CB0088" w:rsidRDefault="00CB0088">
      <w:pPr>
        <w:pStyle w:val="BodyText"/>
        <w:spacing w:before="5"/>
        <w:rPr>
          <w:b/>
        </w:rPr>
      </w:pPr>
    </w:p>
    <w:p w14:paraId="1C4B416D" w14:textId="77777777" w:rsidR="00CB0088" w:rsidRDefault="00B638D4">
      <w:pPr>
        <w:pStyle w:val="BodyText"/>
        <w:ind w:left="1220" w:right="1357"/>
      </w:pPr>
      <w:r>
        <w:rPr>
          <w:color w:val="333333"/>
        </w:rPr>
        <w:t>This policy has been written to take account of the Public Interest Disclosure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Act 1998 which protects workers making disclosures about certain matters of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concern, when those disclosures are made in accordance with the Act’s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public interest.</w:t>
      </w:r>
    </w:p>
    <w:p w14:paraId="1C4B416E" w14:textId="77777777" w:rsidR="00CB0088" w:rsidRDefault="00CB0088">
      <w:pPr>
        <w:pStyle w:val="BodyText"/>
        <w:spacing w:before="2"/>
      </w:pPr>
    </w:p>
    <w:p w14:paraId="1C4B416F" w14:textId="282EFA9C" w:rsidR="00CB0088" w:rsidRDefault="00B638D4">
      <w:pPr>
        <w:pStyle w:val="BodyText"/>
        <w:spacing w:before="1"/>
        <w:ind w:left="1220" w:right="1222"/>
      </w:pPr>
      <w:r>
        <w:rPr>
          <w:color w:val="333333"/>
        </w:rPr>
        <w:t>The Act protects employees from any detriment from their employer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colleagues that arises as a result of making a ‘protected disclosure’ 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public interest.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includes protection from harassment, victimisation</w:t>
      </w:r>
      <w:r w:rsidR="009D2BA4">
        <w:rPr>
          <w:color w:val="333333"/>
        </w:rPr>
        <w:t>,</w:t>
      </w:r>
      <w:r>
        <w:rPr>
          <w:color w:val="333333"/>
        </w:rPr>
        <w:t xml:space="preserve"> 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dismissal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employer.</w:t>
      </w:r>
    </w:p>
    <w:p w14:paraId="1C4B4170" w14:textId="77777777" w:rsidR="00CB0088" w:rsidRDefault="00CB0088">
      <w:pPr>
        <w:pStyle w:val="BodyText"/>
        <w:spacing w:before="4"/>
      </w:pPr>
    </w:p>
    <w:p w14:paraId="1C4B4171" w14:textId="77777777" w:rsidR="00CB0088" w:rsidRDefault="00B638D4">
      <w:pPr>
        <w:pStyle w:val="BodyText"/>
        <w:spacing w:before="1"/>
        <w:ind w:left="1220"/>
      </w:pPr>
      <w:bookmarkStart w:id="10" w:name="As_a_whistleblower,_you_are_protected_if"/>
      <w:bookmarkEnd w:id="10"/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whistleblower,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protected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you:</w:t>
      </w:r>
    </w:p>
    <w:p w14:paraId="1C4B4172" w14:textId="77777777" w:rsidR="00CB0088" w:rsidRDefault="00CB0088">
      <w:pPr>
        <w:pStyle w:val="BodyText"/>
        <w:spacing w:before="2"/>
      </w:pPr>
    </w:p>
    <w:p w14:paraId="1C4B4173" w14:textId="137518B0" w:rsidR="00CB0088" w:rsidRDefault="00B638D4">
      <w:pPr>
        <w:pStyle w:val="ListParagraph"/>
        <w:numPr>
          <w:ilvl w:val="0"/>
          <w:numId w:val="6"/>
        </w:numPr>
        <w:tabs>
          <w:tab w:val="left" w:pos="1647"/>
          <w:tab w:val="left" w:pos="1648"/>
        </w:tabs>
        <w:spacing w:before="1"/>
        <w:ind w:left="1647" w:right="1221" w:hanging="428"/>
        <w:rPr>
          <w:rFonts w:ascii="Symbol" w:hAnsi="Symbol"/>
          <w:color w:val="333333"/>
          <w:sz w:val="24"/>
        </w:rPr>
      </w:pPr>
      <w:bookmarkStart w:id="11" w:name="_reasonably_believe_the_information_dis"/>
      <w:bookmarkEnd w:id="11"/>
      <w:r>
        <w:rPr>
          <w:color w:val="333333"/>
          <w:sz w:val="24"/>
        </w:rPr>
        <w:t>reasonably believe the information disclosed tends to show that one of the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following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happened,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happening</w:t>
      </w:r>
      <w:r w:rsidR="009D2BA4">
        <w:rPr>
          <w:color w:val="333333"/>
          <w:sz w:val="24"/>
        </w:rPr>
        <w:t>,</w:t>
      </w:r>
      <w:r>
        <w:rPr>
          <w:color w:val="333333"/>
          <w:sz w:val="24"/>
        </w:rPr>
        <w:t xml:space="preserve"> 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likely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happen:</w:t>
      </w:r>
    </w:p>
    <w:p w14:paraId="1C4B4174" w14:textId="77777777" w:rsidR="00CB0088" w:rsidRDefault="00CB0088">
      <w:pPr>
        <w:pStyle w:val="BodyText"/>
        <w:spacing w:before="9"/>
        <w:rPr>
          <w:sz w:val="23"/>
        </w:rPr>
      </w:pPr>
    </w:p>
    <w:p w14:paraId="1C4B4175" w14:textId="2D50F104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bookmarkStart w:id="12" w:name="_criminal_activity"/>
      <w:bookmarkEnd w:id="12"/>
      <w:r>
        <w:rPr>
          <w:color w:val="333333"/>
          <w:sz w:val="24"/>
        </w:rPr>
        <w:t>criminal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activity</w:t>
      </w:r>
      <w:r w:rsidR="009D2BA4">
        <w:rPr>
          <w:color w:val="333333"/>
          <w:sz w:val="24"/>
        </w:rPr>
        <w:t>;</w:t>
      </w:r>
    </w:p>
    <w:p w14:paraId="1C4B4176" w14:textId="153ADEBA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bookmarkStart w:id="13" w:name="_failure_to_comply_with_a_legal_obligat"/>
      <w:bookmarkEnd w:id="13"/>
      <w:r>
        <w:rPr>
          <w:color w:val="333333"/>
          <w:sz w:val="24"/>
        </w:rPr>
        <w:t>failure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comply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legal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obligation</w:t>
      </w:r>
      <w:r w:rsidR="009D2BA4">
        <w:rPr>
          <w:color w:val="333333"/>
          <w:sz w:val="24"/>
        </w:rPr>
        <w:t>;</w:t>
      </w:r>
    </w:p>
    <w:p w14:paraId="1C4B4177" w14:textId="0E7F48DC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bookmarkStart w:id="14" w:name="_miscarriage_of_justice"/>
      <w:bookmarkStart w:id="15" w:name="_danger_to_an_individual’s_health_and_s"/>
      <w:bookmarkEnd w:id="14"/>
      <w:bookmarkEnd w:id="15"/>
      <w:r>
        <w:rPr>
          <w:color w:val="333333"/>
          <w:sz w:val="24"/>
        </w:rPr>
        <w:t>miscarriage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justice</w:t>
      </w:r>
      <w:r w:rsidR="009D2BA4">
        <w:rPr>
          <w:color w:val="333333"/>
          <w:sz w:val="24"/>
        </w:rPr>
        <w:t>;</w:t>
      </w:r>
    </w:p>
    <w:p w14:paraId="1C4B4178" w14:textId="441AD7BE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bookmarkStart w:id="16" w:name="_damage_to_the_environment"/>
      <w:bookmarkEnd w:id="16"/>
      <w:r>
        <w:rPr>
          <w:color w:val="333333"/>
          <w:sz w:val="24"/>
        </w:rPr>
        <w:t>danger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individual’s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health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safety</w:t>
      </w:r>
      <w:r w:rsidR="009D2BA4">
        <w:rPr>
          <w:color w:val="333333"/>
          <w:sz w:val="24"/>
        </w:rPr>
        <w:t>;</w:t>
      </w:r>
    </w:p>
    <w:p w14:paraId="1C4B4179" w14:textId="1CE6162B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bookmarkStart w:id="17" w:name="_a_deliberate_attempt_to_cover_up_any_o"/>
      <w:bookmarkEnd w:id="17"/>
      <w:r>
        <w:rPr>
          <w:color w:val="333333"/>
          <w:sz w:val="24"/>
        </w:rPr>
        <w:t>damage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environment</w:t>
      </w:r>
      <w:r w:rsidR="009D2BA4">
        <w:rPr>
          <w:color w:val="333333"/>
          <w:sz w:val="24"/>
        </w:rPr>
        <w:t>; or</w:t>
      </w:r>
    </w:p>
    <w:p w14:paraId="1C4B417A" w14:textId="41ED2C50" w:rsidR="00CB0088" w:rsidRDefault="00B638D4">
      <w:pPr>
        <w:pStyle w:val="ListParagraph"/>
        <w:numPr>
          <w:ilvl w:val="1"/>
          <w:numId w:val="6"/>
        </w:numPr>
        <w:tabs>
          <w:tab w:val="left" w:pos="2720"/>
        </w:tabs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deliberate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attempt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cover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up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above</w:t>
      </w:r>
      <w:r w:rsidR="009D2BA4">
        <w:rPr>
          <w:color w:val="333333"/>
          <w:sz w:val="24"/>
        </w:rPr>
        <w:t>.</w:t>
      </w:r>
    </w:p>
    <w:p w14:paraId="1C4B417B" w14:textId="77777777" w:rsidR="00CB0088" w:rsidRDefault="00CB0088">
      <w:pPr>
        <w:pStyle w:val="BodyText"/>
        <w:spacing w:before="1"/>
      </w:pPr>
    </w:p>
    <w:p w14:paraId="1C4B417C" w14:textId="0E40DB00" w:rsidR="00CB0088" w:rsidRDefault="00B638D4">
      <w:pPr>
        <w:pStyle w:val="ListParagraph"/>
        <w:numPr>
          <w:ilvl w:val="0"/>
          <w:numId w:val="6"/>
        </w:numPr>
        <w:tabs>
          <w:tab w:val="left" w:pos="1647"/>
          <w:tab w:val="left" w:pos="1648"/>
        </w:tabs>
        <w:spacing w:line="293" w:lineRule="exact"/>
        <w:ind w:left="1647" w:hanging="428"/>
        <w:rPr>
          <w:rFonts w:ascii="Symbol" w:hAnsi="Symbol"/>
          <w:color w:val="333333"/>
          <w:sz w:val="24"/>
        </w:rPr>
      </w:pPr>
      <w:bookmarkStart w:id="18" w:name="_make_the_disclosure_in_the_public_inte"/>
      <w:bookmarkStart w:id="19" w:name="_reasonably_believe_the_information_is_"/>
      <w:bookmarkEnd w:id="18"/>
      <w:bookmarkEnd w:id="19"/>
      <w:r>
        <w:rPr>
          <w:color w:val="333333"/>
          <w:sz w:val="24"/>
        </w:rPr>
        <w:t>make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disclosure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interest</w:t>
      </w:r>
      <w:r w:rsidR="009D2BA4">
        <w:rPr>
          <w:color w:val="333333"/>
          <w:sz w:val="24"/>
        </w:rPr>
        <w:t>;</w:t>
      </w:r>
    </w:p>
    <w:p w14:paraId="1C4B417D" w14:textId="23DC7AAE" w:rsidR="00CB0088" w:rsidRDefault="00B638D4">
      <w:pPr>
        <w:pStyle w:val="ListParagraph"/>
        <w:numPr>
          <w:ilvl w:val="0"/>
          <w:numId w:val="6"/>
        </w:numPr>
        <w:tabs>
          <w:tab w:val="left" w:pos="1647"/>
          <w:tab w:val="left" w:pos="1648"/>
        </w:tabs>
        <w:spacing w:line="293" w:lineRule="exact"/>
        <w:ind w:left="1647" w:hanging="428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reasonably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believe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true</w:t>
      </w:r>
      <w:r w:rsidR="009D2BA4">
        <w:rPr>
          <w:color w:val="333333"/>
          <w:sz w:val="24"/>
        </w:rPr>
        <w:t>; and</w:t>
      </w:r>
    </w:p>
    <w:p w14:paraId="1C4B417E" w14:textId="77777777" w:rsidR="00CB0088" w:rsidRDefault="00B638D4">
      <w:pPr>
        <w:pStyle w:val="ListParagraph"/>
        <w:numPr>
          <w:ilvl w:val="0"/>
          <w:numId w:val="6"/>
        </w:numPr>
        <w:tabs>
          <w:tab w:val="left" w:pos="1647"/>
          <w:tab w:val="left" w:pos="1648"/>
        </w:tabs>
        <w:spacing w:line="293" w:lineRule="exact"/>
        <w:ind w:left="1647" w:hanging="428"/>
        <w:rPr>
          <w:rFonts w:ascii="Symbol" w:hAnsi="Symbol"/>
          <w:color w:val="333333"/>
          <w:sz w:val="24"/>
        </w:rPr>
      </w:pPr>
      <w:bookmarkStart w:id="20" w:name="_believe_the_whistleblowing_is_being_ma"/>
      <w:bookmarkEnd w:id="20"/>
      <w:r>
        <w:rPr>
          <w:color w:val="333333"/>
          <w:sz w:val="24"/>
        </w:rPr>
        <w:t>believe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whistleblowing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made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right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person.</w:t>
      </w:r>
    </w:p>
    <w:p w14:paraId="1C4B417F" w14:textId="77777777" w:rsidR="00CB0088" w:rsidRDefault="00CB0088">
      <w:pPr>
        <w:pStyle w:val="BodyText"/>
        <w:spacing w:before="1"/>
      </w:pPr>
    </w:p>
    <w:p w14:paraId="2FC3131C" w14:textId="77777777" w:rsidR="009D2BA4" w:rsidRDefault="009D2BA4">
      <w:pPr>
        <w:pStyle w:val="Heading2"/>
        <w:ind w:left="1220"/>
        <w:rPr>
          <w:b w:val="0"/>
          <w:bCs w:val="0"/>
          <w:color w:val="333333"/>
        </w:rPr>
      </w:pPr>
      <w:bookmarkStart w:id="21" w:name="Support_to_you"/>
      <w:bookmarkEnd w:id="21"/>
    </w:p>
    <w:p w14:paraId="262CBA52" w14:textId="77777777" w:rsidR="009D2BA4" w:rsidRDefault="009D2BA4">
      <w:pPr>
        <w:pStyle w:val="Heading2"/>
        <w:ind w:left="1220"/>
        <w:rPr>
          <w:b w:val="0"/>
          <w:bCs w:val="0"/>
          <w:color w:val="333333"/>
        </w:rPr>
      </w:pPr>
    </w:p>
    <w:p w14:paraId="70F489A9" w14:textId="77777777" w:rsidR="009D2BA4" w:rsidRDefault="009D2BA4">
      <w:pPr>
        <w:pStyle w:val="Heading2"/>
        <w:ind w:left="1220"/>
        <w:rPr>
          <w:b w:val="0"/>
          <w:bCs w:val="0"/>
          <w:color w:val="333333"/>
        </w:rPr>
      </w:pPr>
    </w:p>
    <w:p w14:paraId="16AF0C8B" w14:textId="77777777" w:rsidR="009D2BA4" w:rsidRDefault="009D2BA4">
      <w:pPr>
        <w:pStyle w:val="Heading2"/>
        <w:ind w:left="1220"/>
        <w:rPr>
          <w:b w:val="0"/>
          <w:bCs w:val="0"/>
          <w:color w:val="333333"/>
        </w:rPr>
      </w:pPr>
    </w:p>
    <w:p w14:paraId="1C4B4180" w14:textId="70520C4E" w:rsidR="00CB0088" w:rsidRPr="009D2BA4" w:rsidRDefault="00B638D4">
      <w:pPr>
        <w:pStyle w:val="Heading2"/>
        <w:ind w:left="1220"/>
        <w:rPr>
          <w:b w:val="0"/>
          <w:bCs w:val="0"/>
        </w:rPr>
      </w:pPr>
      <w:r w:rsidRPr="009D2BA4">
        <w:rPr>
          <w:b w:val="0"/>
          <w:bCs w:val="0"/>
          <w:color w:val="333333"/>
        </w:rPr>
        <w:lastRenderedPageBreak/>
        <w:t>Support</w:t>
      </w:r>
      <w:r w:rsidRPr="009D2BA4">
        <w:rPr>
          <w:b w:val="0"/>
          <w:bCs w:val="0"/>
          <w:color w:val="333333"/>
          <w:spacing w:val="-5"/>
        </w:rPr>
        <w:t xml:space="preserve"> </w:t>
      </w:r>
      <w:r w:rsidRPr="009D2BA4">
        <w:rPr>
          <w:b w:val="0"/>
          <w:bCs w:val="0"/>
          <w:color w:val="333333"/>
        </w:rPr>
        <w:t>to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you</w:t>
      </w:r>
    </w:p>
    <w:p w14:paraId="1C4B4181" w14:textId="77777777" w:rsidR="00CB0088" w:rsidRDefault="00CB0088">
      <w:pPr>
        <w:pStyle w:val="BodyText"/>
        <w:spacing w:before="4"/>
        <w:rPr>
          <w:b/>
        </w:rPr>
      </w:pPr>
    </w:p>
    <w:p w14:paraId="1C4B4182" w14:textId="77777777" w:rsidR="00CB0088" w:rsidRDefault="00B638D4">
      <w:pPr>
        <w:pStyle w:val="BodyText"/>
        <w:spacing w:before="1"/>
        <w:ind w:left="1220"/>
      </w:pPr>
      <w:r>
        <w:rPr>
          <w:color w:val="333333"/>
        </w:rPr>
        <w:t>Throughout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process:</w:t>
      </w:r>
    </w:p>
    <w:p w14:paraId="1C4B4185" w14:textId="5480DBE1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before="22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given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full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support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from senior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management</w:t>
      </w:r>
      <w:r w:rsidR="009D2BA4">
        <w:rPr>
          <w:color w:val="333333"/>
          <w:sz w:val="24"/>
        </w:rPr>
        <w:t>;</w:t>
      </w:r>
    </w:p>
    <w:p w14:paraId="1C4B4186" w14:textId="4568B430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your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concerns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taken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seriously</w:t>
      </w:r>
      <w:r w:rsidR="009D2BA4">
        <w:rPr>
          <w:color w:val="333333"/>
          <w:sz w:val="24"/>
        </w:rPr>
        <w:t>;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</w:p>
    <w:p w14:paraId="1C4B4187" w14:textId="5CD561A3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Council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help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throughout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investigation</w:t>
      </w:r>
      <w:r w:rsidR="009D2BA4">
        <w:rPr>
          <w:color w:val="333333"/>
          <w:sz w:val="24"/>
        </w:rPr>
        <w:t>.</w:t>
      </w:r>
    </w:p>
    <w:p w14:paraId="1C4B4188" w14:textId="77777777" w:rsidR="00CB0088" w:rsidRDefault="00CB0088">
      <w:pPr>
        <w:pStyle w:val="BodyText"/>
        <w:spacing w:before="4"/>
      </w:pPr>
    </w:p>
    <w:p w14:paraId="1C4B4189" w14:textId="4F7A0E85" w:rsidR="00CB0088" w:rsidRDefault="00B638D4">
      <w:pPr>
        <w:pStyle w:val="BodyText"/>
        <w:spacing w:before="1"/>
        <w:ind w:left="1220" w:right="1877"/>
      </w:pPr>
      <w:r>
        <w:rPr>
          <w:color w:val="333333"/>
        </w:rPr>
        <w:t xml:space="preserve">For those who are not Council employees, the Council will </w:t>
      </w:r>
      <w:r w:rsidR="009D2BA4">
        <w:rPr>
          <w:color w:val="333333"/>
        </w:rPr>
        <w:t>endeavor</w:t>
      </w:r>
      <w:r>
        <w:rPr>
          <w:color w:val="333333"/>
        </w:rPr>
        <w:t xml:space="preserve">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advice and support wherever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possible.</w:t>
      </w:r>
    </w:p>
    <w:p w14:paraId="1C4B418A" w14:textId="77777777" w:rsidR="00CB0088" w:rsidRDefault="00CB0088">
      <w:pPr>
        <w:pStyle w:val="BodyText"/>
        <w:spacing w:before="2"/>
      </w:pPr>
    </w:p>
    <w:p w14:paraId="1C4B418B" w14:textId="77777777" w:rsidR="00CB0088" w:rsidRPr="009D2BA4" w:rsidRDefault="00B638D4">
      <w:pPr>
        <w:pStyle w:val="Heading2"/>
        <w:ind w:left="1220"/>
        <w:rPr>
          <w:b w:val="0"/>
          <w:bCs w:val="0"/>
        </w:rPr>
      </w:pPr>
      <w:bookmarkStart w:id="22" w:name="Confidentiality"/>
      <w:bookmarkEnd w:id="22"/>
      <w:r w:rsidRPr="009D2BA4">
        <w:rPr>
          <w:b w:val="0"/>
          <w:bCs w:val="0"/>
          <w:color w:val="333333"/>
        </w:rPr>
        <w:t>Confidentiality</w:t>
      </w:r>
    </w:p>
    <w:p w14:paraId="1C4B418C" w14:textId="77777777" w:rsidR="00CB0088" w:rsidRDefault="00CB0088">
      <w:pPr>
        <w:pStyle w:val="BodyText"/>
        <w:spacing w:before="5"/>
        <w:rPr>
          <w:b/>
        </w:rPr>
      </w:pPr>
    </w:p>
    <w:p w14:paraId="1C4B418D" w14:textId="77777777" w:rsidR="00CB0088" w:rsidRDefault="00B638D4">
      <w:pPr>
        <w:pStyle w:val="BodyText"/>
        <w:ind w:left="1220" w:right="1250"/>
      </w:pPr>
      <w:r>
        <w:rPr>
          <w:color w:val="333333"/>
        </w:rPr>
        <w:t>All concerns will be treated in confidence and the Council will do its best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protect your identity if you do not want your name to be disclosed.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investigation of a concern discloses a situation which is sufficiently serious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warrant, for example, disciplinary action or police involvement, then it may not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 possible to take action as a result of your disclosure without your help, 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asked 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come forward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witness.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your name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released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 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witness until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reasons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disclosure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stage have been fully discussed with you.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will also be given as much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support 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processes.</w:t>
      </w:r>
    </w:p>
    <w:p w14:paraId="1C4B418E" w14:textId="77777777" w:rsidR="00CB0088" w:rsidRDefault="00CB0088">
      <w:pPr>
        <w:pStyle w:val="BodyText"/>
        <w:spacing w:before="5"/>
      </w:pPr>
    </w:p>
    <w:p w14:paraId="1C4B418F" w14:textId="77777777" w:rsidR="00CB0088" w:rsidRPr="009D2BA4" w:rsidRDefault="00B638D4">
      <w:pPr>
        <w:pStyle w:val="Heading2"/>
        <w:ind w:left="1220"/>
        <w:rPr>
          <w:b w:val="0"/>
          <w:bCs w:val="0"/>
        </w:rPr>
      </w:pPr>
      <w:bookmarkStart w:id="23" w:name="Anonymous_Allegations"/>
      <w:bookmarkEnd w:id="23"/>
      <w:r w:rsidRPr="009D2BA4">
        <w:rPr>
          <w:b w:val="0"/>
          <w:bCs w:val="0"/>
          <w:color w:val="333333"/>
        </w:rPr>
        <w:t>Anonymous</w:t>
      </w:r>
      <w:r w:rsidRPr="009D2BA4">
        <w:rPr>
          <w:b w:val="0"/>
          <w:bCs w:val="0"/>
          <w:color w:val="333333"/>
          <w:spacing w:val="-11"/>
        </w:rPr>
        <w:t xml:space="preserve"> </w:t>
      </w:r>
      <w:r w:rsidRPr="009D2BA4">
        <w:rPr>
          <w:b w:val="0"/>
          <w:bCs w:val="0"/>
          <w:color w:val="333333"/>
        </w:rPr>
        <w:t>Allegations</w:t>
      </w:r>
    </w:p>
    <w:p w14:paraId="1C4B4190" w14:textId="77777777" w:rsidR="00CB0088" w:rsidRDefault="00CB0088">
      <w:pPr>
        <w:pStyle w:val="BodyText"/>
        <w:spacing w:before="2"/>
        <w:rPr>
          <w:b/>
        </w:rPr>
      </w:pPr>
    </w:p>
    <w:p w14:paraId="1C4B4191" w14:textId="77777777" w:rsidR="00CB0088" w:rsidRDefault="00B638D4">
      <w:pPr>
        <w:pStyle w:val="BodyText"/>
        <w:ind w:left="1220" w:right="1314"/>
      </w:pPr>
      <w:r>
        <w:rPr>
          <w:color w:val="333333"/>
        </w:rPr>
        <w:t>This policy encourages you to put your name to your allegation whenever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you do not tell us who you are it will be much more difficult for us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protect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position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feedback.</w:t>
      </w:r>
    </w:p>
    <w:p w14:paraId="1C4B4192" w14:textId="77777777" w:rsidR="00CB0088" w:rsidRDefault="00CB0088">
      <w:pPr>
        <w:pStyle w:val="BodyText"/>
        <w:spacing w:before="5"/>
      </w:pPr>
    </w:p>
    <w:p w14:paraId="1C4B4193" w14:textId="188BDB16" w:rsidR="00CB0088" w:rsidRDefault="00B638D4">
      <w:pPr>
        <w:pStyle w:val="BodyText"/>
        <w:ind w:left="1220" w:right="1410"/>
      </w:pPr>
      <w:r>
        <w:rPr>
          <w:color w:val="333333"/>
        </w:rPr>
        <w:t>Concerns expressed anonymously are more difficult to investigate, harder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substantiate</w:t>
      </w:r>
      <w:r w:rsidR="009D2BA4">
        <w:rPr>
          <w:color w:val="333333"/>
        </w:rPr>
        <w:t>,</w:t>
      </w:r>
      <w:r>
        <w:rPr>
          <w:color w:val="333333"/>
        </w:rPr>
        <w:t xml:space="preserve"> and further liaison with the whistleblower is not possible.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these inherent difficulties, the Council will exercise discretion in deciding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whether or not to investigate anonymous allegations.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exercising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discretion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factors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taken into account would include:</w:t>
      </w:r>
    </w:p>
    <w:p w14:paraId="1C4B4194" w14:textId="77777777" w:rsidR="00CB0088" w:rsidRDefault="00CB0088">
      <w:pPr>
        <w:pStyle w:val="BodyText"/>
        <w:spacing w:before="3"/>
      </w:pPr>
    </w:p>
    <w:p w14:paraId="1C4B4195" w14:textId="4860A6F8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seriousness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issues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raised</w:t>
      </w:r>
      <w:r w:rsidR="009D2BA4">
        <w:rPr>
          <w:color w:val="333333"/>
          <w:sz w:val="24"/>
        </w:rPr>
        <w:t>;</w:t>
      </w:r>
    </w:p>
    <w:p w14:paraId="1C4B4196" w14:textId="724C4356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credibility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concern</w:t>
      </w:r>
      <w:r w:rsidR="009D2BA4">
        <w:rPr>
          <w:color w:val="333333"/>
          <w:sz w:val="24"/>
        </w:rPr>
        <w:t>;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</w:p>
    <w:p w14:paraId="1C4B4197" w14:textId="72C0363F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likelihood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confirming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allegations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sources</w:t>
      </w:r>
      <w:r w:rsidR="009D2BA4">
        <w:rPr>
          <w:color w:val="333333"/>
          <w:sz w:val="24"/>
        </w:rPr>
        <w:t>.</w:t>
      </w:r>
    </w:p>
    <w:p w14:paraId="1C4B4198" w14:textId="77777777" w:rsidR="00CB0088" w:rsidRDefault="00CB0088">
      <w:pPr>
        <w:pStyle w:val="BodyText"/>
        <w:spacing w:before="5"/>
      </w:pPr>
    </w:p>
    <w:p w14:paraId="1C4B4199" w14:textId="77777777" w:rsidR="00CB0088" w:rsidRPr="009D2BA4" w:rsidRDefault="00B638D4">
      <w:pPr>
        <w:pStyle w:val="Heading2"/>
        <w:ind w:left="1220"/>
        <w:rPr>
          <w:b w:val="0"/>
          <w:bCs w:val="0"/>
        </w:rPr>
      </w:pPr>
      <w:bookmarkStart w:id="24" w:name="Untrue_Allegations"/>
      <w:bookmarkEnd w:id="24"/>
      <w:r w:rsidRPr="009D2BA4">
        <w:rPr>
          <w:b w:val="0"/>
          <w:bCs w:val="0"/>
          <w:color w:val="333333"/>
        </w:rPr>
        <w:t>Untrue</w:t>
      </w:r>
      <w:r w:rsidRPr="009D2BA4">
        <w:rPr>
          <w:b w:val="0"/>
          <w:bCs w:val="0"/>
          <w:color w:val="333333"/>
          <w:spacing w:val="-8"/>
        </w:rPr>
        <w:t xml:space="preserve"> </w:t>
      </w:r>
      <w:r w:rsidRPr="009D2BA4">
        <w:rPr>
          <w:b w:val="0"/>
          <w:bCs w:val="0"/>
          <w:color w:val="333333"/>
        </w:rPr>
        <w:t>Allegations</w:t>
      </w:r>
    </w:p>
    <w:p w14:paraId="1C4B419A" w14:textId="77777777" w:rsidR="00CB0088" w:rsidRPr="009D2BA4" w:rsidRDefault="00CB0088">
      <w:pPr>
        <w:pStyle w:val="BodyText"/>
        <w:spacing w:before="4"/>
      </w:pPr>
    </w:p>
    <w:p w14:paraId="1C4B419B" w14:textId="77777777" w:rsidR="00CB0088" w:rsidRDefault="00B638D4">
      <w:pPr>
        <w:pStyle w:val="BodyText"/>
        <w:spacing w:before="1"/>
        <w:ind w:left="1220" w:right="1516"/>
      </w:pPr>
      <w:r>
        <w:rPr>
          <w:color w:val="333333"/>
        </w:rPr>
        <w:t>While encouraging employees to bring forward matters of concern,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Council must guard against claims which are untrue or vexatious.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because of the risk of claims made to deliberately damage the reputation of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employees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Council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whole.</w:t>
      </w:r>
    </w:p>
    <w:p w14:paraId="1C4B419C" w14:textId="77777777" w:rsidR="00CB0088" w:rsidRDefault="00CB0088">
      <w:pPr>
        <w:pStyle w:val="BodyText"/>
        <w:spacing w:before="2"/>
      </w:pPr>
    </w:p>
    <w:p w14:paraId="1C4B419D" w14:textId="0306317E" w:rsidR="00CB0088" w:rsidRDefault="00B638D4">
      <w:pPr>
        <w:pStyle w:val="BodyText"/>
        <w:ind w:left="1220" w:right="1222"/>
      </w:pPr>
      <w:r>
        <w:rPr>
          <w:color w:val="333333"/>
        </w:rPr>
        <w:t>If you make an allegation in good faith, reasonably believing it to be true, but it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is not confirmed by the investigation, the Council will recognise your concern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you have nothing to fear.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if you make an allegation frivolously,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maliciously</w:t>
      </w:r>
      <w:r w:rsidR="00C53EB9">
        <w:rPr>
          <w:color w:val="333333"/>
        </w:rPr>
        <w:t>,</w:t>
      </w:r>
      <w:r>
        <w:rPr>
          <w:color w:val="333333"/>
        </w:rPr>
        <w:t xml:space="preserve"> or for personal gain, appropriate action that could include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disciplinary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taken.</w:t>
      </w:r>
    </w:p>
    <w:p w14:paraId="1C4B419E" w14:textId="77777777" w:rsidR="00CB0088" w:rsidRDefault="00CB0088">
      <w:pPr>
        <w:sectPr w:rsidR="00CB0088">
          <w:headerReference w:type="default" r:id="rId9"/>
          <w:footerReference w:type="default" r:id="rId10"/>
          <w:pgSz w:w="11910" w:h="16840"/>
          <w:pgMar w:top="980" w:right="582" w:bottom="1240" w:left="580" w:header="716" w:footer="1048" w:gutter="0"/>
          <w:cols w:space="720"/>
        </w:sectPr>
      </w:pPr>
    </w:p>
    <w:p w14:paraId="1C4B41A3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  <w:spacing w:before="89"/>
      </w:pPr>
      <w:bookmarkStart w:id="25" w:name="4._Raising_a_Concern"/>
      <w:bookmarkEnd w:id="25"/>
      <w:r>
        <w:rPr>
          <w:color w:val="333333"/>
          <w:shd w:val="clear" w:color="auto" w:fill="EDEBE0"/>
        </w:rPr>
        <w:lastRenderedPageBreak/>
        <w:t>Raising</w:t>
      </w:r>
      <w:r>
        <w:rPr>
          <w:color w:val="333333"/>
          <w:spacing w:val="-7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a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Concern</w:t>
      </w:r>
      <w:r>
        <w:rPr>
          <w:color w:val="333333"/>
          <w:shd w:val="clear" w:color="auto" w:fill="EDEBE0"/>
        </w:rPr>
        <w:tab/>
      </w:r>
    </w:p>
    <w:p w14:paraId="1C4B41A4" w14:textId="77777777" w:rsidR="00CB0088" w:rsidRPr="009D2BA4" w:rsidRDefault="00B638D4">
      <w:pPr>
        <w:pStyle w:val="Heading2"/>
        <w:spacing w:before="281"/>
        <w:ind w:left="1220"/>
        <w:rPr>
          <w:b w:val="0"/>
          <w:bCs w:val="0"/>
        </w:rPr>
      </w:pPr>
      <w:bookmarkStart w:id="26" w:name="Who_should_you_raise_your_concern_with?"/>
      <w:bookmarkEnd w:id="26"/>
      <w:r w:rsidRPr="009D2BA4">
        <w:rPr>
          <w:b w:val="0"/>
          <w:bCs w:val="0"/>
          <w:color w:val="333333"/>
        </w:rPr>
        <w:t>Who</w:t>
      </w:r>
      <w:r w:rsidRPr="009D2BA4">
        <w:rPr>
          <w:b w:val="0"/>
          <w:bCs w:val="0"/>
          <w:color w:val="333333"/>
          <w:spacing w:val="-4"/>
        </w:rPr>
        <w:t xml:space="preserve"> </w:t>
      </w:r>
      <w:r w:rsidRPr="009D2BA4">
        <w:rPr>
          <w:b w:val="0"/>
          <w:bCs w:val="0"/>
          <w:color w:val="333333"/>
        </w:rPr>
        <w:t>should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you</w:t>
      </w:r>
      <w:r w:rsidRPr="009D2BA4">
        <w:rPr>
          <w:b w:val="0"/>
          <w:bCs w:val="0"/>
          <w:color w:val="333333"/>
          <w:spacing w:val="-4"/>
        </w:rPr>
        <w:t xml:space="preserve"> </w:t>
      </w:r>
      <w:r w:rsidRPr="009D2BA4">
        <w:rPr>
          <w:b w:val="0"/>
          <w:bCs w:val="0"/>
          <w:color w:val="333333"/>
        </w:rPr>
        <w:t>raise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your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concern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with?</w:t>
      </w:r>
    </w:p>
    <w:p w14:paraId="1C4B41A5" w14:textId="77777777" w:rsidR="00CB0088" w:rsidRPr="009D2BA4" w:rsidRDefault="00CB0088">
      <w:pPr>
        <w:pStyle w:val="BodyText"/>
        <w:spacing w:before="2"/>
      </w:pPr>
    </w:p>
    <w:p w14:paraId="1C4B41A6" w14:textId="77777777" w:rsidR="00CB0088" w:rsidRDefault="00B638D4">
      <w:pPr>
        <w:pStyle w:val="BodyText"/>
        <w:tabs>
          <w:tab w:val="left" w:pos="8784"/>
        </w:tabs>
        <w:ind w:left="1220" w:right="1314"/>
      </w:pPr>
      <w:r>
        <w:rPr>
          <w:color w:val="333333"/>
        </w:rPr>
        <w:t>This will depend on the seriousness and sensitivity of the issues involved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who is suspected of the wrongdoing.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As a first step, you should normally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immediate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his/her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manager.</w:t>
      </w:r>
      <w:r>
        <w:rPr>
          <w:color w:val="333333"/>
        </w:rPr>
        <w:tab/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where 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appropriate,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concern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should be raised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with:</w:t>
      </w:r>
    </w:p>
    <w:p w14:paraId="1C4B41A7" w14:textId="77777777" w:rsidR="00CB0088" w:rsidRDefault="00CB0088">
      <w:pPr>
        <w:pStyle w:val="BodyText"/>
        <w:spacing w:before="5"/>
      </w:pPr>
    </w:p>
    <w:p w14:paraId="1C4B41A8" w14:textId="27FEB42F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your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Service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Director</w:t>
      </w:r>
      <w:r w:rsidR="00C53EB9">
        <w:rPr>
          <w:color w:val="333333"/>
          <w:sz w:val="24"/>
        </w:rPr>
        <w:t>;</w:t>
      </w:r>
      <w:r>
        <w:rPr>
          <w:color w:val="333333"/>
          <w:sz w:val="24"/>
        </w:rPr>
        <w:t xml:space="preserve"> or</w:t>
      </w:r>
    </w:p>
    <w:p w14:paraId="1C4B41A9" w14:textId="1F585644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Chief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Governance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Officer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role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Monitoring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Officer</w:t>
      </w:r>
      <w:r w:rsidR="00C53EB9">
        <w:rPr>
          <w:color w:val="333333"/>
          <w:sz w:val="24"/>
        </w:rPr>
        <w:t>;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</w:t>
      </w:r>
    </w:p>
    <w:p w14:paraId="1C4B41AA" w14:textId="572FC3B5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Chief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Executive</w:t>
      </w:r>
      <w:r w:rsidR="00C53EB9">
        <w:rPr>
          <w:color w:val="333333"/>
          <w:sz w:val="24"/>
        </w:rPr>
        <w:t>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or</w:t>
      </w:r>
    </w:p>
    <w:p w14:paraId="1C4B41AB" w14:textId="134BCA7E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 w:rsidR="00C53EB9">
        <w:rPr>
          <w:color w:val="333333"/>
          <w:spacing w:val="-3"/>
          <w:sz w:val="24"/>
        </w:rPr>
        <w:t xml:space="preserve">Internal </w:t>
      </w:r>
      <w:r>
        <w:rPr>
          <w:color w:val="333333"/>
          <w:sz w:val="24"/>
        </w:rPr>
        <w:t>Audit</w:t>
      </w:r>
      <w:r w:rsidR="00C53EB9">
        <w:rPr>
          <w:color w:val="333333"/>
          <w:sz w:val="24"/>
        </w:rPr>
        <w:t>, Risk, and Corporate Fraud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Manager.</w:t>
      </w:r>
    </w:p>
    <w:p w14:paraId="1C4B41AC" w14:textId="77777777" w:rsidR="00CB0088" w:rsidRDefault="00CB0088">
      <w:pPr>
        <w:pStyle w:val="BodyText"/>
        <w:spacing w:before="5"/>
      </w:pPr>
    </w:p>
    <w:p w14:paraId="1C4B41AD" w14:textId="72C12F4E" w:rsidR="00CB0088" w:rsidRPr="00C53EB9" w:rsidRDefault="00B638D4">
      <w:pPr>
        <w:ind w:left="1280" w:right="1377"/>
        <w:rPr>
          <w:bCs/>
          <w:sz w:val="24"/>
        </w:rPr>
      </w:pPr>
      <w:r>
        <w:rPr>
          <w:color w:val="333333"/>
          <w:sz w:val="24"/>
        </w:rPr>
        <w:t>If your concern relates to potential fraud, corruption (including bribery), theft,</w:t>
      </w:r>
      <w:r>
        <w:rPr>
          <w:color w:val="333333"/>
          <w:spacing w:val="-64"/>
          <w:sz w:val="24"/>
        </w:rPr>
        <w:t xml:space="preserve"> </w:t>
      </w:r>
      <w:r w:rsidR="00C53EB9">
        <w:rPr>
          <w:color w:val="333333"/>
          <w:spacing w:val="-64"/>
          <w:sz w:val="24"/>
        </w:rPr>
        <w:t xml:space="preserve">or </w:t>
      </w:r>
      <w:r>
        <w:rPr>
          <w:color w:val="333333"/>
          <w:sz w:val="24"/>
        </w:rPr>
        <w:t xml:space="preserve">misuse of Council funds or assets, you can also use the </w:t>
      </w:r>
      <w:r w:rsidRPr="00C53EB9">
        <w:rPr>
          <w:bCs/>
          <w:color w:val="333333"/>
          <w:sz w:val="24"/>
        </w:rPr>
        <w:t>dedicated</w:t>
      </w:r>
      <w:r w:rsidRPr="00C53EB9">
        <w:rPr>
          <w:bCs/>
          <w:color w:val="333333"/>
          <w:spacing w:val="1"/>
          <w:sz w:val="24"/>
        </w:rPr>
        <w:t xml:space="preserve"> </w:t>
      </w:r>
      <w:r w:rsidRPr="00C53EB9">
        <w:rPr>
          <w:bCs/>
          <w:color w:val="333333"/>
          <w:sz w:val="24"/>
        </w:rPr>
        <w:t>corporate fraud reporting line (01324 504500) or mailbox</w:t>
      </w:r>
      <w:r w:rsidRPr="00C53EB9">
        <w:rPr>
          <w:bCs/>
          <w:color w:val="333333"/>
          <w:spacing w:val="1"/>
          <w:sz w:val="24"/>
        </w:rPr>
        <w:t xml:space="preserve"> </w:t>
      </w:r>
      <w:r w:rsidRPr="00C53EB9">
        <w:rPr>
          <w:bCs/>
          <w:color w:val="333333"/>
          <w:sz w:val="24"/>
        </w:rPr>
        <w:t>(</w:t>
      </w:r>
      <w:hyperlink r:id="rId11">
        <w:r w:rsidRPr="00C53EB9">
          <w:rPr>
            <w:bCs/>
            <w:color w:val="0000FF"/>
            <w:sz w:val="24"/>
            <w:u w:val="single" w:color="0000FF"/>
          </w:rPr>
          <w:t>corporate.fraud@falkirk.gov.uk</w:t>
        </w:r>
      </w:hyperlink>
      <w:r w:rsidRPr="00C53EB9">
        <w:rPr>
          <w:bCs/>
          <w:color w:val="333333"/>
          <w:sz w:val="24"/>
        </w:rPr>
        <w:t>).</w:t>
      </w:r>
    </w:p>
    <w:p w14:paraId="1C4B41AE" w14:textId="77777777" w:rsidR="00CB0088" w:rsidRDefault="00CB0088">
      <w:pPr>
        <w:pStyle w:val="BodyText"/>
        <w:spacing w:before="2"/>
        <w:rPr>
          <w:sz w:val="16"/>
        </w:rPr>
      </w:pPr>
    </w:p>
    <w:p w14:paraId="1C4B41AF" w14:textId="5676CC4E" w:rsidR="00CB0088" w:rsidRDefault="00B638D4">
      <w:pPr>
        <w:spacing w:before="92"/>
        <w:ind w:left="1220" w:right="1289"/>
        <w:rPr>
          <w:sz w:val="24"/>
        </w:rPr>
      </w:pPr>
      <w:r>
        <w:rPr>
          <w:color w:val="333333"/>
          <w:sz w:val="24"/>
        </w:rPr>
        <w:t xml:space="preserve">If </w:t>
      </w:r>
      <w:r w:rsidRPr="00C53EB9">
        <w:rPr>
          <w:color w:val="333333"/>
          <w:sz w:val="24"/>
        </w:rPr>
        <w:t xml:space="preserve">you are unsure who to </w:t>
      </w:r>
      <w:r w:rsidR="00C53EB9" w:rsidRPr="00C53EB9">
        <w:rPr>
          <w:color w:val="333333"/>
          <w:sz w:val="24"/>
        </w:rPr>
        <w:t>contact,</w:t>
      </w:r>
      <w:r w:rsidRPr="00C53EB9">
        <w:rPr>
          <w:color w:val="333333"/>
          <w:sz w:val="24"/>
        </w:rPr>
        <w:t xml:space="preserve"> you may want to call the independent</w:t>
      </w:r>
      <w:r w:rsidR="00C53EB9" w:rsidRPr="00C53EB9">
        <w:rPr>
          <w:color w:val="333333"/>
          <w:sz w:val="24"/>
        </w:rPr>
        <w:t xml:space="preserve"> </w:t>
      </w:r>
      <w:r w:rsidRPr="00C53EB9">
        <w:rPr>
          <w:color w:val="333333"/>
          <w:sz w:val="24"/>
        </w:rPr>
        <w:t>charity</w:t>
      </w:r>
      <w:r w:rsidR="00C53EB9" w:rsidRPr="00C53EB9">
        <w:rPr>
          <w:color w:val="333333"/>
          <w:sz w:val="24"/>
        </w:rPr>
        <w:t xml:space="preserve"> </w:t>
      </w:r>
      <w:r w:rsidRPr="00C53EB9">
        <w:rPr>
          <w:color w:val="333333"/>
          <w:spacing w:val="-64"/>
          <w:sz w:val="24"/>
        </w:rPr>
        <w:t xml:space="preserve"> </w:t>
      </w:r>
      <w:r w:rsidR="00C53EB9" w:rsidRPr="00C53EB9">
        <w:rPr>
          <w:color w:val="333333"/>
          <w:spacing w:val="-64"/>
          <w:sz w:val="24"/>
        </w:rPr>
        <w:t xml:space="preserve">  </w:t>
      </w:r>
      <w:r w:rsidRPr="00C53EB9">
        <w:rPr>
          <w:color w:val="333333"/>
          <w:sz w:val="24"/>
        </w:rPr>
        <w:t>Public Concern at Work (0207 404 6609) or the ACAS helpline (0300 123</w:t>
      </w:r>
      <w:r w:rsidRPr="00C53EB9">
        <w:rPr>
          <w:color w:val="333333"/>
          <w:spacing w:val="1"/>
          <w:sz w:val="24"/>
        </w:rPr>
        <w:t xml:space="preserve"> </w:t>
      </w:r>
      <w:r w:rsidRPr="00C53EB9">
        <w:rPr>
          <w:color w:val="333333"/>
          <w:sz w:val="24"/>
        </w:rPr>
        <w:t>1100)</w:t>
      </w:r>
      <w:r w:rsidRPr="00C53EB9">
        <w:rPr>
          <w:color w:val="333333"/>
          <w:spacing w:val="-2"/>
          <w:sz w:val="24"/>
        </w:rPr>
        <w:t xml:space="preserve"> </w:t>
      </w:r>
      <w:r w:rsidRPr="00C53EB9">
        <w:rPr>
          <w:color w:val="333333"/>
          <w:sz w:val="24"/>
        </w:rPr>
        <w:t>or</w:t>
      </w:r>
      <w:r w:rsidRPr="00C53EB9">
        <w:rPr>
          <w:color w:val="333333"/>
          <w:spacing w:val="-1"/>
          <w:sz w:val="24"/>
        </w:rPr>
        <w:t xml:space="preserve"> </w:t>
      </w:r>
      <w:r w:rsidRPr="00C53EB9">
        <w:rPr>
          <w:color w:val="333333"/>
          <w:sz w:val="24"/>
        </w:rPr>
        <w:t>your</w:t>
      </w:r>
      <w:r w:rsidRPr="00C53EB9">
        <w:rPr>
          <w:color w:val="333333"/>
          <w:spacing w:val="-1"/>
          <w:sz w:val="24"/>
        </w:rPr>
        <w:t xml:space="preserve"> </w:t>
      </w:r>
      <w:r w:rsidRPr="00C53EB9">
        <w:rPr>
          <w:color w:val="333333"/>
          <w:sz w:val="24"/>
        </w:rPr>
        <w:t>trade</w:t>
      </w:r>
      <w:r w:rsidRPr="00C53EB9">
        <w:rPr>
          <w:color w:val="333333"/>
          <w:spacing w:val="1"/>
          <w:sz w:val="24"/>
        </w:rPr>
        <w:t xml:space="preserve"> </w:t>
      </w:r>
      <w:r w:rsidRPr="00C53EB9">
        <w:rPr>
          <w:color w:val="333333"/>
          <w:sz w:val="24"/>
        </w:rPr>
        <w:t>union</w:t>
      </w:r>
      <w:r w:rsidRPr="00C53EB9">
        <w:rPr>
          <w:color w:val="333333"/>
          <w:spacing w:val="-1"/>
          <w:sz w:val="24"/>
        </w:rPr>
        <w:t xml:space="preserve"> </w:t>
      </w:r>
      <w:r w:rsidRPr="00C53EB9">
        <w:rPr>
          <w:color w:val="333333"/>
          <w:sz w:val="24"/>
        </w:rPr>
        <w:t>for</w:t>
      </w:r>
      <w:r w:rsidRPr="00C53EB9">
        <w:rPr>
          <w:color w:val="333333"/>
          <w:spacing w:val="-1"/>
          <w:sz w:val="24"/>
        </w:rPr>
        <w:t xml:space="preserve"> </w:t>
      </w:r>
      <w:r w:rsidRPr="00C53EB9">
        <w:rPr>
          <w:color w:val="333333"/>
          <w:sz w:val="24"/>
        </w:rPr>
        <w:t>advice.</w:t>
      </w:r>
    </w:p>
    <w:p w14:paraId="1C4B41B0" w14:textId="77777777" w:rsidR="00CB0088" w:rsidRDefault="00CB0088">
      <w:pPr>
        <w:pStyle w:val="BodyText"/>
        <w:spacing w:before="5"/>
      </w:pPr>
    </w:p>
    <w:p w14:paraId="1C4B41B1" w14:textId="77777777" w:rsidR="00CB0088" w:rsidRPr="009D2BA4" w:rsidRDefault="00B638D4">
      <w:pPr>
        <w:pStyle w:val="Heading2"/>
        <w:ind w:left="1219"/>
        <w:rPr>
          <w:b w:val="0"/>
          <w:bCs w:val="0"/>
        </w:rPr>
      </w:pPr>
      <w:bookmarkStart w:id="27" w:name="How_to_raise_a_concern"/>
      <w:bookmarkEnd w:id="27"/>
      <w:r w:rsidRPr="009D2BA4">
        <w:rPr>
          <w:b w:val="0"/>
          <w:bCs w:val="0"/>
          <w:color w:val="333333"/>
        </w:rPr>
        <w:t>How</w:t>
      </w:r>
      <w:r w:rsidRPr="009D2BA4">
        <w:rPr>
          <w:b w:val="0"/>
          <w:bCs w:val="0"/>
          <w:color w:val="333333"/>
          <w:spacing w:val="-1"/>
        </w:rPr>
        <w:t xml:space="preserve"> </w:t>
      </w:r>
      <w:r w:rsidRPr="009D2BA4">
        <w:rPr>
          <w:b w:val="0"/>
          <w:bCs w:val="0"/>
          <w:color w:val="333333"/>
        </w:rPr>
        <w:t>to</w:t>
      </w:r>
      <w:r w:rsidRPr="009D2BA4">
        <w:rPr>
          <w:b w:val="0"/>
          <w:bCs w:val="0"/>
          <w:color w:val="333333"/>
          <w:spacing w:val="-2"/>
        </w:rPr>
        <w:t xml:space="preserve"> </w:t>
      </w:r>
      <w:r w:rsidRPr="009D2BA4">
        <w:rPr>
          <w:b w:val="0"/>
          <w:bCs w:val="0"/>
          <w:color w:val="333333"/>
        </w:rPr>
        <w:t>raise</w:t>
      </w:r>
      <w:r w:rsidRPr="009D2BA4">
        <w:rPr>
          <w:b w:val="0"/>
          <w:bCs w:val="0"/>
          <w:color w:val="333333"/>
          <w:spacing w:val="-3"/>
        </w:rPr>
        <w:t xml:space="preserve"> </w:t>
      </w:r>
      <w:r w:rsidRPr="009D2BA4">
        <w:rPr>
          <w:b w:val="0"/>
          <w:bCs w:val="0"/>
          <w:color w:val="333333"/>
        </w:rPr>
        <w:t>a</w:t>
      </w:r>
      <w:r w:rsidRPr="009D2BA4">
        <w:rPr>
          <w:b w:val="0"/>
          <w:bCs w:val="0"/>
          <w:color w:val="333333"/>
          <w:spacing w:val="-2"/>
        </w:rPr>
        <w:t xml:space="preserve"> </w:t>
      </w:r>
      <w:r w:rsidRPr="009D2BA4">
        <w:rPr>
          <w:b w:val="0"/>
          <w:bCs w:val="0"/>
          <w:color w:val="333333"/>
        </w:rPr>
        <w:t>concern</w:t>
      </w:r>
    </w:p>
    <w:p w14:paraId="1C4B41B2" w14:textId="77777777" w:rsidR="00CB0088" w:rsidRPr="009D2BA4" w:rsidRDefault="00CB0088">
      <w:pPr>
        <w:pStyle w:val="BodyText"/>
        <w:spacing w:before="3"/>
      </w:pPr>
    </w:p>
    <w:p w14:paraId="1C4B41B3" w14:textId="6FB2A413" w:rsidR="00CB0088" w:rsidRDefault="00B638D4">
      <w:pPr>
        <w:pStyle w:val="BodyText"/>
        <w:ind w:left="1219" w:right="1384"/>
      </w:pPr>
      <w:r>
        <w:rPr>
          <w:color w:val="333333"/>
        </w:rPr>
        <w:t>You may raise your concern by telephone, in person</w:t>
      </w:r>
      <w:r w:rsidR="00C53EB9">
        <w:rPr>
          <w:color w:val="333333"/>
        </w:rPr>
        <w:t>,</w:t>
      </w:r>
      <w:r>
        <w:rPr>
          <w:color w:val="333333"/>
        </w:rPr>
        <w:t xml:space="preserve"> or in writing. The </w:t>
      </w:r>
      <w:r w:rsidR="00C53EB9">
        <w:rPr>
          <w:color w:val="333333"/>
        </w:rPr>
        <w:t xml:space="preserve">earlier you </w:t>
      </w:r>
      <w:r>
        <w:rPr>
          <w:color w:val="333333"/>
        </w:rPr>
        <w:t>express your concern, the easier it is to take action.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will need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information:</w:t>
      </w:r>
    </w:p>
    <w:p w14:paraId="1C4B41B4" w14:textId="77777777" w:rsidR="00CB0088" w:rsidRDefault="00CB0088">
      <w:pPr>
        <w:pStyle w:val="BodyText"/>
        <w:spacing w:before="4"/>
      </w:pPr>
    </w:p>
    <w:p w14:paraId="1C4B41B5" w14:textId="054BA02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before="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nature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concern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why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believe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true</w:t>
      </w:r>
      <w:r w:rsidR="00C53EB9">
        <w:rPr>
          <w:color w:val="333333"/>
          <w:sz w:val="24"/>
        </w:rPr>
        <w:t xml:space="preserve">; and </w:t>
      </w:r>
    </w:p>
    <w:p w14:paraId="1C4B41B6" w14:textId="259C2669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87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 background and history of the concern (giving names, dates</w:t>
      </w:r>
      <w:r w:rsidR="00C53EB9">
        <w:rPr>
          <w:color w:val="333333"/>
          <w:sz w:val="24"/>
        </w:rPr>
        <w:t>,</w:t>
      </w:r>
      <w:r>
        <w:rPr>
          <w:color w:val="333333"/>
          <w:sz w:val="24"/>
        </w:rPr>
        <w:t xml:space="preserve"> and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places, where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possible)</w:t>
      </w:r>
      <w:r w:rsidR="00C53EB9">
        <w:rPr>
          <w:color w:val="333333"/>
          <w:sz w:val="24"/>
        </w:rPr>
        <w:t>.</w:t>
      </w:r>
    </w:p>
    <w:p w14:paraId="1C4B41B7" w14:textId="77777777" w:rsidR="00CB0088" w:rsidRDefault="00CB0088">
      <w:pPr>
        <w:pStyle w:val="BodyText"/>
        <w:spacing w:before="4"/>
      </w:pPr>
    </w:p>
    <w:p w14:paraId="1C4B41B8" w14:textId="77777777" w:rsidR="00CB0088" w:rsidRDefault="00B638D4">
      <w:pPr>
        <w:pStyle w:val="BodyText"/>
        <w:spacing w:before="1"/>
        <w:ind w:left="1220" w:right="1236"/>
      </w:pPr>
      <w:r>
        <w:rPr>
          <w:color w:val="333333"/>
        </w:rPr>
        <w:t>Although you are not expected to prove beyond doubt the truth of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suspicion, you will need to demonstrate to the person contacted that you have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genuine concern relating to suspected wrongdoing or malpractice within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Council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 reasonable grounds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concern.</w:t>
      </w:r>
    </w:p>
    <w:p w14:paraId="1C4B41B9" w14:textId="77777777" w:rsidR="00CB0088" w:rsidRDefault="00CB0088">
      <w:pPr>
        <w:pStyle w:val="BodyText"/>
        <w:spacing w:before="2"/>
      </w:pPr>
    </w:p>
    <w:p w14:paraId="1C4B41BA" w14:textId="498572C0" w:rsidR="00CB0088" w:rsidRDefault="00B638D4">
      <w:pPr>
        <w:pStyle w:val="BodyText"/>
        <w:ind w:left="1220" w:right="1370"/>
        <w:rPr>
          <w:color w:val="333333"/>
        </w:rPr>
      </w:pPr>
      <w:r>
        <w:rPr>
          <w:color w:val="333333"/>
        </w:rPr>
        <w:t>You may invite your trade union, professional association representative</w:t>
      </w:r>
      <w:r w:rsidR="00C53EB9">
        <w:rPr>
          <w:color w:val="333333"/>
        </w:rPr>
        <w:t>,</w:t>
      </w:r>
      <w:r>
        <w:rPr>
          <w:color w:val="333333"/>
        </w:rPr>
        <w:t xml:space="preserve"> or</w:t>
      </w:r>
      <w:r w:rsidR="00C53EB9">
        <w:rPr>
          <w:color w:val="333333"/>
        </w:rPr>
        <w:t xml:space="preserve"> a colleague </w:t>
      </w:r>
      <w:r>
        <w:rPr>
          <w:color w:val="333333"/>
        </w:rPr>
        <w:t>to be present for support during any meetings or interviews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connection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concerns you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raised.</w:t>
      </w:r>
    </w:p>
    <w:p w14:paraId="1F90179A" w14:textId="75E63F57" w:rsidR="00C53EB9" w:rsidRDefault="00C53EB9">
      <w:pPr>
        <w:pStyle w:val="BodyText"/>
        <w:ind w:left="1220" w:right="1370"/>
        <w:rPr>
          <w:color w:val="333333"/>
        </w:rPr>
      </w:pPr>
    </w:p>
    <w:p w14:paraId="1C4B41BB" w14:textId="77777777" w:rsidR="00CB0088" w:rsidRDefault="00CB0088">
      <w:pPr>
        <w:pStyle w:val="BodyText"/>
        <w:spacing w:before="4"/>
      </w:pPr>
    </w:p>
    <w:p w14:paraId="1C4B41BC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</w:pPr>
      <w:bookmarkStart w:id="28" w:name="5._What_the_Council_will_do"/>
      <w:bookmarkEnd w:id="28"/>
      <w:r>
        <w:rPr>
          <w:color w:val="333333"/>
          <w:shd w:val="clear" w:color="auto" w:fill="EDEBE0"/>
        </w:rPr>
        <w:t>What</w:t>
      </w:r>
      <w:r>
        <w:rPr>
          <w:color w:val="333333"/>
          <w:spacing w:val="-3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the</w:t>
      </w:r>
      <w:r>
        <w:rPr>
          <w:color w:val="333333"/>
          <w:spacing w:val="-1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Council</w:t>
      </w:r>
      <w:r>
        <w:rPr>
          <w:color w:val="333333"/>
          <w:spacing w:val="-5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will</w:t>
      </w:r>
      <w:r>
        <w:rPr>
          <w:color w:val="333333"/>
          <w:spacing w:val="-4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do</w:t>
      </w:r>
      <w:r>
        <w:rPr>
          <w:color w:val="333333"/>
          <w:shd w:val="clear" w:color="auto" w:fill="EDEBE0"/>
        </w:rPr>
        <w:tab/>
      </w:r>
    </w:p>
    <w:p w14:paraId="1C4B41BD" w14:textId="77777777" w:rsidR="00CB0088" w:rsidRDefault="00B638D4">
      <w:pPr>
        <w:pStyle w:val="BodyText"/>
        <w:spacing w:before="281"/>
        <w:ind w:left="1220" w:right="1824"/>
      </w:pPr>
      <w:r>
        <w:rPr>
          <w:color w:val="333333"/>
        </w:rPr>
        <w:t>The Council will respond to your concerns as quickly as possible. Do not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forget that testing your concerns is not the same as either accepting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rejecting them.</w:t>
      </w:r>
    </w:p>
    <w:p w14:paraId="1C4B41BE" w14:textId="77777777" w:rsidR="00CB0088" w:rsidRDefault="00CB0088">
      <w:pPr>
        <w:sectPr w:rsidR="00CB0088">
          <w:pgSz w:w="11910" w:h="16840"/>
          <w:pgMar w:top="980" w:right="582" w:bottom="1240" w:left="580" w:header="716" w:footer="1048" w:gutter="0"/>
          <w:cols w:space="720"/>
        </w:sectPr>
      </w:pPr>
    </w:p>
    <w:p w14:paraId="1C4B41C0" w14:textId="77777777" w:rsidR="00CB0088" w:rsidRDefault="00B638D4">
      <w:pPr>
        <w:pStyle w:val="BodyText"/>
        <w:spacing w:before="226"/>
        <w:ind w:left="1219" w:right="1314"/>
      </w:pPr>
      <w:r>
        <w:rPr>
          <w:color w:val="333333"/>
        </w:rPr>
        <w:lastRenderedPageBreak/>
        <w:t>The overriding principle for the Council will be the public interest.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order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 fair to all employees, including those who may be wrongly or mistakenly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accused, initial enquiries will be made to decide whether an investigation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appropriate and, if so, what form it should take.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Concerns or allegations that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fall within the scope of other existing procedures will normally be referred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consideration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procedures.</w:t>
      </w:r>
    </w:p>
    <w:p w14:paraId="1C4B41C1" w14:textId="77777777" w:rsidR="00CB0088" w:rsidRDefault="00CB0088">
      <w:pPr>
        <w:pStyle w:val="BodyText"/>
        <w:spacing w:before="5"/>
      </w:pPr>
    </w:p>
    <w:p w14:paraId="1C4B41C2" w14:textId="75F6FC9D" w:rsidR="00CB0088" w:rsidRDefault="00B638D4">
      <w:pPr>
        <w:pStyle w:val="BodyText"/>
        <w:ind w:left="1219" w:right="1464"/>
      </w:pPr>
      <w:r>
        <w:rPr>
          <w:color w:val="333333"/>
        </w:rPr>
        <w:t>The action taken by the Council will depend on the nature of the concern.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may not be necessary to carry out a formal investigation in every case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 concerns may be resolved with you directly without the need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investigation</w:t>
      </w:r>
      <w:r w:rsidR="00166A1F">
        <w:rPr>
          <w:color w:val="333333"/>
        </w:rPr>
        <w:t>,</w:t>
      </w:r>
      <w:r>
        <w:rPr>
          <w:color w:val="333333"/>
        </w:rPr>
        <w:t xml:space="preserve"> or it may be that an investigation can be completed without the</w:t>
      </w:r>
      <w:r w:rsidR="00166A1F">
        <w:rPr>
          <w:color w:val="333333"/>
        </w:rPr>
        <w:t xml:space="preserve"> person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investigation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aware 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process.</w:t>
      </w:r>
    </w:p>
    <w:p w14:paraId="1C4B41C3" w14:textId="77777777" w:rsidR="00CB0088" w:rsidRDefault="00CB0088">
      <w:pPr>
        <w:pStyle w:val="BodyText"/>
        <w:spacing w:before="2"/>
      </w:pPr>
    </w:p>
    <w:p w14:paraId="1C4B41C4" w14:textId="77777777" w:rsidR="00CB0088" w:rsidRDefault="00B638D4">
      <w:pPr>
        <w:pStyle w:val="BodyText"/>
        <w:ind w:left="1219"/>
      </w:pPr>
      <w:r>
        <w:rPr>
          <w:color w:val="333333"/>
        </w:rPr>
        <w:t>Where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appropriate,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matters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raised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may:</w:t>
      </w:r>
    </w:p>
    <w:p w14:paraId="1C4B41C5" w14:textId="77777777" w:rsidR="00CB0088" w:rsidRDefault="00CB0088">
      <w:pPr>
        <w:pStyle w:val="BodyText"/>
        <w:spacing w:before="5"/>
      </w:pPr>
    </w:p>
    <w:p w14:paraId="1C4B41C6" w14:textId="6BCDAB71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52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 xml:space="preserve">be investigated by management, the </w:t>
      </w:r>
      <w:r w:rsidR="00166A1F">
        <w:rPr>
          <w:color w:val="333333"/>
          <w:sz w:val="24"/>
        </w:rPr>
        <w:t>C</w:t>
      </w:r>
      <w:r>
        <w:rPr>
          <w:color w:val="333333"/>
          <w:sz w:val="24"/>
        </w:rPr>
        <w:t xml:space="preserve">orporate </w:t>
      </w:r>
      <w:r w:rsidR="00166A1F">
        <w:rPr>
          <w:color w:val="333333"/>
          <w:sz w:val="24"/>
        </w:rPr>
        <w:t>F</w:t>
      </w:r>
      <w:r>
        <w:rPr>
          <w:color w:val="333333"/>
          <w:sz w:val="24"/>
        </w:rPr>
        <w:t xml:space="preserve">raud </w:t>
      </w:r>
      <w:r w:rsidR="00166A1F">
        <w:rPr>
          <w:color w:val="333333"/>
          <w:sz w:val="24"/>
        </w:rPr>
        <w:t>Team,</w:t>
      </w:r>
      <w:r>
        <w:rPr>
          <w:color w:val="333333"/>
          <w:sz w:val="24"/>
        </w:rPr>
        <w:t xml:space="preserve"> or through the</w:t>
      </w:r>
      <w:r w:rsidR="00166A1F">
        <w:rPr>
          <w:color w:val="333333"/>
          <w:sz w:val="24"/>
        </w:rPr>
        <w:t xml:space="preserve"> disciplinary</w:t>
      </w:r>
      <w:r>
        <w:rPr>
          <w:color w:val="333333"/>
          <w:sz w:val="24"/>
        </w:rPr>
        <w:t>/grievance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process</w:t>
      </w:r>
      <w:r w:rsidR="00166A1F">
        <w:rPr>
          <w:color w:val="333333"/>
          <w:sz w:val="24"/>
        </w:rPr>
        <w:t>;</w:t>
      </w:r>
    </w:p>
    <w:p w14:paraId="1C4B41C7" w14:textId="4C36F5AD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be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referred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police</w:t>
      </w:r>
      <w:r w:rsidR="00166A1F">
        <w:rPr>
          <w:color w:val="333333"/>
          <w:sz w:val="24"/>
        </w:rPr>
        <w:t>;</w:t>
      </w:r>
    </w:p>
    <w:p w14:paraId="1C4B41C8" w14:textId="737BCFC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be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referred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external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auditor</w:t>
      </w:r>
      <w:r w:rsidR="00166A1F">
        <w:rPr>
          <w:color w:val="333333"/>
          <w:sz w:val="24"/>
        </w:rPr>
        <w:t>;</w:t>
      </w:r>
    </w:p>
    <w:p w14:paraId="1C4B41C9" w14:textId="2C24B4E4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be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referred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put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through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established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child/adult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protection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procedures</w:t>
      </w:r>
      <w:r w:rsidR="00166A1F">
        <w:rPr>
          <w:color w:val="333333"/>
          <w:sz w:val="24"/>
        </w:rPr>
        <w:t>; or</w:t>
      </w:r>
    </w:p>
    <w:p w14:paraId="1C4B41CA" w14:textId="173C5723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form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subject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independent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inquiry</w:t>
      </w:r>
      <w:r w:rsidR="00166A1F">
        <w:rPr>
          <w:color w:val="333333"/>
          <w:sz w:val="24"/>
        </w:rPr>
        <w:t>.</w:t>
      </w:r>
    </w:p>
    <w:p w14:paraId="1C4B41CB" w14:textId="77777777" w:rsidR="00CB0088" w:rsidRDefault="00CB0088">
      <w:pPr>
        <w:pStyle w:val="BodyText"/>
        <w:spacing w:before="2"/>
      </w:pPr>
    </w:p>
    <w:p w14:paraId="1C4B41CC" w14:textId="77777777" w:rsidR="00CB0088" w:rsidRDefault="00B638D4">
      <w:pPr>
        <w:pStyle w:val="BodyText"/>
        <w:spacing w:before="1"/>
        <w:ind w:left="1220" w:right="1543"/>
      </w:pPr>
      <w:r>
        <w:rPr>
          <w:color w:val="333333"/>
        </w:rPr>
        <w:t>Within ten working days of a concern being raised, the person investigating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concern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write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you:</w:t>
      </w:r>
    </w:p>
    <w:p w14:paraId="1C4B41CD" w14:textId="77777777" w:rsidR="00CB0088" w:rsidRDefault="00CB0088">
      <w:pPr>
        <w:pStyle w:val="BodyText"/>
        <w:spacing w:before="4"/>
      </w:pPr>
    </w:p>
    <w:p w14:paraId="1C4B41CE" w14:textId="00E7980F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before="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acknowledging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concern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has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been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received</w:t>
      </w:r>
      <w:r w:rsidR="00166A1F">
        <w:rPr>
          <w:color w:val="333333"/>
          <w:sz w:val="24"/>
        </w:rPr>
        <w:t>;</w:t>
      </w:r>
    </w:p>
    <w:p w14:paraId="1C4B41CF" w14:textId="4FC12FB8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indicating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Council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proposes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deal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matter</w:t>
      </w:r>
      <w:r w:rsidR="00166A1F">
        <w:rPr>
          <w:color w:val="333333"/>
          <w:sz w:val="24"/>
        </w:rPr>
        <w:t>;</w:t>
      </w:r>
    </w:p>
    <w:p w14:paraId="1C4B41D0" w14:textId="7AF96772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supplying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staff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support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mechanisms</w:t>
      </w:r>
      <w:r w:rsidR="00166A1F">
        <w:rPr>
          <w:color w:val="333333"/>
          <w:sz w:val="24"/>
        </w:rPr>
        <w:t>; and</w:t>
      </w:r>
    </w:p>
    <w:p w14:paraId="1C4B41D1" w14:textId="7777777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64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telling you whether further investigations will take place and if not, why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not.</w:t>
      </w:r>
    </w:p>
    <w:p w14:paraId="1C4B41D2" w14:textId="77777777" w:rsidR="00CB0088" w:rsidRDefault="00CB0088">
      <w:pPr>
        <w:pStyle w:val="BodyText"/>
        <w:spacing w:before="4"/>
      </w:pPr>
    </w:p>
    <w:p w14:paraId="1C4B41D3" w14:textId="4D028ABB" w:rsidR="00CB0088" w:rsidRDefault="00B638D4">
      <w:pPr>
        <w:pStyle w:val="BodyText"/>
        <w:ind w:left="1220" w:right="1314"/>
      </w:pPr>
      <w:r>
        <w:rPr>
          <w:color w:val="333333"/>
        </w:rPr>
        <w:t>The amount of contact between you and the officers considering the issues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depend on the nature of the matters raised, the potential difficulties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involved</w:t>
      </w:r>
      <w:r w:rsidR="00166A1F">
        <w:rPr>
          <w:color w:val="333333"/>
        </w:rPr>
        <w:t>,</w:t>
      </w:r>
      <w:r>
        <w:rPr>
          <w:color w:val="333333"/>
        </w:rPr>
        <w:t xml:space="preserve"> and the clarity of your information.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necessary, further information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will be sought from you.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may also be interviewed to ensure that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disclosure is fully understood.</w:t>
      </w:r>
    </w:p>
    <w:p w14:paraId="1C4B41D4" w14:textId="77777777" w:rsidR="00CB0088" w:rsidRDefault="00CB0088">
      <w:pPr>
        <w:pStyle w:val="BodyText"/>
        <w:spacing w:before="3"/>
      </w:pPr>
    </w:p>
    <w:p w14:paraId="1C4B41D5" w14:textId="77777777" w:rsidR="00CB0088" w:rsidRDefault="00B638D4">
      <w:pPr>
        <w:pStyle w:val="BodyText"/>
        <w:ind w:left="1220" w:right="1517"/>
      </w:pPr>
      <w:r>
        <w:rPr>
          <w:color w:val="333333"/>
        </w:rPr>
        <w:t>Any meeting can be arranged away from your workplace, if you wish, and 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union or professional association representative or a colleague may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accompany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support.</w:t>
      </w:r>
    </w:p>
    <w:p w14:paraId="1C4B41D6" w14:textId="77777777" w:rsidR="00CB0088" w:rsidRDefault="00CB0088">
      <w:pPr>
        <w:pStyle w:val="BodyText"/>
        <w:spacing w:before="5"/>
      </w:pPr>
    </w:p>
    <w:p w14:paraId="1C4B41D7" w14:textId="77777777" w:rsidR="00CB0088" w:rsidRDefault="00B638D4">
      <w:pPr>
        <w:pStyle w:val="BodyText"/>
        <w:ind w:left="1220" w:right="1357"/>
      </w:pPr>
      <w:r>
        <w:rPr>
          <w:color w:val="333333"/>
        </w:rPr>
        <w:t>The Council will do what it can to minimise any difficulties that you may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experience as a result of raising a concern.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instance, if you are asked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give evidence in criminal or disciplinary proceedings, the Council will arrange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receive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advice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support.</w:t>
      </w:r>
    </w:p>
    <w:p w14:paraId="1C4B41D8" w14:textId="77777777" w:rsidR="00CB0088" w:rsidRDefault="00CB0088">
      <w:pPr>
        <w:pStyle w:val="BodyText"/>
        <w:spacing w:before="5"/>
      </w:pPr>
    </w:p>
    <w:p w14:paraId="1C4B41D9" w14:textId="77777777" w:rsidR="00CB0088" w:rsidRDefault="00B638D4">
      <w:pPr>
        <w:pStyle w:val="BodyText"/>
        <w:ind w:left="1220" w:right="1289"/>
      </w:pPr>
      <w:r>
        <w:rPr>
          <w:color w:val="333333"/>
        </w:rPr>
        <w:t>The Council accepts that you need to be assured that your disclosure 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been properly addressed. Unless there are any legal reasons why this cannot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done,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receive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outcome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investigation.</w:t>
      </w:r>
    </w:p>
    <w:p w14:paraId="1C4B41DA" w14:textId="77777777" w:rsidR="00CB0088" w:rsidRDefault="00CB0088">
      <w:pPr>
        <w:sectPr w:rsidR="00CB0088">
          <w:pgSz w:w="11910" w:h="16840"/>
          <w:pgMar w:top="980" w:right="582" w:bottom="1240" w:left="580" w:header="716" w:footer="1048" w:gutter="0"/>
          <w:cols w:space="720"/>
        </w:sectPr>
      </w:pPr>
    </w:p>
    <w:p w14:paraId="1C4B41DC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  <w:spacing w:before="225"/>
      </w:pPr>
      <w:bookmarkStart w:id="29" w:name="6._The_Responsible_Officer"/>
      <w:bookmarkEnd w:id="29"/>
      <w:r>
        <w:rPr>
          <w:color w:val="333333"/>
          <w:shd w:val="clear" w:color="auto" w:fill="EDEBE0"/>
        </w:rPr>
        <w:lastRenderedPageBreak/>
        <w:t>The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Responsible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Officer</w:t>
      </w:r>
      <w:r>
        <w:rPr>
          <w:color w:val="333333"/>
          <w:shd w:val="clear" w:color="auto" w:fill="EDEBE0"/>
        </w:rPr>
        <w:tab/>
      </w:r>
    </w:p>
    <w:p w14:paraId="2C8FBAFC" w14:textId="77777777" w:rsidR="00D9397D" w:rsidRDefault="00D9397D" w:rsidP="00D9397D">
      <w:pPr>
        <w:pStyle w:val="BodyText"/>
        <w:ind w:left="1219" w:right="1945"/>
        <w:rPr>
          <w:color w:val="333333"/>
        </w:rPr>
      </w:pPr>
    </w:p>
    <w:p w14:paraId="1C4B41DD" w14:textId="7ACD2EF7" w:rsidR="00CB0088" w:rsidRDefault="00B638D4" w:rsidP="00D9397D">
      <w:pPr>
        <w:pStyle w:val="BodyText"/>
        <w:ind w:left="1219" w:right="1945"/>
      </w:pPr>
      <w:r>
        <w:rPr>
          <w:color w:val="333333"/>
        </w:rPr>
        <w:t>While the Council’s Monitoring Officer has overall responsibility for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maintenance and operation of this policy, responsibility for investigating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referrals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teams 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officers.</w:t>
      </w:r>
    </w:p>
    <w:p w14:paraId="1C4B41DE" w14:textId="77777777" w:rsidR="00CB0088" w:rsidRDefault="00CB0088" w:rsidP="00D9397D">
      <w:pPr>
        <w:pStyle w:val="BodyText"/>
      </w:pPr>
    </w:p>
    <w:p w14:paraId="1C4B41DF" w14:textId="75910DC2" w:rsidR="00CB0088" w:rsidRDefault="00B638D4" w:rsidP="00D9397D">
      <w:pPr>
        <w:pStyle w:val="BodyText"/>
        <w:ind w:left="1219" w:right="1213"/>
        <w:jc w:val="both"/>
      </w:pPr>
      <w:r>
        <w:t>The Monitoring Officer’s oversight role will include referrals made to the</w:t>
      </w:r>
      <w:r>
        <w:rPr>
          <w:spacing w:val="1"/>
        </w:rPr>
        <w:t xml:space="preserve"> </w:t>
      </w:r>
      <w:r>
        <w:t>Corporate Fraud Team which amount to a whistleblowing concern.</w:t>
      </w:r>
      <w:r>
        <w:rPr>
          <w:spacing w:val="1"/>
        </w:rPr>
        <w:t xml:space="preserve"> </w:t>
      </w:r>
      <w:r>
        <w:t>In relation</w:t>
      </w:r>
      <w:r>
        <w:rPr>
          <w:spacing w:val="1"/>
        </w:rPr>
        <w:t xml:space="preserve"> </w:t>
      </w:r>
      <w:r>
        <w:t>to those referrals which are deemed by the Internal Audit, Risk, and Corporate</w:t>
      </w:r>
      <w:r>
        <w:rPr>
          <w:spacing w:val="-64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sensitive,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Audit,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Technology and Transformation to determine the action to be taken by the</w:t>
      </w:r>
      <w:r>
        <w:rPr>
          <w:spacing w:val="1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Fraud 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in response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concern.</w:t>
      </w:r>
    </w:p>
    <w:p w14:paraId="1C4B41E0" w14:textId="77777777" w:rsidR="00CB0088" w:rsidRDefault="00CB0088" w:rsidP="00D9397D">
      <w:pPr>
        <w:pStyle w:val="BodyText"/>
      </w:pPr>
    </w:p>
    <w:p w14:paraId="1C4B41E1" w14:textId="306F5633" w:rsidR="00CB0088" w:rsidRDefault="00B638D4" w:rsidP="00D9397D">
      <w:pPr>
        <w:pStyle w:val="BodyText"/>
        <w:ind w:left="1220" w:right="1210"/>
        <w:jc w:val="both"/>
        <w:rPr>
          <w:rFonts w:ascii="Symbol" w:hAnsi="Symbol"/>
        </w:rPr>
      </w:pPr>
      <w:r>
        <w:t>Part of this oversight role will include a periodic roundtable meeting where the</w:t>
      </w:r>
      <w:r>
        <w:rPr>
          <w:spacing w:val="1"/>
        </w:rPr>
        <w:t xml:space="preserve"> </w:t>
      </w:r>
      <w:r>
        <w:t>Monitoring Officer meets with the Chief Finance Officer, Internal Audit, Risk,</w:t>
      </w:r>
      <w:r>
        <w:rPr>
          <w:spacing w:val="1"/>
        </w:rPr>
        <w:t xml:space="preserve"> </w:t>
      </w:r>
      <w:r>
        <w:t>and Corporate Fraud Manager, and the Head of People, Technology and</w:t>
      </w:r>
      <w:r>
        <w:rPr>
          <w:spacing w:val="1"/>
        </w:rPr>
        <w:t xml:space="preserve"> </w:t>
      </w:r>
      <w:r>
        <w:t>Transformation to discuss all whistleblowing cases coming in and actions</w:t>
      </w:r>
      <w:r>
        <w:rPr>
          <w:spacing w:val="1"/>
        </w:rPr>
        <w:t xml:space="preserve"> </w:t>
      </w:r>
      <w:r>
        <w:t>taken.</w:t>
      </w:r>
    </w:p>
    <w:p w14:paraId="1C4B41E2" w14:textId="77777777" w:rsidR="00CB0088" w:rsidRDefault="00CB0088" w:rsidP="00D9397D">
      <w:pPr>
        <w:pStyle w:val="BodyText"/>
        <w:rPr>
          <w:rFonts w:ascii="Symbol" w:hAnsi="Symbol"/>
          <w:sz w:val="20"/>
        </w:rPr>
      </w:pPr>
    </w:p>
    <w:p w14:paraId="1C4B41E3" w14:textId="77777777" w:rsidR="00CB0088" w:rsidRDefault="00CB0088">
      <w:pPr>
        <w:pStyle w:val="BodyText"/>
        <w:spacing w:before="3"/>
        <w:rPr>
          <w:rFonts w:ascii="Symbol" w:hAnsi="Symbol"/>
          <w:sz w:val="18"/>
        </w:rPr>
      </w:pPr>
    </w:p>
    <w:p w14:paraId="1C4B41E4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  <w:spacing w:before="89"/>
      </w:pPr>
      <w:bookmarkStart w:id="30" w:name="7._How_the_Matter_can_be_Taken_Further"/>
      <w:bookmarkEnd w:id="30"/>
      <w:r>
        <w:rPr>
          <w:color w:val="333333"/>
          <w:shd w:val="clear" w:color="auto" w:fill="EDEBE0"/>
        </w:rPr>
        <w:t>How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the</w:t>
      </w:r>
      <w:r>
        <w:rPr>
          <w:color w:val="333333"/>
          <w:spacing w:val="-4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Matter</w:t>
      </w:r>
      <w:r>
        <w:rPr>
          <w:color w:val="333333"/>
          <w:spacing w:val="-3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can</w:t>
      </w:r>
      <w:r>
        <w:rPr>
          <w:color w:val="333333"/>
          <w:spacing w:val="-4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be</w:t>
      </w:r>
      <w:r>
        <w:rPr>
          <w:color w:val="333333"/>
          <w:spacing w:val="-4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Taken</w:t>
      </w:r>
      <w:r>
        <w:rPr>
          <w:color w:val="333333"/>
          <w:spacing w:val="-2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Further</w:t>
      </w:r>
      <w:r>
        <w:rPr>
          <w:color w:val="333333"/>
          <w:shd w:val="clear" w:color="auto" w:fill="EDEBE0"/>
        </w:rPr>
        <w:tab/>
      </w:r>
    </w:p>
    <w:p w14:paraId="1C4B41E5" w14:textId="5DA225A7" w:rsidR="00CB0088" w:rsidRDefault="00B638D4">
      <w:pPr>
        <w:pStyle w:val="BodyText"/>
        <w:spacing w:before="278"/>
        <w:ind w:left="1220" w:right="1303"/>
      </w:pPr>
      <w:r>
        <w:rPr>
          <w:color w:val="333333"/>
        </w:rPr>
        <w:t>This Policy is intended to provide you with an avenue within the Council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raise concerns. The Council hopes you will be satisfied with any action taken.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If you are not, and you feel it is right to take the matter outside the Council,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following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Council’s prescribed contact</w:t>
      </w:r>
      <w:r w:rsidR="00D9397D">
        <w:rPr>
          <w:strike/>
          <w:color w:val="333333"/>
        </w:rPr>
        <w:t>s</w:t>
      </w:r>
      <w:r>
        <w:rPr>
          <w:color w:val="333333"/>
        </w:rPr>
        <w:t>:</w:t>
      </w:r>
    </w:p>
    <w:p w14:paraId="1C4B41E6" w14:textId="77777777" w:rsidR="00CB0088" w:rsidRDefault="00CB0088">
      <w:pPr>
        <w:pStyle w:val="BodyText"/>
        <w:spacing w:before="4"/>
        <w:rPr>
          <w:sz w:val="16"/>
        </w:rPr>
      </w:pPr>
    </w:p>
    <w:p w14:paraId="1C4B41E7" w14:textId="308B6417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before="9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Council’s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external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auditors</w:t>
      </w:r>
      <w:r w:rsidR="00D9397D">
        <w:rPr>
          <w:color w:val="333333"/>
          <w:sz w:val="24"/>
        </w:rPr>
        <w:t>;</w:t>
      </w:r>
    </w:p>
    <w:p w14:paraId="1C4B41E8" w14:textId="6E8B99D3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your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trade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union</w:t>
      </w:r>
      <w:r w:rsidR="00D9397D">
        <w:rPr>
          <w:color w:val="333333"/>
          <w:sz w:val="24"/>
        </w:rPr>
        <w:t>;</w:t>
      </w:r>
    </w:p>
    <w:p w14:paraId="1C4B41E9" w14:textId="17E7FCEB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police</w:t>
      </w:r>
      <w:r w:rsidR="00D9397D">
        <w:rPr>
          <w:color w:val="333333"/>
          <w:sz w:val="24"/>
        </w:rPr>
        <w:t>; or</w:t>
      </w:r>
    </w:p>
    <w:p w14:paraId="1C4B41EA" w14:textId="77777777" w:rsidR="00CB0088" w:rsidRPr="00D9397D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255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other relevant bodies prescribed by legislation – the Council’s Monitoring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Officer or Public Concern at Work will be able to advise you who you can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contact.</w:t>
      </w:r>
      <w:r>
        <w:rPr>
          <w:color w:val="333333"/>
          <w:spacing w:val="1"/>
          <w:sz w:val="24"/>
        </w:rPr>
        <w:t xml:space="preserve"> </w:t>
      </w:r>
      <w:r w:rsidRPr="00D9397D">
        <w:rPr>
          <w:color w:val="333333"/>
          <w:sz w:val="24"/>
        </w:rPr>
        <w:t>You can also see the list of appropriate regulatory bodies set out</w:t>
      </w:r>
      <w:r w:rsidRPr="00D9397D">
        <w:rPr>
          <w:color w:val="333333"/>
          <w:spacing w:val="-64"/>
          <w:sz w:val="24"/>
        </w:rPr>
        <w:t xml:space="preserve"> </w:t>
      </w:r>
      <w:r w:rsidRPr="00D9397D">
        <w:rPr>
          <w:color w:val="333333"/>
          <w:sz w:val="24"/>
        </w:rPr>
        <w:t>in the document Blowing The Whistle to a Prescribed Person: List of</w:t>
      </w:r>
      <w:r w:rsidRPr="00D9397D">
        <w:rPr>
          <w:color w:val="333333"/>
          <w:spacing w:val="1"/>
          <w:sz w:val="24"/>
        </w:rPr>
        <w:t xml:space="preserve"> </w:t>
      </w:r>
      <w:r w:rsidRPr="00D9397D">
        <w:rPr>
          <w:color w:val="333333"/>
          <w:sz w:val="24"/>
        </w:rPr>
        <w:t>prescribed persons and bodies which can be found at this address:</w:t>
      </w:r>
      <w:r w:rsidRPr="00D9397D">
        <w:rPr>
          <w:color w:val="0000FF"/>
          <w:spacing w:val="1"/>
          <w:sz w:val="24"/>
        </w:rPr>
        <w:t xml:space="preserve"> </w:t>
      </w:r>
      <w:hyperlink r:id="rId12">
        <w:r w:rsidRPr="00D9397D">
          <w:rPr>
            <w:color w:val="0000FF"/>
            <w:spacing w:val="-1"/>
            <w:sz w:val="24"/>
            <w:u w:val="single" w:color="0000FF"/>
          </w:rPr>
          <w:t>https://www.gov.uk/government/uploads/system/uploads/attachment_data</w:t>
        </w:r>
      </w:hyperlink>
    </w:p>
    <w:p w14:paraId="1C4B41EB" w14:textId="77777777" w:rsidR="00CB0088" w:rsidRPr="00D9397D" w:rsidRDefault="003E2B42">
      <w:pPr>
        <w:pStyle w:val="BodyText"/>
        <w:ind w:left="1640"/>
      </w:pPr>
      <w:hyperlink r:id="rId13">
        <w:r w:rsidR="00B638D4" w:rsidRPr="00D9397D">
          <w:rPr>
            <w:color w:val="0000FF"/>
            <w:u w:val="single" w:color="0000FF"/>
          </w:rPr>
          <w:t>/file/510962/BIS-16-79-blowing-the-whistle-to-a-prescribed-person.pdf</w:t>
        </w:r>
      </w:hyperlink>
    </w:p>
    <w:p w14:paraId="1C4B41EC" w14:textId="77777777" w:rsidR="00CB0088" w:rsidRDefault="00CB0088">
      <w:pPr>
        <w:pStyle w:val="BodyText"/>
        <w:spacing w:before="2"/>
        <w:rPr>
          <w:sz w:val="16"/>
        </w:rPr>
      </w:pPr>
    </w:p>
    <w:p w14:paraId="1C4B41ED" w14:textId="4B014E13" w:rsidR="00CB0088" w:rsidRDefault="00B638D4">
      <w:pPr>
        <w:pStyle w:val="BodyText"/>
        <w:spacing w:before="92"/>
        <w:ind w:left="1220" w:right="1450"/>
      </w:pPr>
      <w:r>
        <w:rPr>
          <w:color w:val="333333"/>
        </w:rPr>
        <w:t xml:space="preserve">If you raise concerns </w:t>
      </w:r>
      <w:r w:rsidRPr="00D9397D">
        <w:rPr>
          <w:bCs/>
          <w:color w:val="333333"/>
        </w:rPr>
        <w:t xml:space="preserve">outside the </w:t>
      </w:r>
      <w:r w:rsidR="00D9397D" w:rsidRPr="00D9397D">
        <w:rPr>
          <w:bCs/>
          <w:color w:val="333333"/>
        </w:rPr>
        <w:t>Council,</w:t>
      </w:r>
      <w:r w:rsidRPr="00D9397D">
        <w:rPr>
          <w:bCs/>
          <w:color w:val="333333"/>
        </w:rPr>
        <w:t xml:space="preserve"> you should ensure that it is to one</w:t>
      </w:r>
      <w:r w:rsidRPr="00D9397D">
        <w:rPr>
          <w:bCs/>
          <w:color w:val="333333"/>
          <w:spacing w:val="-64"/>
        </w:rPr>
        <w:t xml:space="preserve"> </w:t>
      </w:r>
      <w:r w:rsidRPr="00D9397D">
        <w:rPr>
          <w:bCs/>
          <w:color w:val="333333"/>
        </w:rPr>
        <w:t xml:space="preserve">of these prescribed contacts. </w:t>
      </w:r>
      <w:r>
        <w:rPr>
          <w:color w:val="333333"/>
        </w:rPr>
        <w:t>A public disclosure to anyone else could take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outside the protection of the Public Interest Disclosure Act and of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policy.</w:t>
      </w:r>
    </w:p>
    <w:p w14:paraId="1C4B41EE" w14:textId="77777777" w:rsidR="00CB0088" w:rsidRDefault="00CB0088">
      <w:pPr>
        <w:pStyle w:val="BodyText"/>
        <w:spacing w:before="5"/>
      </w:pPr>
    </w:p>
    <w:p w14:paraId="1C4B41EF" w14:textId="77777777" w:rsidR="00CB0088" w:rsidRDefault="00B638D4">
      <w:pPr>
        <w:pStyle w:val="BodyText"/>
        <w:ind w:left="1220" w:right="1663"/>
        <w:jc w:val="both"/>
      </w:pPr>
      <w:r>
        <w:rPr>
          <w:color w:val="333333"/>
        </w:rPr>
        <w:t>You should not disclose information that is confidential to the Council or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anyone else, such as a client or contractor of the Council, except to those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list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prescribed contacts.</w:t>
      </w:r>
    </w:p>
    <w:p w14:paraId="1C4B41F2" w14:textId="77777777" w:rsidR="00CB0088" w:rsidRDefault="00B638D4">
      <w:pPr>
        <w:pStyle w:val="BodyText"/>
        <w:spacing w:before="226"/>
        <w:ind w:left="1219"/>
      </w:pP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2"/>
        </w:rPr>
        <w:t xml:space="preserve"> </w:t>
      </w:r>
      <w:r w:rsidRPr="00D9397D">
        <w:rPr>
          <w:bCs/>
          <w:color w:val="333333"/>
        </w:rPr>
        <w:t>does</w:t>
      </w:r>
      <w:r w:rsidRPr="00D9397D">
        <w:rPr>
          <w:bCs/>
          <w:color w:val="333333"/>
          <w:spacing w:val="-4"/>
        </w:rPr>
        <w:t xml:space="preserve"> </w:t>
      </w:r>
      <w:r w:rsidRPr="00D9397D">
        <w:rPr>
          <w:bCs/>
          <w:color w:val="333333"/>
        </w:rPr>
        <w:t>not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prevent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advice.</w:t>
      </w:r>
    </w:p>
    <w:p w14:paraId="1C4B41F3" w14:textId="257EF457" w:rsidR="00CB0088" w:rsidRDefault="00CB0088">
      <w:pPr>
        <w:pStyle w:val="BodyText"/>
        <w:spacing w:before="4"/>
      </w:pPr>
    </w:p>
    <w:p w14:paraId="1270819A" w14:textId="15E68104" w:rsidR="008D3975" w:rsidRDefault="008D3975">
      <w:pPr>
        <w:pStyle w:val="BodyText"/>
        <w:spacing w:before="4"/>
      </w:pPr>
    </w:p>
    <w:p w14:paraId="46F02D7D" w14:textId="070DEAFE" w:rsidR="008D3975" w:rsidRDefault="008D3975">
      <w:pPr>
        <w:pStyle w:val="BodyText"/>
        <w:spacing w:before="4"/>
      </w:pPr>
    </w:p>
    <w:p w14:paraId="3BFCD483" w14:textId="6D716EF1" w:rsidR="008D3975" w:rsidRDefault="008D3975">
      <w:pPr>
        <w:pStyle w:val="BodyText"/>
        <w:spacing w:before="4"/>
      </w:pPr>
    </w:p>
    <w:p w14:paraId="33BA0D16" w14:textId="0394D073" w:rsidR="008D3975" w:rsidRDefault="008D3975">
      <w:pPr>
        <w:pStyle w:val="BodyText"/>
        <w:spacing w:before="4"/>
      </w:pPr>
    </w:p>
    <w:p w14:paraId="7F0D7BE1" w14:textId="77777777" w:rsidR="008D3975" w:rsidRDefault="008D3975">
      <w:pPr>
        <w:pStyle w:val="BodyText"/>
        <w:spacing w:before="4"/>
      </w:pPr>
    </w:p>
    <w:p w14:paraId="3DA8DC3A" w14:textId="77777777" w:rsidR="00D9397D" w:rsidRDefault="00D9397D">
      <w:pPr>
        <w:pStyle w:val="BodyText"/>
        <w:spacing w:before="4"/>
      </w:pPr>
    </w:p>
    <w:p w14:paraId="1C4B41F4" w14:textId="77777777" w:rsidR="00CB0088" w:rsidRDefault="00B638D4">
      <w:pPr>
        <w:pStyle w:val="Heading1"/>
        <w:numPr>
          <w:ilvl w:val="0"/>
          <w:numId w:val="5"/>
        </w:numPr>
        <w:tabs>
          <w:tab w:val="left" w:pos="1576"/>
          <w:tab w:val="left" w:pos="9555"/>
        </w:tabs>
        <w:ind w:left="1575" w:hanging="356"/>
      </w:pPr>
      <w:bookmarkStart w:id="31" w:name="8._Corporate_Recording_and_Monitoring"/>
      <w:bookmarkEnd w:id="31"/>
      <w:r>
        <w:rPr>
          <w:color w:val="333333"/>
          <w:shd w:val="clear" w:color="auto" w:fill="EDEBE0"/>
        </w:rPr>
        <w:lastRenderedPageBreak/>
        <w:t>Corporate</w:t>
      </w:r>
      <w:r>
        <w:rPr>
          <w:color w:val="333333"/>
          <w:spacing w:val="-3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Recording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and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Monitoring</w:t>
      </w:r>
      <w:r>
        <w:rPr>
          <w:color w:val="333333"/>
          <w:shd w:val="clear" w:color="auto" w:fill="EDEBE0"/>
        </w:rPr>
        <w:tab/>
      </w:r>
    </w:p>
    <w:p w14:paraId="1C4B41F5" w14:textId="0C1D1628" w:rsidR="00CB0088" w:rsidRDefault="00B638D4">
      <w:pPr>
        <w:pStyle w:val="BodyText"/>
        <w:spacing w:before="281"/>
        <w:ind w:left="1220" w:right="1383"/>
      </w:pPr>
      <w:r>
        <w:rPr>
          <w:color w:val="333333"/>
        </w:rPr>
        <w:t>The Monitoring Officer will maintain a corporate register containing 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concerns that are brought to </w:t>
      </w:r>
      <w:r w:rsidR="00D9397D">
        <w:rPr>
          <w:color w:val="333333"/>
        </w:rPr>
        <w:t>t</w:t>
      </w:r>
      <w:r>
        <w:rPr>
          <w:color w:val="333333"/>
        </w:rPr>
        <w:t>he</w:t>
      </w:r>
      <w:r w:rsidR="00D9397D">
        <w:rPr>
          <w:color w:val="333333"/>
        </w:rPr>
        <w:t>i</w:t>
      </w:r>
      <w:r>
        <w:rPr>
          <w:color w:val="333333"/>
        </w:rPr>
        <w:t>r attention.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Similarly, the Corporate Fraud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Team will maintain a record of all referrals made via the dedicated telephone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line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mailbox.</w:t>
      </w:r>
    </w:p>
    <w:p w14:paraId="1C4B41F6" w14:textId="77777777" w:rsidR="00CB0088" w:rsidRDefault="00CB0088">
      <w:pPr>
        <w:pStyle w:val="BodyText"/>
        <w:spacing w:before="2"/>
      </w:pPr>
    </w:p>
    <w:p w14:paraId="1C4B41F7" w14:textId="77777777" w:rsidR="00CB0088" w:rsidRDefault="00B638D4">
      <w:pPr>
        <w:pStyle w:val="BodyText"/>
        <w:ind w:left="1220" w:right="1277"/>
      </w:pPr>
      <w:r>
        <w:rPr>
          <w:color w:val="333333"/>
        </w:rPr>
        <w:t>All officers allocated to look into a concern must ensure the Monitoring Officer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sufficient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details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corporate register.</w:t>
      </w:r>
    </w:p>
    <w:p w14:paraId="1C4B41F8" w14:textId="77777777" w:rsidR="00CB0088" w:rsidRDefault="00CB0088">
      <w:pPr>
        <w:pStyle w:val="BodyText"/>
      </w:pPr>
    </w:p>
    <w:p w14:paraId="1C4B41F9" w14:textId="77777777" w:rsidR="00CB0088" w:rsidRDefault="00B638D4">
      <w:pPr>
        <w:pStyle w:val="BodyText"/>
        <w:ind w:left="1220" w:right="1314"/>
      </w:pPr>
      <w:r>
        <w:rPr>
          <w:color w:val="333333"/>
        </w:rPr>
        <w:t>The Monitoring Officer will review the corporate register and produce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annual report for the relevant committee.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The report will include a summary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the concerns raised, to which Service they related, the post to which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concerns related (if not confidential) and any lessons learned.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report will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employee names.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ensure:</w:t>
      </w:r>
    </w:p>
    <w:p w14:paraId="1C4B41FA" w14:textId="77777777" w:rsidR="00CB0088" w:rsidRDefault="00CB0088">
      <w:pPr>
        <w:pStyle w:val="BodyText"/>
        <w:spacing w:before="5"/>
      </w:pPr>
    </w:p>
    <w:p w14:paraId="1C4B41FB" w14:textId="1BC37ADE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ind w:right="123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the Council and/or the relevant Service learns from mistakes and does not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repeat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them</w:t>
      </w:r>
      <w:r w:rsidR="00D9397D">
        <w:rPr>
          <w:color w:val="333333"/>
          <w:sz w:val="24"/>
        </w:rPr>
        <w:t xml:space="preserve">; </w:t>
      </w:r>
      <w:r>
        <w:rPr>
          <w:color w:val="333333"/>
          <w:sz w:val="24"/>
        </w:rPr>
        <w:t>and</w:t>
      </w:r>
    </w:p>
    <w:p w14:paraId="1C4B41FC" w14:textId="354D5D28" w:rsidR="00CB0088" w:rsidRDefault="00B638D4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consistency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approach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across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Services</w:t>
      </w:r>
      <w:r w:rsidR="00D9397D">
        <w:rPr>
          <w:color w:val="333333"/>
          <w:sz w:val="24"/>
        </w:rPr>
        <w:t>.</w:t>
      </w:r>
    </w:p>
    <w:p w14:paraId="1C4B41FD" w14:textId="77777777" w:rsidR="00CB0088" w:rsidRDefault="00CB0088">
      <w:pPr>
        <w:pStyle w:val="BodyText"/>
        <w:spacing w:before="2"/>
      </w:pPr>
    </w:p>
    <w:p w14:paraId="1C4B41FE" w14:textId="77777777" w:rsidR="00CB0088" w:rsidRDefault="00B638D4">
      <w:pPr>
        <w:pStyle w:val="BodyText"/>
        <w:spacing w:before="1"/>
        <w:ind w:left="1219" w:right="1611"/>
      </w:pPr>
      <w:r>
        <w:rPr>
          <w:color w:val="333333"/>
        </w:rPr>
        <w:t>The corporate register together with the annual reports will be available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inspection by internal and external audit, after removing any confidential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details.</w:t>
      </w:r>
    </w:p>
    <w:p w14:paraId="1C4B41FF" w14:textId="73FB9E72" w:rsidR="00CB0088" w:rsidRDefault="00CB0088">
      <w:pPr>
        <w:pStyle w:val="BodyText"/>
        <w:spacing w:before="4"/>
      </w:pPr>
    </w:p>
    <w:p w14:paraId="16FA703B" w14:textId="77777777" w:rsidR="00D9397D" w:rsidRDefault="00D9397D">
      <w:pPr>
        <w:pStyle w:val="BodyText"/>
        <w:spacing w:before="4"/>
      </w:pPr>
    </w:p>
    <w:p w14:paraId="1C4B4200" w14:textId="77777777" w:rsidR="00CB0088" w:rsidRDefault="00B638D4">
      <w:pPr>
        <w:pStyle w:val="Heading1"/>
        <w:numPr>
          <w:ilvl w:val="0"/>
          <w:numId w:val="5"/>
        </w:numPr>
        <w:tabs>
          <w:tab w:val="left" w:pos="1575"/>
          <w:tab w:val="left" w:pos="9555"/>
        </w:tabs>
      </w:pPr>
      <w:r>
        <w:rPr>
          <w:color w:val="333333"/>
          <w:shd w:val="clear" w:color="auto" w:fill="EDEBE0"/>
        </w:rPr>
        <w:t>Training</w:t>
      </w:r>
      <w:r>
        <w:rPr>
          <w:color w:val="333333"/>
          <w:spacing w:val="-6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and</w:t>
      </w:r>
      <w:r>
        <w:rPr>
          <w:color w:val="333333"/>
          <w:spacing w:val="-4"/>
          <w:shd w:val="clear" w:color="auto" w:fill="EDEBE0"/>
        </w:rPr>
        <w:t xml:space="preserve"> </w:t>
      </w:r>
      <w:r>
        <w:rPr>
          <w:color w:val="333333"/>
          <w:shd w:val="clear" w:color="auto" w:fill="EDEBE0"/>
        </w:rPr>
        <w:t>Awareness</w:t>
      </w:r>
      <w:r>
        <w:rPr>
          <w:color w:val="333333"/>
          <w:shd w:val="clear" w:color="auto" w:fill="EDEBE0"/>
        </w:rPr>
        <w:tab/>
      </w:r>
    </w:p>
    <w:p w14:paraId="0F682736" w14:textId="77777777" w:rsidR="00D9397D" w:rsidRDefault="00B638D4">
      <w:pPr>
        <w:pStyle w:val="BodyText"/>
        <w:spacing w:before="281"/>
        <w:ind w:left="1220" w:right="1212"/>
        <w:jc w:val="both"/>
        <w:rPr>
          <w:spacing w:val="1"/>
        </w:rPr>
      </w:pP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employees are aware of the </w:t>
      </w:r>
      <w:r w:rsidR="00D9397D">
        <w:t>W</w:t>
      </w:r>
      <w:r>
        <w:t xml:space="preserve">histleblowing </w:t>
      </w:r>
      <w:r w:rsidR="00D9397D">
        <w:t>P</w:t>
      </w:r>
      <w:r>
        <w:t>olicy and process</w:t>
      </w:r>
      <w:r w:rsidR="00D9397D">
        <w:t>,</w:t>
      </w:r>
      <w:r>
        <w:t xml:space="preserve"> and that any</w:t>
      </w:r>
      <w:r>
        <w:rPr>
          <w:spacing w:val="1"/>
        </w:rPr>
        <w:t xml:space="preserve"> </w:t>
      </w:r>
      <w:r>
        <w:t>training needs are addressed which may arise from the application of the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</w:p>
    <w:p w14:paraId="1C4B4201" w14:textId="43E3A61B" w:rsidR="00CB0088" w:rsidRDefault="00B638D4">
      <w:pPr>
        <w:pStyle w:val="BodyText"/>
        <w:spacing w:before="281"/>
        <w:ind w:left="1220" w:right="1212"/>
        <w:jc w:val="both"/>
      </w:pPr>
      <w:r>
        <w:t>Raising awareness of the policy should form part of the induction</w:t>
      </w:r>
      <w:r>
        <w:rPr>
          <w:spacing w:val="1"/>
        </w:rPr>
        <w:t xml:space="preserve"> </w:t>
      </w:r>
      <w:r>
        <w:t>training for all employees and should be addressed as part of any refresher</w:t>
      </w:r>
      <w:r>
        <w:rPr>
          <w:spacing w:val="1"/>
        </w:rPr>
        <w:t xml:space="preserve"> </w:t>
      </w:r>
      <w:r>
        <w:t>training.</w:t>
      </w:r>
    </w:p>
    <w:p w14:paraId="1C4B4202" w14:textId="77777777" w:rsidR="00CB0088" w:rsidRDefault="00CB0088">
      <w:pPr>
        <w:pStyle w:val="BodyText"/>
      </w:pPr>
    </w:p>
    <w:p w14:paraId="1C4B4203" w14:textId="77777777" w:rsidR="00CB0088" w:rsidRDefault="00B638D4">
      <w:pPr>
        <w:pStyle w:val="BodyText"/>
        <w:ind w:left="1220" w:right="1215"/>
        <w:jc w:val="both"/>
      </w:pPr>
      <w:r>
        <w:t>Employees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 the Council’s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 relation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whistleblowing.</w:t>
      </w:r>
    </w:p>
    <w:sectPr w:rsidR="00CB0088" w:rsidSect="001874B6">
      <w:headerReference w:type="default" r:id="rId14"/>
      <w:footerReference w:type="default" r:id="rId15"/>
      <w:pgSz w:w="11910" w:h="16850"/>
      <w:pgMar w:top="50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366" w14:textId="77777777" w:rsidR="00B43DC8" w:rsidRDefault="00B638D4">
      <w:r>
        <w:separator/>
      </w:r>
    </w:p>
  </w:endnote>
  <w:endnote w:type="continuationSeparator" w:id="0">
    <w:p w14:paraId="1C4B4368" w14:textId="77777777" w:rsidR="00B43DC8" w:rsidRDefault="00B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349" w14:textId="4801191A" w:rsidR="00CB0088" w:rsidRDefault="00B63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C4B4363" wp14:editId="6BCB91C2">
              <wp:extent cx="160655" cy="196850"/>
              <wp:effectExtent l="0" t="0" r="10795" b="12700"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B4371" w14:textId="77777777" w:rsidR="00CB0088" w:rsidRDefault="00B638D4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4B436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width:12.6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" filled="f" stroked="f">
              <v:textbox inset="0,0,0,0">
                <w:txbxContent>
                  <w:p w14:paraId="1C4B4371" w14:textId="77777777" w:rsidR="00CB0088" w:rsidRDefault="00B638D4">
                    <w:pPr>
                      <w:pStyle w:val="BodyText"/>
                      <w:spacing w:before="20"/>
                      <w:ind w:left="60"/>
                      <w:rPr>
                        <w:rFonts w:ascii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361" w14:textId="226652E0" w:rsidR="00CB0088" w:rsidRDefault="00B63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C4B436E" wp14:editId="4FE6F708">
              <wp:extent cx="244475" cy="182245"/>
              <wp:effectExtent l="0" t="0" r="3175" b="8255"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B437C" w14:textId="77777777" w:rsidR="00CB0088" w:rsidRDefault="00B638D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4B436E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9" type="#_x0000_t202" style="width:19.2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" filled="f" stroked="f">
              <v:textbox inset="0,0,0,0">
                <w:txbxContent>
                  <w:p w14:paraId="1C4B437C" w14:textId="77777777" w:rsidR="00CB0088" w:rsidRDefault="00B638D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4362" w14:textId="77777777" w:rsidR="00B43DC8" w:rsidRDefault="00B638D4">
      <w:r>
        <w:separator/>
      </w:r>
    </w:p>
  </w:footnote>
  <w:footnote w:type="continuationSeparator" w:id="0">
    <w:p w14:paraId="1C4B4364" w14:textId="77777777" w:rsidR="00B43DC8" w:rsidRDefault="00B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348" w14:textId="13A52961" w:rsidR="00CB0088" w:rsidRDefault="00B63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C4B4362" wp14:editId="6A9FD23C">
              <wp:extent cx="848360" cy="196215"/>
              <wp:effectExtent l="0" t="0" r="8890" b="13335"/>
              <wp:docPr id="1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B4370" w14:textId="223F008F" w:rsidR="00CB0088" w:rsidRDefault="00CB0088" w:rsidP="001874B6">
                          <w:pPr>
                            <w:spacing w:before="12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4B436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alt="&quot;&quot;" style="width:66.8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" filled="f" stroked="f">
              <v:textbox inset="0,0,0,0">
                <w:txbxContent>
                  <w:p w14:paraId="1C4B4370" w14:textId="223F008F" w:rsidR="00CB0088" w:rsidRDefault="00CB0088" w:rsidP="001874B6">
                    <w:pPr>
                      <w:spacing w:before="12"/>
                      <w:rPr>
                        <w:b/>
                        <w:sz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360" w14:textId="5361583E" w:rsidR="00CB0088" w:rsidRDefault="00CB008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33"/>
    <w:multiLevelType w:val="multilevel"/>
    <w:tmpl w:val="9C6097DA"/>
    <w:lvl w:ilvl="0">
      <w:start w:val="1"/>
      <w:numFmt w:val="decimal"/>
      <w:lvlText w:val="%1."/>
      <w:lvlJc w:val="left"/>
      <w:pPr>
        <w:ind w:left="1119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"/>
      <w:lvlJc w:val="left"/>
      <w:pPr>
        <w:ind w:left="2254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643" w:hanging="569"/>
      </w:pPr>
      <w:rPr>
        <w:rFonts w:hint="default"/>
      </w:rPr>
    </w:lvl>
    <w:lvl w:ilvl="5">
      <w:numFmt w:val="bullet"/>
      <w:lvlText w:val="•"/>
      <w:lvlJc w:val="left"/>
      <w:pPr>
        <w:ind w:left="4826" w:hanging="569"/>
      </w:pPr>
      <w:rPr>
        <w:rFonts w:hint="default"/>
      </w:rPr>
    </w:lvl>
    <w:lvl w:ilvl="6">
      <w:numFmt w:val="bullet"/>
      <w:lvlText w:val="•"/>
      <w:lvlJc w:val="left"/>
      <w:pPr>
        <w:ind w:left="6010" w:hanging="569"/>
      </w:pPr>
      <w:rPr>
        <w:rFonts w:hint="default"/>
      </w:rPr>
    </w:lvl>
    <w:lvl w:ilvl="7">
      <w:numFmt w:val="bullet"/>
      <w:lvlText w:val="•"/>
      <w:lvlJc w:val="left"/>
      <w:pPr>
        <w:ind w:left="7193" w:hanging="569"/>
      </w:pPr>
      <w:rPr>
        <w:rFonts w:hint="default"/>
      </w:rPr>
    </w:lvl>
    <w:lvl w:ilvl="8">
      <w:numFmt w:val="bullet"/>
      <w:lvlText w:val="•"/>
      <w:lvlJc w:val="left"/>
      <w:pPr>
        <w:ind w:left="8377" w:hanging="569"/>
      </w:pPr>
      <w:rPr>
        <w:rFonts w:hint="default"/>
      </w:rPr>
    </w:lvl>
  </w:abstractNum>
  <w:abstractNum w:abstractNumId="1" w15:restartNumberingAfterBreak="0">
    <w:nsid w:val="1B0A07D8"/>
    <w:multiLevelType w:val="hybridMultilevel"/>
    <w:tmpl w:val="24B0D69C"/>
    <w:lvl w:ilvl="0" w:tplc="9CB6706C">
      <w:start w:val="3"/>
      <w:numFmt w:val="decimal"/>
      <w:lvlText w:val="%1."/>
      <w:lvlJc w:val="left"/>
      <w:pPr>
        <w:ind w:left="1574" w:hanging="355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-1"/>
        <w:w w:val="99"/>
        <w:sz w:val="32"/>
        <w:szCs w:val="32"/>
        <w:shd w:val="clear" w:color="auto" w:fill="EDEBE0"/>
      </w:rPr>
    </w:lvl>
    <w:lvl w:ilvl="1" w:tplc="80A24D88">
      <w:numFmt w:val="bullet"/>
      <w:lvlText w:val="•"/>
      <w:lvlJc w:val="left"/>
      <w:pPr>
        <w:ind w:left="2496" w:hanging="355"/>
      </w:pPr>
      <w:rPr>
        <w:rFonts w:hint="default"/>
      </w:rPr>
    </w:lvl>
    <w:lvl w:ilvl="2" w:tplc="E550B3E6">
      <w:numFmt w:val="bullet"/>
      <w:lvlText w:val="•"/>
      <w:lvlJc w:val="left"/>
      <w:pPr>
        <w:ind w:left="3412" w:hanging="355"/>
      </w:pPr>
      <w:rPr>
        <w:rFonts w:hint="default"/>
      </w:rPr>
    </w:lvl>
    <w:lvl w:ilvl="3" w:tplc="02861FE2">
      <w:numFmt w:val="bullet"/>
      <w:lvlText w:val="•"/>
      <w:lvlJc w:val="left"/>
      <w:pPr>
        <w:ind w:left="4329" w:hanging="355"/>
      </w:pPr>
      <w:rPr>
        <w:rFonts w:hint="default"/>
      </w:rPr>
    </w:lvl>
    <w:lvl w:ilvl="4" w:tplc="7E2864CA">
      <w:numFmt w:val="bullet"/>
      <w:lvlText w:val="•"/>
      <w:lvlJc w:val="left"/>
      <w:pPr>
        <w:ind w:left="5245" w:hanging="355"/>
      </w:pPr>
      <w:rPr>
        <w:rFonts w:hint="default"/>
      </w:rPr>
    </w:lvl>
    <w:lvl w:ilvl="5" w:tplc="05BA20A4">
      <w:numFmt w:val="bullet"/>
      <w:lvlText w:val="•"/>
      <w:lvlJc w:val="left"/>
      <w:pPr>
        <w:ind w:left="6162" w:hanging="355"/>
      </w:pPr>
      <w:rPr>
        <w:rFonts w:hint="default"/>
      </w:rPr>
    </w:lvl>
    <w:lvl w:ilvl="6" w:tplc="8466B664">
      <w:numFmt w:val="bullet"/>
      <w:lvlText w:val="•"/>
      <w:lvlJc w:val="left"/>
      <w:pPr>
        <w:ind w:left="7078" w:hanging="355"/>
      </w:pPr>
      <w:rPr>
        <w:rFonts w:hint="default"/>
      </w:rPr>
    </w:lvl>
    <w:lvl w:ilvl="7" w:tplc="CFDEF708">
      <w:numFmt w:val="bullet"/>
      <w:lvlText w:val="•"/>
      <w:lvlJc w:val="left"/>
      <w:pPr>
        <w:ind w:left="7994" w:hanging="355"/>
      </w:pPr>
      <w:rPr>
        <w:rFonts w:hint="default"/>
      </w:rPr>
    </w:lvl>
    <w:lvl w:ilvl="8" w:tplc="AC748DA0">
      <w:numFmt w:val="bullet"/>
      <w:lvlText w:val="•"/>
      <w:lvlJc w:val="left"/>
      <w:pPr>
        <w:ind w:left="8911" w:hanging="355"/>
      </w:pPr>
      <w:rPr>
        <w:rFonts w:hint="default"/>
      </w:rPr>
    </w:lvl>
  </w:abstractNum>
  <w:abstractNum w:abstractNumId="2" w15:restartNumberingAfterBreak="0">
    <w:nsid w:val="21CA7650"/>
    <w:multiLevelType w:val="multilevel"/>
    <w:tmpl w:val="60422B0E"/>
    <w:lvl w:ilvl="0">
      <w:start w:val="1"/>
      <w:numFmt w:val="decimal"/>
      <w:lvlText w:val="%1."/>
      <w:lvlJc w:val="left"/>
      <w:pPr>
        <w:ind w:left="828" w:hanging="7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/>
        <w:w w:val="100"/>
      </w:rPr>
    </w:lvl>
    <w:lvl w:ilvl="2">
      <w:start w:val="1"/>
      <w:numFmt w:val="lowerLetter"/>
      <w:lvlText w:val="(%3)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06" w:hanging="720"/>
      </w:pPr>
      <w:rPr>
        <w:rFonts w:hint="default"/>
      </w:rPr>
    </w:lvl>
    <w:lvl w:ilvl="4">
      <w:numFmt w:val="bullet"/>
      <w:lvlText w:val="•"/>
      <w:lvlJc w:val="left"/>
      <w:pPr>
        <w:ind w:left="3472" w:hanging="720"/>
      </w:pPr>
      <w:rPr>
        <w:rFonts w:hint="default"/>
      </w:rPr>
    </w:lvl>
    <w:lvl w:ilvl="5">
      <w:numFmt w:val="bullet"/>
      <w:lvlText w:val="•"/>
      <w:lvlJc w:val="left"/>
      <w:pPr>
        <w:ind w:left="4438" w:hanging="720"/>
      </w:pPr>
      <w:rPr>
        <w:rFonts w:hint="default"/>
      </w:rPr>
    </w:lvl>
    <w:lvl w:ilvl="6"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numFmt w:val="bullet"/>
      <w:lvlText w:val="•"/>
      <w:lvlJc w:val="left"/>
      <w:pPr>
        <w:ind w:left="6370" w:hanging="720"/>
      </w:pPr>
      <w:rPr>
        <w:rFonts w:hint="default"/>
      </w:rPr>
    </w:lvl>
    <w:lvl w:ilvl="8">
      <w:numFmt w:val="bullet"/>
      <w:lvlText w:val="•"/>
      <w:lvlJc w:val="left"/>
      <w:pPr>
        <w:ind w:left="7336" w:hanging="720"/>
      </w:pPr>
      <w:rPr>
        <w:rFonts w:hint="default"/>
      </w:rPr>
    </w:lvl>
  </w:abstractNum>
  <w:abstractNum w:abstractNumId="3" w15:restartNumberingAfterBreak="0">
    <w:nsid w:val="33656E11"/>
    <w:multiLevelType w:val="multilevel"/>
    <w:tmpl w:val="A662A730"/>
    <w:lvl w:ilvl="0">
      <w:start w:val="1"/>
      <w:numFmt w:val="decimal"/>
      <w:lvlText w:val="%1."/>
      <w:lvlJc w:val="left"/>
      <w:pPr>
        <w:ind w:left="694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9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08" w:hanging="572"/>
      </w:pPr>
      <w:rPr>
        <w:rFonts w:hint="default"/>
      </w:rPr>
    </w:lvl>
    <w:lvl w:ilvl="3">
      <w:numFmt w:val="bullet"/>
      <w:lvlText w:val="•"/>
      <w:lvlJc w:val="left"/>
      <w:pPr>
        <w:ind w:left="3713" w:hanging="572"/>
      </w:pPr>
      <w:rPr>
        <w:rFonts w:hint="default"/>
      </w:rPr>
    </w:lvl>
    <w:lvl w:ilvl="4">
      <w:numFmt w:val="bullet"/>
      <w:lvlText w:val="•"/>
      <w:lvlJc w:val="left"/>
      <w:pPr>
        <w:ind w:left="4717" w:hanging="572"/>
      </w:pPr>
      <w:rPr>
        <w:rFonts w:hint="default"/>
      </w:rPr>
    </w:lvl>
    <w:lvl w:ilvl="5">
      <w:numFmt w:val="bullet"/>
      <w:lvlText w:val="•"/>
      <w:lvlJc w:val="left"/>
      <w:pPr>
        <w:ind w:left="5722" w:hanging="572"/>
      </w:pPr>
      <w:rPr>
        <w:rFonts w:hint="default"/>
      </w:rPr>
    </w:lvl>
    <w:lvl w:ilvl="6">
      <w:numFmt w:val="bullet"/>
      <w:lvlText w:val="•"/>
      <w:lvlJc w:val="left"/>
      <w:pPr>
        <w:ind w:left="6726" w:hanging="572"/>
      </w:pPr>
      <w:rPr>
        <w:rFonts w:hint="default"/>
      </w:rPr>
    </w:lvl>
    <w:lvl w:ilvl="7">
      <w:numFmt w:val="bullet"/>
      <w:lvlText w:val="•"/>
      <w:lvlJc w:val="left"/>
      <w:pPr>
        <w:ind w:left="7730" w:hanging="572"/>
      </w:pPr>
      <w:rPr>
        <w:rFonts w:hint="default"/>
      </w:rPr>
    </w:lvl>
    <w:lvl w:ilvl="8">
      <w:numFmt w:val="bullet"/>
      <w:lvlText w:val="•"/>
      <w:lvlJc w:val="left"/>
      <w:pPr>
        <w:ind w:left="8735" w:hanging="572"/>
      </w:pPr>
      <w:rPr>
        <w:rFonts w:hint="default"/>
      </w:rPr>
    </w:lvl>
  </w:abstractNum>
  <w:abstractNum w:abstractNumId="4" w15:restartNumberingAfterBreak="0">
    <w:nsid w:val="66785E5F"/>
    <w:multiLevelType w:val="multilevel"/>
    <w:tmpl w:val="59F8093C"/>
    <w:lvl w:ilvl="0">
      <w:start w:val="1"/>
      <w:numFmt w:val="decimal"/>
      <w:lvlText w:val="%1."/>
      <w:lvlJc w:val="left"/>
      <w:pPr>
        <w:ind w:left="1119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694" w:hanging="567"/>
      </w:pPr>
      <w:rPr>
        <w:rFonts w:hint="default"/>
      </w:rPr>
    </w:lvl>
    <w:lvl w:ilvl="4">
      <w:numFmt w:val="bullet"/>
      <w:lvlText w:val="•"/>
      <w:lvlJc w:val="left"/>
      <w:pPr>
        <w:ind w:left="4701" w:hanging="567"/>
      </w:pPr>
      <w:rPr>
        <w:rFonts w:hint="default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</w:rPr>
    </w:lvl>
    <w:lvl w:ilvl="6">
      <w:numFmt w:val="bullet"/>
      <w:lvlText w:val="•"/>
      <w:lvlJc w:val="left"/>
      <w:pPr>
        <w:ind w:left="6715" w:hanging="567"/>
      </w:pPr>
      <w:rPr>
        <w:rFonts w:hint="default"/>
      </w:rPr>
    </w:lvl>
    <w:lvl w:ilvl="7">
      <w:numFmt w:val="bullet"/>
      <w:lvlText w:val="•"/>
      <w:lvlJc w:val="left"/>
      <w:pPr>
        <w:ind w:left="7722" w:hanging="567"/>
      </w:pPr>
      <w:rPr>
        <w:rFonts w:hint="default"/>
      </w:rPr>
    </w:lvl>
    <w:lvl w:ilvl="8">
      <w:numFmt w:val="bullet"/>
      <w:lvlText w:val="•"/>
      <w:lvlJc w:val="left"/>
      <w:pPr>
        <w:ind w:left="8729" w:hanging="567"/>
      </w:pPr>
      <w:rPr>
        <w:rFonts w:hint="default"/>
      </w:rPr>
    </w:lvl>
  </w:abstractNum>
  <w:abstractNum w:abstractNumId="5" w15:restartNumberingAfterBreak="0">
    <w:nsid w:val="69547B13"/>
    <w:multiLevelType w:val="hybridMultilevel"/>
    <w:tmpl w:val="CF1ACB26"/>
    <w:lvl w:ilvl="0" w:tplc="18885B9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99"/>
      </w:rPr>
    </w:lvl>
    <w:lvl w:ilvl="1" w:tplc="133C2200">
      <w:numFmt w:val="bullet"/>
      <w:lvlText w:val=""/>
      <w:lvlJc w:val="left"/>
      <w:pPr>
        <w:ind w:left="2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</w:rPr>
    </w:lvl>
    <w:lvl w:ilvl="2" w:tplc="A8D0E67C">
      <w:numFmt w:val="bullet"/>
      <w:lvlText w:val="•"/>
      <w:lvlJc w:val="left"/>
      <w:pPr>
        <w:ind w:left="3611" w:hanging="360"/>
      </w:pPr>
      <w:rPr>
        <w:rFonts w:hint="default"/>
      </w:rPr>
    </w:lvl>
    <w:lvl w:ilvl="3" w:tplc="D4681214"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09D46C92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8EB41A9C">
      <w:numFmt w:val="bullet"/>
      <w:lvlText w:val="•"/>
      <w:lvlJc w:val="left"/>
      <w:pPr>
        <w:ind w:left="6286" w:hanging="360"/>
      </w:pPr>
      <w:rPr>
        <w:rFonts w:hint="default"/>
      </w:rPr>
    </w:lvl>
    <w:lvl w:ilvl="6" w:tplc="5BFE7D68">
      <w:numFmt w:val="bullet"/>
      <w:lvlText w:val="•"/>
      <w:lvlJc w:val="left"/>
      <w:pPr>
        <w:ind w:left="7177" w:hanging="360"/>
      </w:pPr>
      <w:rPr>
        <w:rFonts w:hint="default"/>
      </w:rPr>
    </w:lvl>
    <w:lvl w:ilvl="7" w:tplc="5DF03E58">
      <w:numFmt w:val="bullet"/>
      <w:lvlText w:val="•"/>
      <w:lvlJc w:val="left"/>
      <w:pPr>
        <w:ind w:left="8069" w:hanging="360"/>
      </w:pPr>
      <w:rPr>
        <w:rFonts w:hint="default"/>
      </w:rPr>
    </w:lvl>
    <w:lvl w:ilvl="8" w:tplc="267E07EC"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6" w15:restartNumberingAfterBreak="0">
    <w:nsid w:val="77E847AD"/>
    <w:multiLevelType w:val="hybridMultilevel"/>
    <w:tmpl w:val="193EABB2"/>
    <w:lvl w:ilvl="0" w:tplc="7B3E8196">
      <w:numFmt w:val="bullet"/>
      <w:lvlText w:val=""/>
      <w:lvlJc w:val="left"/>
      <w:pPr>
        <w:ind w:left="694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5529B34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94A63582">
      <w:numFmt w:val="bullet"/>
      <w:lvlText w:val="•"/>
      <w:lvlJc w:val="left"/>
      <w:pPr>
        <w:ind w:left="2708" w:hanging="567"/>
      </w:pPr>
      <w:rPr>
        <w:rFonts w:hint="default"/>
      </w:rPr>
    </w:lvl>
    <w:lvl w:ilvl="3" w:tplc="06C8922C">
      <w:numFmt w:val="bullet"/>
      <w:lvlText w:val="•"/>
      <w:lvlJc w:val="left"/>
      <w:pPr>
        <w:ind w:left="3713" w:hanging="567"/>
      </w:pPr>
      <w:rPr>
        <w:rFonts w:hint="default"/>
      </w:rPr>
    </w:lvl>
    <w:lvl w:ilvl="4" w:tplc="38661F5E">
      <w:numFmt w:val="bullet"/>
      <w:lvlText w:val="•"/>
      <w:lvlJc w:val="left"/>
      <w:pPr>
        <w:ind w:left="4717" w:hanging="567"/>
      </w:pPr>
      <w:rPr>
        <w:rFonts w:hint="default"/>
      </w:rPr>
    </w:lvl>
    <w:lvl w:ilvl="5" w:tplc="9C26D308">
      <w:numFmt w:val="bullet"/>
      <w:lvlText w:val="•"/>
      <w:lvlJc w:val="left"/>
      <w:pPr>
        <w:ind w:left="5722" w:hanging="567"/>
      </w:pPr>
      <w:rPr>
        <w:rFonts w:hint="default"/>
      </w:rPr>
    </w:lvl>
    <w:lvl w:ilvl="6" w:tplc="88CA54EA">
      <w:numFmt w:val="bullet"/>
      <w:lvlText w:val="•"/>
      <w:lvlJc w:val="left"/>
      <w:pPr>
        <w:ind w:left="6726" w:hanging="567"/>
      </w:pPr>
      <w:rPr>
        <w:rFonts w:hint="default"/>
      </w:rPr>
    </w:lvl>
    <w:lvl w:ilvl="7" w:tplc="11F673B6">
      <w:numFmt w:val="bullet"/>
      <w:lvlText w:val="•"/>
      <w:lvlJc w:val="left"/>
      <w:pPr>
        <w:ind w:left="7730" w:hanging="567"/>
      </w:pPr>
      <w:rPr>
        <w:rFonts w:hint="default"/>
      </w:rPr>
    </w:lvl>
    <w:lvl w:ilvl="8" w:tplc="88EA17F4">
      <w:numFmt w:val="bullet"/>
      <w:lvlText w:val="•"/>
      <w:lvlJc w:val="left"/>
      <w:pPr>
        <w:ind w:left="8735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88"/>
    <w:rsid w:val="00166A1F"/>
    <w:rsid w:val="001874B6"/>
    <w:rsid w:val="003E2B42"/>
    <w:rsid w:val="008D009E"/>
    <w:rsid w:val="008D3975"/>
    <w:rsid w:val="009D2BA4"/>
    <w:rsid w:val="00B43DC8"/>
    <w:rsid w:val="00B638D4"/>
    <w:rsid w:val="00C53EB9"/>
    <w:rsid w:val="00CB0088"/>
    <w:rsid w:val="00D917C6"/>
    <w:rsid w:val="00D9397D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B407E"/>
  <w15:docId w15:val="{3F3C702D-E951-4383-9E88-AECBA8C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4" w:hanging="35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9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87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7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B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240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alkirk.gov.uk/employee/fraud/" TargetMode="External"/><Relationship Id="rId13" Type="http://schemas.openxmlformats.org/officeDocument/2006/relationships/hyperlink" Target="https://www.gov.uk/government/uploads/system/uploads/attachment_data/file/510962/BIS-16-79-blowing-the-whistle-to-a-prescribed-pers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510962/BIS-16-79-blowing-the-whistle-to-a-prescribed-pers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porate.fraud@falkirk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CBA1-88E4-4D48-8F6D-2B3C74CD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Johnston</dc:creator>
  <cp:lastModifiedBy>Isabel Wright</cp:lastModifiedBy>
  <cp:revision>4</cp:revision>
  <dcterms:created xsi:type="dcterms:W3CDTF">2022-02-03T16:54:00Z</dcterms:created>
  <dcterms:modified xsi:type="dcterms:W3CDTF">2022-02-15T10:53:00Z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