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6299" w14:textId="77777777" w:rsidR="00CE7027" w:rsidRDefault="00593A7D">
      <w:pPr>
        <w:spacing w:after="15" w:line="240" w:lineRule="auto"/>
        <w:ind w:right="1224"/>
      </w:pPr>
      <w:r>
        <w:rPr>
          <w:rFonts w:ascii="Perpetua" w:hAnsi="Perpetua"/>
          <w:color w:val="333399"/>
          <w:sz w:val="32"/>
          <w:szCs w:val="24"/>
        </w:rPr>
        <w:t>Bereavement Services</w:t>
      </w:r>
    </w:p>
    <w:p w14:paraId="34C04E17" w14:textId="77777777" w:rsidR="00CE7027" w:rsidRDefault="00593A7D">
      <w:pPr>
        <w:spacing w:after="0" w:line="240" w:lineRule="auto"/>
        <w:ind w:right="941"/>
        <w:rPr>
          <w:rFonts w:ascii="Perpetua" w:hAnsi="Perpetua"/>
          <w:color w:val="333399"/>
          <w:sz w:val="18"/>
          <w:szCs w:val="18"/>
        </w:rPr>
      </w:pPr>
      <w:proofErr w:type="spellStart"/>
      <w:r>
        <w:rPr>
          <w:rFonts w:ascii="Perpetua" w:hAnsi="Perpetua"/>
          <w:color w:val="333399"/>
          <w:sz w:val="18"/>
          <w:szCs w:val="18"/>
        </w:rPr>
        <w:t>Dorrator</w:t>
      </w:r>
      <w:proofErr w:type="spellEnd"/>
      <w:r>
        <w:rPr>
          <w:rFonts w:ascii="Perpetua" w:hAnsi="Perpetua"/>
          <w:color w:val="333399"/>
          <w:sz w:val="18"/>
          <w:szCs w:val="18"/>
        </w:rPr>
        <w:t xml:space="preserve"> Road, Camelon, Falkirk FK2 7YJ</w:t>
      </w:r>
    </w:p>
    <w:p w14:paraId="50809F46" w14:textId="77777777" w:rsidR="00CE7027" w:rsidRDefault="00593A7D">
      <w:pPr>
        <w:tabs>
          <w:tab w:val="center" w:pos="1661"/>
        </w:tabs>
        <w:spacing w:after="83" w:line="240" w:lineRule="auto"/>
        <w:rPr>
          <w:rFonts w:ascii="Perpetua" w:hAnsi="Perpetua"/>
          <w:color w:val="333399"/>
          <w:sz w:val="18"/>
          <w:szCs w:val="18"/>
        </w:rPr>
      </w:pPr>
      <w:r>
        <w:rPr>
          <w:rFonts w:ascii="Perpetua" w:hAnsi="Perpetua"/>
          <w:color w:val="333399"/>
          <w:sz w:val="18"/>
          <w:szCs w:val="18"/>
        </w:rPr>
        <w:t>Telephone: 01324 503650</w:t>
      </w:r>
    </w:p>
    <w:p w14:paraId="716B0EE0" w14:textId="77777777" w:rsidR="00CE7027" w:rsidRDefault="00593A7D">
      <w:pPr>
        <w:tabs>
          <w:tab w:val="center" w:pos="1661"/>
        </w:tabs>
        <w:spacing w:after="83" w:line="240" w:lineRule="auto"/>
      </w:pPr>
      <w:r>
        <w:rPr>
          <w:rFonts w:ascii="Perpetua" w:hAnsi="Perpetua"/>
          <w:color w:val="333399"/>
          <w:sz w:val="18"/>
          <w:szCs w:val="18"/>
        </w:rPr>
        <w:t xml:space="preserve">Email: </w:t>
      </w:r>
      <w:r>
        <w:rPr>
          <w:rFonts w:ascii="Perpetua" w:hAnsi="Perpetua"/>
          <w:color w:val="auto"/>
          <w:sz w:val="18"/>
          <w:szCs w:val="18"/>
        </w:rPr>
        <w:t>Bereavement@falkirk.gov.uk</w:t>
      </w:r>
    </w:p>
    <w:p w14:paraId="3326AE66" w14:textId="77777777" w:rsidR="00CE7027" w:rsidRDefault="00593A7D">
      <w:pPr>
        <w:tabs>
          <w:tab w:val="center" w:pos="1661"/>
        </w:tabs>
        <w:spacing w:after="83" w:line="240" w:lineRule="auto"/>
        <w:jc w:val="right"/>
      </w:pPr>
      <w:r>
        <w:rPr>
          <w:rFonts w:ascii="Garamond" w:hAnsi="Garamond"/>
          <w:sz w:val="44"/>
        </w:rPr>
        <w:tab/>
        <w:t xml:space="preserve"> </w:t>
      </w:r>
      <w:r>
        <w:rPr>
          <w:rFonts w:ascii="Garamond" w:hAnsi="Garamond"/>
          <w:sz w:val="44"/>
        </w:rPr>
        <w:tab/>
      </w:r>
      <w:r>
        <w:rPr>
          <w:rFonts w:ascii="Garamond" w:hAnsi="Garamond"/>
          <w:sz w:val="44"/>
        </w:rPr>
        <w:tab/>
      </w:r>
      <w:r>
        <w:rPr>
          <w:rFonts w:ascii="Garamond" w:hAnsi="Garamond"/>
          <w:sz w:val="44"/>
        </w:rPr>
        <w:tab/>
      </w:r>
      <w:r>
        <w:rPr>
          <w:rFonts w:ascii="Garamond" w:hAnsi="Garamond"/>
          <w:sz w:val="44"/>
        </w:rPr>
        <w:tab/>
      </w:r>
      <w:r>
        <w:rPr>
          <w:rFonts w:ascii="Garamond" w:hAnsi="Garamond"/>
          <w:sz w:val="44"/>
        </w:rPr>
        <w:tab/>
      </w:r>
      <w:r>
        <w:rPr>
          <w:rFonts w:ascii="Garamond" w:hAnsi="Garamond"/>
          <w:sz w:val="44"/>
        </w:rPr>
        <w:tab/>
      </w:r>
      <w:r>
        <w:rPr>
          <w:rFonts w:ascii="Garamond" w:hAnsi="Garamond"/>
          <w:sz w:val="44"/>
        </w:rPr>
        <w:tab/>
      </w:r>
      <w:r>
        <w:rPr>
          <w:rFonts w:ascii="Garamond" w:hAnsi="Garamond"/>
          <w:sz w:val="44"/>
        </w:rPr>
        <w:tab/>
        <w:t xml:space="preserve">   </w:t>
      </w:r>
      <w:r>
        <w:rPr>
          <w:rFonts w:ascii="Perpetua" w:hAnsi="Perpetua"/>
          <w:color w:val="FF0000"/>
          <w:sz w:val="40"/>
          <w:szCs w:val="20"/>
        </w:rPr>
        <w:t>Falkirk Council</w:t>
      </w:r>
    </w:p>
    <w:p w14:paraId="6DFD3ED1" w14:textId="77777777" w:rsidR="00CE7027" w:rsidRDefault="00593A7D">
      <w:pPr>
        <w:spacing w:after="326" w:line="240" w:lineRule="auto"/>
        <w:ind w:right="302"/>
        <w:jc w:val="center"/>
      </w:pPr>
      <w:r>
        <w:rPr>
          <w:rFonts w:ascii="Perpetua" w:hAnsi="Perpetua"/>
          <w:color w:val="2E74B5"/>
          <w:sz w:val="24"/>
        </w:rPr>
        <w:t xml:space="preserve"> </w:t>
      </w:r>
      <w:r>
        <w:rPr>
          <w:rFonts w:ascii="Perpetua" w:hAnsi="Perpetua"/>
          <w:color w:val="2E74B5"/>
          <w:sz w:val="24"/>
        </w:rPr>
        <w:tab/>
      </w:r>
      <w:r>
        <w:rPr>
          <w:rFonts w:ascii="Perpetua" w:hAnsi="Perpetua"/>
          <w:color w:val="2E74B5"/>
          <w:sz w:val="24"/>
        </w:rPr>
        <w:tab/>
      </w:r>
      <w:r>
        <w:rPr>
          <w:rFonts w:ascii="Perpetua" w:hAnsi="Perpetua"/>
          <w:color w:val="2E74B5"/>
          <w:sz w:val="24"/>
        </w:rPr>
        <w:tab/>
      </w:r>
      <w:r>
        <w:rPr>
          <w:rFonts w:ascii="Perpetua" w:hAnsi="Perpetua"/>
          <w:color w:val="2E74B5"/>
          <w:sz w:val="24"/>
        </w:rPr>
        <w:tab/>
      </w:r>
      <w:r>
        <w:rPr>
          <w:rFonts w:ascii="Perpetua" w:hAnsi="Perpetua"/>
          <w:color w:val="2E74B5"/>
          <w:sz w:val="24"/>
        </w:rPr>
        <w:tab/>
      </w:r>
      <w:r>
        <w:rPr>
          <w:rFonts w:ascii="Perpetua" w:hAnsi="Perpetua"/>
          <w:color w:val="2E74B5"/>
          <w:sz w:val="24"/>
        </w:rPr>
        <w:tab/>
      </w:r>
      <w:r>
        <w:rPr>
          <w:rFonts w:ascii="Perpetua" w:hAnsi="Perpetua"/>
          <w:color w:val="2E74B5"/>
          <w:sz w:val="24"/>
        </w:rPr>
        <w:tab/>
      </w:r>
      <w:r>
        <w:rPr>
          <w:rFonts w:ascii="Perpetua" w:hAnsi="Perpetua"/>
          <w:color w:val="2E74B5"/>
          <w:sz w:val="24"/>
        </w:rPr>
        <w:tab/>
      </w:r>
      <w:r>
        <w:rPr>
          <w:rFonts w:ascii="Perpetua" w:hAnsi="Perpetua"/>
          <w:color w:val="2E74B5"/>
          <w:sz w:val="24"/>
        </w:rPr>
        <w:tab/>
      </w:r>
      <w:r>
        <w:rPr>
          <w:rFonts w:ascii="Perpetua" w:hAnsi="Perpetua"/>
          <w:color w:val="2E74B5"/>
          <w:sz w:val="24"/>
        </w:rPr>
        <w:tab/>
      </w:r>
      <w:r>
        <w:rPr>
          <w:rFonts w:ascii="Perpetua" w:hAnsi="Perpetua"/>
          <w:color w:val="2E74B5"/>
          <w:sz w:val="24"/>
        </w:rPr>
        <w:tab/>
        <w:t xml:space="preserve">     </w:t>
      </w:r>
      <w:r>
        <w:rPr>
          <w:rFonts w:ascii="Perpetua" w:hAnsi="Perpetua"/>
          <w:b/>
          <w:bCs/>
          <w:i/>
          <w:iCs/>
          <w:color w:val="1F4E79"/>
          <w:sz w:val="28"/>
          <w:szCs w:val="24"/>
        </w:rPr>
        <w:t>Place Services</w:t>
      </w:r>
    </w:p>
    <w:p w14:paraId="275FC7DF" w14:textId="77777777" w:rsidR="00CE7027" w:rsidRDefault="00593A7D">
      <w:pPr>
        <w:spacing w:after="326"/>
        <w:ind w:right="302"/>
      </w:pPr>
      <w:r>
        <w:rPr>
          <w:rFonts w:ascii="Perpetua" w:hAnsi="Perpetua"/>
          <w:b/>
          <w:bCs/>
          <w:color w:val="1F4E79"/>
          <w:sz w:val="28"/>
          <w:szCs w:val="20"/>
        </w:rPr>
        <w:t xml:space="preserve">APPLICATION FOR TRANSFER OF RIGHT OF BURIAL </w:t>
      </w:r>
      <w:r>
        <w:rPr>
          <w:rFonts w:ascii="Perpetua" w:hAnsi="Perpetua"/>
          <w:b/>
          <w:bCs/>
          <w:color w:val="1F4E79"/>
          <w:sz w:val="28"/>
          <w:szCs w:val="20"/>
        </w:rPr>
        <w:t xml:space="preserve">INCLUDING - </w:t>
      </w:r>
      <w:r>
        <w:rPr>
          <w:rFonts w:ascii="Perpetua" w:hAnsi="Perpetua"/>
          <w:color w:val="1F4E79"/>
          <w:sz w:val="28"/>
          <w:szCs w:val="20"/>
        </w:rPr>
        <w:t>Change of Address, Lost Deeds</w:t>
      </w:r>
    </w:p>
    <w:p w14:paraId="208377E0" w14:textId="77777777" w:rsidR="00CE7027" w:rsidRDefault="00593A7D">
      <w:pPr>
        <w:spacing w:after="505" w:line="264" w:lineRule="auto"/>
        <w:ind w:left="24" w:right="32" w:hanging="5"/>
      </w:pPr>
      <w:r>
        <w:rPr>
          <w:rFonts w:ascii="Perpetua" w:hAnsi="Perpetua"/>
          <w:b/>
          <w:bCs/>
          <w:color w:val="1F4E79"/>
          <w:sz w:val="26"/>
        </w:rPr>
        <w:t>The existing Lair Certificate must in all cases be surrendered at the time of transfer</w:t>
      </w:r>
    </w:p>
    <w:p w14:paraId="6E9A9940" w14:textId="77777777" w:rsidR="00CE7027" w:rsidRDefault="00593A7D">
      <w:pPr>
        <w:spacing w:after="0" w:line="240" w:lineRule="auto"/>
        <w:ind w:left="24" w:right="32" w:hanging="5"/>
      </w:pPr>
      <w:r>
        <w:rPr>
          <w:rFonts w:ascii="Perpetua" w:hAnsi="Perpetua"/>
          <w:color w:val="1F4E79"/>
          <w:sz w:val="24"/>
          <w:szCs w:val="24"/>
        </w:rPr>
        <w:t xml:space="preserve">I (Name of Applicant) </w:t>
      </w:r>
      <w:r>
        <w:rPr>
          <w:rFonts w:ascii="Perpetua" w:hAnsi="Perpetua"/>
          <w:b/>
          <w:bCs/>
          <w:color w:val="333399"/>
          <w:sz w:val="24"/>
          <w:szCs w:val="24"/>
        </w:rPr>
        <w:t>……………………………………………………………………………………</w:t>
      </w:r>
      <w:proofErr w:type="gramStart"/>
      <w:r>
        <w:rPr>
          <w:rFonts w:ascii="Perpetua" w:hAnsi="Perpetua"/>
          <w:b/>
          <w:bCs/>
          <w:color w:val="333399"/>
          <w:sz w:val="24"/>
          <w:szCs w:val="24"/>
        </w:rPr>
        <w:t>…..</w:t>
      </w:r>
      <w:proofErr w:type="gramEnd"/>
    </w:p>
    <w:p w14:paraId="3BF61407" w14:textId="77777777" w:rsidR="00CE7027" w:rsidRDefault="00CE7027">
      <w:pPr>
        <w:spacing w:after="0" w:line="240" w:lineRule="auto"/>
        <w:ind w:left="24" w:right="32" w:hanging="5"/>
        <w:rPr>
          <w:rFonts w:ascii="Perpetua" w:hAnsi="Perpetua"/>
          <w:color w:val="FF0000"/>
          <w:sz w:val="24"/>
          <w:szCs w:val="24"/>
        </w:rPr>
      </w:pPr>
    </w:p>
    <w:p w14:paraId="6A6B1A0C" w14:textId="77777777" w:rsidR="00CE7027" w:rsidRDefault="00593A7D">
      <w:pPr>
        <w:spacing w:after="0" w:line="240" w:lineRule="auto"/>
        <w:ind w:left="24" w:right="32" w:hanging="5"/>
      </w:pPr>
      <w:r>
        <w:rPr>
          <w:rFonts w:ascii="Perpetua" w:hAnsi="Perpetua"/>
          <w:color w:val="1F4E79"/>
          <w:sz w:val="24"/>
          <w:szCs w:val="24"/>
        </w:rPr>
        <w:t xml:space="preserve">Relationship of Lair Owner </w:t>
      </w:r>
      <w:r>
        <w:rPr>
          <w:rFonts w:ascii="Perpetua" w:hAnsi="Perpetua"/>
          <w:b/>
          <w:bCs/>
          <w:color w:val="333399"/>
          <w:sz w:val="24"/>
          <w:szCs w:val="24"/>
        </w:rPr>
        <w:t>………………………………………………………………………………….</w:t>
      </w:r>
    </w:p>
    <w:p w14:paraId="29D31F78" w14:textId="77777777" w:rsidR="00CE7027" w:rsidRDefault="00CE7027">
      <w:pPr>
        <w:spacing w:after="0" w:line="240" w:lineRule="auto"/>
        <w:ind w:left="24" w:right="32" w:hanging="5"/>
        <w:rPr>
          <w:rFonts w:ascii="Perpetua" w:hAnsi="Perpetua"/>
          <w:color w:val="1F4E79"/>
          <w:sz w:val="24"/>
          <w:szCs w:val="24"/>
        </w:rPr>
      </w:pPr>
    </w:p>
    <w:p w14:paraId="236B01A8" w14:textId="77777777" w:rsidR="00CE7027" w:rsidRDefault="00593A7D">
      <w:pPr>
        <w:spacing w:after="111" w:line="264" w:lineRule="auto"/>
        <w:ind w:left="19" w:hanging="10"/>
      </w:pPr>
      <w:r>
        <w:rPr>
          <w:rFonts w:ascii="Perpetua" w:hAnsi="Perpetua"/>
          <w:color w:val="1F4E79"/>
          <w:sz w:val="24"/>
          <w:szCs w:val="24"/>
        </w:rPr>
        <w:t xml:space="preserve">Address </w:t>
      </w:r>
      <w:r>
        <w:rPr>
          <w:rFonts w:ascii="Perpetua" w:hAnsi="Perpetua"/>
          <w:b/>
          <w:bCs/>
          <w:color w:val="333399"/>
          <w:sz w:val="24"/>
          <w:szCs w:val="24"/>
        </w:rPr>
        <w:t>……………………………………………….…………………………………………………</w:t>
      </w:r>
      <w:proofErr w:type="gramStart"/>
      <w:r>
        <w:rPr>
          <w:rFonts w:ascii="Perpetua" w:hAnsi="Perpetua"/>
          <w:b/>
          <w:bCs/>
          <w:color w:val="333399"/>
          <w:sz w:val="24"/>
          <w:szCs w:val="24"/>
        </w:rPr>
        <w:t>…..</w:t>
      </w:r>
      <w:proofErr w:type="gramEnd"/>
    </w:p>
    <w:p w14:paraId="5B2B534F" w14:textId="77777777" w:rsidR="00CE7027" w:rsidRDefault="00593A7D">
      <w:pPr>
        <w:spacing w:after="111" w:line="264" w:lineRule="auto"/>
      </w:pPr>
      <w:r>
        <w:rPr>
          <w:rFonts w:ascii="Perpetua" w:hAnsi="Perpetua"/>
          <w:b/>
          <w:bCs/>
          <w:color w:val="333399"/>
          <w:sz w:val="24"/>
          <w:szCs w:val="24"/>
        </w:rPr>
        <w:t xml:space="preserve"> ………..……………………………………………………………………………………………………..</w:t>
      </w:r>
    </w:p>
    <w:p w14:paraId="2827F044" w14:textId="77777777" w:rsidR="00CE7027" w:rsidRDefault="00593A7D">
      <w:pPr>
        <w:spacing w:after="243" w:line="264" w:lineRule="auto"/>
        <w:ind w:left="24" w:right="32" w:hanging="5"/>
      </w:pPr>
      <w:r>
        <w:rPr>
          <w:rFonts w:ascii="Perpetua" w:hAnsi="Perpetua"/>
          <w:color w:val="1F4E79"/>
          <w:sz w:val="24"/>
          <w:szCs w:val="24"/>
        </w:rPr>
        <w:t xml:space="preserve">Telephone Number </w:t>
      </w:r>
      <w:r>
        <w:rPr>
          <w:rFonts w:ascii="Perpetua" w:hAnsi="Perpetua"/>
          <w:b/>
          <w:bCs/>
          <w:color w:val="333399"/>
          <w:sz w:val="24"/>
          <w:szCs w:val="24"/>
        </w:rPr>
        <w:t>……………………………….…………………………………………………………</w:t>
      </w:r>
    </w:p>
    <w:p w14:paraId="1F393021" w14:textId="77777777" w:rsidR="00CE7027" w:rsidRDefault="00593A7D">
      <w:pPr>
        <w:spacing w:after="185" w:line="264" w:lineRule="auto"/>
        <w:ind w:left="24" w:right="32" w:hanging="5"/>
      </w:pPr>
      <w:r>
        <w:rPr>
          <w:rFonts w:ascii="Perpetua" w:hAnsi="Perpetua"/>
          <w:color w:val="1F4E79"/>
          <w:sz w:val="24"/>
          <w:szCs w:val="24"/>
        </w:rPr>
        <w:t xml:space="preserve">Certify that I am the legal heir of </w:t>
      </w:r>
      <w:r>
        <w:rPr>
          <w:rFonts w:ascii="Perpetua" w:hAnsi="Perpetua"/>
          <w:b/>
          <w:bCs/>
          <w:color w:val="333399"/>
          <w:sz w:val="24"/>
          <w:szCs w:val="24"/>
        </w:rPr>
        <w:t>…………………………………………………………………………….</w:t>
      </w:r>
    </w:p>
    <w:p w14:paraId="6FF82A24" w14:textId="77777777" w:rsidR="00CE7027" w:rsidRDefault="00593A7D">
      <w:pPr>
        <w:spacing w:after="111" w:line="264" w:lineRule="auto"/>
        <w:ind w:left="19" w:hanging="10"/>
      </w:pPr>
      <w:r>
        <w:rPr>
          <w:rFonts w:ascii="Perpetua" w:hAnsi="Perpetua"/>
          <w:color w:val="1F4E79"/>
          <w:sz w:val="24"/>
          <w:szCs w:val="24"/>
        </w:rPr>
        <w:t>Addre</w:t>
      </w:r>
      <w:r>
        <w:rPr>
          <w:rFonts w:ascii="Perpetua" w:hAnsi="Perpetua"/>
          <w:color w:val="1F4E79"/>
          <w:sz w:val="24"/>
          <w:szCs w:val="24"/>
        </w:rPr>
        <w:t xml:space="preserve">ss </w:t>
      </w:r>
      <w:r>
        <w:rPr>
          <w:rFonts w:ascii="Perpetua" w:hAnsi="Perpetua"/>
          <w:b/>
          <w:bCs/>
          <w:color w:val="333399"/>
          <w:sz w:val="24"/>
          <w:szCs w:val="24"/>
        </w:rPr>
        <w:t>………………………………………………………………………………………………………</w:t>
      </w:r>
    </w:p>
    <w:p w14:paraId="1E75A436" w14:textId="77777777" w:rsidR="00CE7027" w:rsidRDefault="00593A7D">
      <w:pPr>
        <w:spacing w:after="334"/>
      </w:pPr>
      <w:r>
        <w:rPr>
          <w:rFonts w:ascii="Perpetua" w:hAnsi="Perpetua"/>
          <w:color w:val="1F4E79"/>
        </w:rPr>
        <w:t xml:space="preserve"> </w:t>
      </w:r>
      <w:r>
        <w:rPr>
          <w:rFonts w:ascii="Perpetua" w:hAnsi="Perpetua"/>
          <w:b/>
          <w:bCs/>
          <w:color w:val="333399"/>
        </w:rPr>
        <w:t>………..…………………………..……………………………………………………………………………………</w:t>
      </w:r>
    </w:p>
    <w:p w14:paraId="22296C48" w14:textId="77777777" w:rsidR="00CE7027" w:rsidRDefault="00593A7D">
      <w:pPr>
        <w:spacing w:after="213" w:line="264" w:lineRule="auto"/>
        <w:ind w:left="24" w:right="32" w:hanging="5"/>
      </w:pPr>
      <w:r>
        <w:rPr>
          <w:rFonts w:ascii="Perpetua" w:hAnsi="Perpetua"/>
          <w:color w:val="1F4E79"/>
          <w:sz w:val="24"/>
          <w:szCs w:val="20"/>
        </w:rPr>
        <w:t>who is the registered proprietor of the Right of Burial in Lair(s</w:t>
      </w:r>
      <w:proofErr w:type="gramStart"/>
      <w:r>
        <w:rPr>
          <w:rFonts w:ascii="Perpetua" w:hAnsi="Perpetua"/>
          <w:color w:val="1F4E79"/>
          <w:sz w:val="24"/>
          <w:szCs w:val="20"/>
        </w:rPr>
        <w:t>)</w:t>
      </w:r>
      <w:proofErr w:type="gramEnd"/>
    </w:p>
    <w:p w14:paraId="2A2BD6A2" w14:textId="77777777" w:rsidR="00CE7027" w:rsidRDefault="00593A7D">
      <w:pPr>
        <w:spacing w:after="260" w:line="264" w:lineRule="auto"/>
        <w:ind w:left="24" w:right="32" w:hanging="5"/>
      </w:pPr>
      <w:r>
        <w:rPr>
          <w:rFonts w:ascii="Perpetua" w:hAnsi="Perpetua"/>
          <w:b/>
          <w:bCs/>
          <w:color w:val="1F4E79"/>
          <w:sz w:val="24"/>
          <w:szCs w:val="24"/>
        </w:rPr>
        <w:t>Section …………………of Lair……………….in………………………………………………Cemetery</w:t>
      </w:r>
    </w:p>
    <w:p w14:paraId="6ED5BB79" w14:textId="77777777" w:rsidR="00CE7027" w:rsidRDefault="00593A7D">
      <w:pPr>
        <w:spacing w:after="0" w:line="240" w:lineRule="auto"/>
        <w:ind w:left="24" w:right="32" w:hanging="5"/>
        <w:rPr>
          <w:rFonts w:ascii="Perpetua" w:hAnsi="Perpetua"/>
          <w:color w:val="1F4E79"/>
          <w:sz w:val="24"/>
          <w:szCs w:val="24"/>
        </w:rPr>
      </w:pPr>
      <w:r>
        <w:rPr>
          <w:rFonts w:ascii="Perpetua" w:hAnsi="Perpetua"/>
          <w:color w:val="1F4E79"/>
          <w:sz w:val="24"/>
          <w:szCs w:val="24"/>
        </w:rPr>
        <w:t xml:space="preserve">and request that the Right of </w:t>
      </w:r>
      <w:r>
        <w:rPr>
          <w:rFonts w:ascii="Perpetua" w:hAnsi="Perpetua"/>
          <w:color w:val="1F4E79"/>
          <w:sz w:val="24"/>
          <w:szCs w:val="24"/>
        </w:rPr>
        <w:t>Burial be transferred to me. I accept all responsibility and undertake to indemnify Falkirk Council against any claims which may be made in connection with the transfer of the Right of Burial to me.</w:t>
      </w:r>
    </w:p>
    <w:p w14:paraId="1885FAC2" w14:textId="77777777" w:rsidR="00CE7027" w:rsidRDefault="00CE7027">
      <w:pPr>
        <w:spacing w:after="0" w:line="240" w:lineRule="auto"/>
        <w:ind w:left="24" w:right="32" w:hanging="5"/>
        <w:rPr>
          <w:rFonts w:ascii="Perpetua" w:hAnsi="Perpetua"/>
          <w:color w:val="1F4E79"/>
        </w:rPr>
      </w:pPr>
    </w:p>
    <w:tbl>
      <w:tblPr>
        <w:tblStyle w:val="TableGrid"/>
        <w:tblW w:w="5670" w:type="dxa"/>
        <w:tblLook w:val="04A0" w:firstRow="1" w:lastRow="0" w:firstColumn="1" w:lastColumn="0" w:noHBand="0" w:noVBand="1"/>
      </w:tblPr>
      <w:tblGrid>
        <w:gridCol w:w="5670"/>
      </w:tblGrid>
      <w:tr w:rsidR="00CE7027" w14:paraId="366C44C3" w14:textId="77777777" w:rsidTr="00593A7D">
        <w:trPr>
          <w:trHeight w:val="2036"/>
        </w:trPr>
        <w:tc>
          <w:tcPr>
            <w:tcW w:w="5670" w:type="dxa"/>
          </w:tcPr>
          <w:p w14:paraId="66F1AA3C" w14:textId="77777777" w:rsidR="00CE7027" w:rsidRDefault="00593A7D">
            <w:pPr>
              <w:spacing w:after="202"/>
              <w:ind w:left="10"/>
            </w:pPr>
            <w:r>
              <w:rPr>
                <w:rFonts w:ascii="Perpetua" w:hAnsi="Perpetua"/>
                <w:color w:val="1F4E79"/>
              </w:rPr>
              <w:t xml:space="preserve">Witness (Block Letters) </w:t>
            </w:r>
            <w:r>
              <w:rPr>
                <w:rFonts w:ascii="Perpetua" w:hAnsi="Perpetua"/>
                <w:b/>
                <w:bCs/>
                <w:color w:val="1F4E79"/>
              </w:rPr>
              <w:t>………………………………………</w:t>
            </w:r>
          </w:p>
          <w:p w14:paraId="601C9DC1" w14:textId="77777777" w:rsidR="00CE7027" w:rsidRDefault="00593A7D">
            <w:pPr>
              <w:spacing w:after="202"/>
              <w:ind w:left="14"/>
            </w:pPr>
            <w:r>
              <w:rPr>
                <w:rFonts w:ascii="Perpetua" w:hAnsi="Perpetua"/>
                <w:color w:val="1F4E79"/>
              </w:rPr>
              <w:t xml:space="preserve">Signature </w:t>
            </w:r>
            <w:r>
              <w:rPr>
                <w:rFonts w:ascii="Perpetua" w:hAnsi="Perpetua"/>
                <w:b/>
                <w:bCs/>
                <w:color w:val="1F4E79"/>
              </w:rPr>
              <w:t>…………………………………………………….</w:t>
            </w:r>
          </w:p>
          <w:p w14:paraId="44DCECC6" w14:textId="77777777" w:rsidR="00CE7027" w:rsidRDefault="00593A7D">
            <w:pPr>
              <w:spacing w:after="32"/>
              <w:ind w:left="5"/>
            </w:pPr>
            <w:r>
              <w:rPr>
                <w:rFonts w:ascii="Perpetua" w:hAnsi="Perpetua"/>
                <w:color w:val="1F4E79"/>
              </w:rPr>
              <w:t xml:space="preserve">Address </w:t>
            </w:r>
            <w:r>
              <w:rPr>
                <w:rFonts w:ascii="Perpetua" w:hAnsi="Perpetua"/>
                <w:b/>
                <w:bCs/>
                <w:color w:val="1F4E79"/>
              </w:rPr>
              <w:t>………………………………………………………</w:t>
            </w:r>
          </w:p>
          <w:p w14:paraId="6A7444D7" w14:textId="77777777" w:rsidR="00CE7027" w:rsidRDefault="00CE7027">
            <w:pPr>
              <w:spacing w:after="32"/>
              <w:ind w:left="5"/>
              <w:rPr>
                <w:rFonts w:ascii="Perpetua" w:hAnsi="Perpetua"/>
                <w:b/>
                <w:bCs/>
                <w:color w:val="1F4E79"/>
              </w:rPr>
            </w:pPr>
          </w:p>
          <w:p w14:paraId="0981CEF1" w14:textId="77777777" w:rsidR="00CE7027" w:rsidRDefault="00593A7D">
            <w:pPr>
              <w:spacing w:after="32"/>
              <w:ind w:left="5"/>
              <w:rPr>
                <w:rFonts w:ascii="Perpetua" w:hAnsi="Perpetua"/>
                <w:b/>
                <w:bCs/>
                <w:color w:val="1F4E79"/>
              </w:rPr>
            </w:pPr>
            <w:r>
              <w:rPr>
                <w:rFonts w:ascii="Perpetua" w:hAnsi="Perpetua"/>
                <w:b/>
                <w:bCs/>
                <w:color w:val="1F4E79"/>
              </w:rPr>
              <w:t>……………………………………………………………….</w:t>
            </w:r>
          </w:p>
          <w:p w14:paraId="53EC9711" w14:textId="77777777" w:rsidR="00CE7027" w:rsidRDefault="00CE7027">
            <w:pPr>
              <w:rPr>
                <w:rFonts w:ascii="Perpetua" w:hAnsi="Perpetua"/>
                <w:color w:val="auto"/>
              </w:rPr>
            </w:pPr>
          </w:p>
        </w:tc>
      </w:tr>
    </w:tbl>
    <w:p w14:paraId="7296C1A8" w14:textId="77777777" w:rsidR="00CE7027" w:rsidRDefault="00593A7D">
      <w:pPr>
        <w:spacing w:after="213" w:line="264" w:lineRule="auto"/>
        <w:ind w:right="32"/>
      </w:pPr>
      <w:r>
        <w:rPr>
          <w:rFonts w:ascii="Perpetua" w:hAnsi="Perpetua"/>
          <w:color w:val="1F4E79"/>
          <w:sz w:val="26"/>
        </w:rPr>
        <w:t>Signature</w:t>
      </w:r>
      <w:r>
        <w:rPr>
          <w:rFonts w:ascii="Perpetua" w:hAnsi="Perpetua"/>
          <w:color w:val="1F4E79"/>
        </w:rPr>
        <w:t xml:space="preserve"> </w:t>
      </w:r>
      <w:r>
        <w:rPr>
          <w:rFonts w:ascii="Perpetua" w:hAnsi="Perpetua"/>
          <w:b/>
          <w:bCs/>
          <w:color w:val="1F4E79"/>
        </w:rPr>
        <w:t>………………………………</w:t>
      </w:r>
      <w:proofErr w:type="gramStart"/>
      <w:r>
        <w:rPr>
          <w:rFonts w:ascii="Perpetua" w:hAnsi="Perpetua"/>
          <w:b/>
          <w:bCs/>
          <w:color w:val="1F4E79"/>
        </w:rPr>
        <w:t>…..</w:t>
      </w:r>
      <w:proofErr w:type="gramEnd"/>
    </w:p>
    <w:p w14:paraId="1C903B8D" w14:textId="77777777" w:rsidR="00CE7027" w:rsidRDefault="00593A7D">
      <w:pPr>
        <w:spacing w:after="1888" w:line="264" w:lineRule="auto"/>
        <w:ind w:left="19" w:right="182" w:hanging="10"/>
      </w:pPr>
      <w:r>
        <w:rPr>
          <w:rFonts w:ascii="Perpetua" w:hAnsi="Perpetua"/>
          <w:color w:val="1F4E79"/>
          <w:sz w:val="24"/>
        </w:rPr>
        <w:t>Date</w:t>
      </w:r>
      <w:r>
        <w:rPr>
          <w:rFonts w:ascii="Perpetua" w:hAnsi="Perpetua"/>
          <w:color w:val="1F4E79"/>
        </w:rPr>
        <w:t xml:space="preserve"> </w:t>
      </w:r>
      <w:r>
        <w:rPr>
          <w:rFonts w:ascii="Perpetua" w:hAnsi="Perpetua"/>
          <w:b/>
          <w:bCs/>
          <w:color w:val="1F4E79"/>
        </w:rPr>
        <w:t>…………………………………………</w:t>
      </w:r>
    </w:p>
    <w:sectPr w:rsidR="00CE7027">
      <w:headerReference w:type="default" r:id="rId6"/>
      <w:footerReference w:type="default" r:id="rId7"/>
      <w:pgSz w:w="11904" w:h="16829"/>
      <w:pgMar w:top="567" w:right="828" w:bottom="567" w:left="822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3C22" w14:textId="77777777" w:rsidR="00000000" w:rsidRDefault="00593A7D">
      <w:pPr>
        <w:spacing w:after="0" w:line="240" w:lineRule="auto"/>
      </w:pPr>
      <w:r>
        <w:separator/>
      </w:r>
    </w:p>
  </w:endnote>
  <w:endnote w:type="continuationSeparator" w:id="0">
    <w:p w14:paraId="790F73C1" w14:textId="77777777" w:rsidR="00000000" w:rsidRDefault="0059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6FA9" w14:textId="77777777" w:rsidR="002B444E" w:rsidRDefault="00593A7D">
    <w:pPr>
      <w:spacing w:after="94" w:line="240" w:lineRule="auto"/>
      <w:ind w:right="79"/>
      <w:jc w:val="right"/>
    </w:pPr>
    <w:r>
      <w:rPr>
        <w:rFonts w:ascii="Perpetua" w:hAnsi="Perpetua"/>
        <w:color w:val="auto"/>
        <w:sz w:val="20"/>
      </w:rPr>
      <w:t>Director: Malcolm Bennie</w:t>
    </w:r>
  </w:p>
  <w:p w14:paraId="2D1269AE" w14:textId="77777777" w:rsidR="002B444E" w:rsidRDefault="00593A7D">
    <w:pPr>
      <w:spacing w:after="94" w:line="240" w:lineRule="auto"/>
      <w:ind w:right="79"/>
      <w:jc w:val="right"/>
      <w:rPr>
        <w:rFonts w:ascii="Perpetua" w:hAnsi="Perpetua"/>
        <w:color w:val="333399"/>
        <w:sz w:val="18"/>
      </w:rPr>
    </w:pPr>
    <w:r>
      <w:rPr>
        <w:rFonts w:ascii="Perpetua" w:hAnsi="Perpetua"/>
        <w:color w:val="333399"/>
        <w:sz w:val="18"/>
      </w:rPr>
      <w:t xml:space="preserve">Abbotsford House </w:t>
    </w:r>
  </w:p>
  <w:p w14:paraId="366D1666" w14:textId="77777777" w:rsidR="002B444E" w:rsidRDefault="00593A7D">
    <w:pPr>
      <w:spacing w:after="94" w:line="240" w:lineRule="auto"/>
      <w:ind w:right="79"/>
      <w:jc w:val="right"/>
      <w:rPr>
        <w:rFonts w:ascii="Perpetua" w:hAnsi="Perpetua"/>
        <w:color w:val="333399"/>
        <w:sz w:val="18"/>
      </w:rPr>
    </w:pPr>
    <w:proofErr w:type="spellStart"/>
    <w:r>
      <w:rPr>
        <w:rFonts w:ascii="Perpetua" w:hAnsi="Perpetua"/>
        <w:color w:val="333399"/>
        <w:sz w:val="18"/>
      </w:rPr>
      <w:t>Davids</w:t>
    </w:r>
    <w:proofErr w:type="spellEnd"/>
    <w:r>
      <w:rPr>
        <w:rFonts w:ascii="Perpetua" w:hAnsi="Perpetua"/>
        <w:color w:val="333399"/>
        <w:sz w:val="18"/>
      </w:rPr>
      <w:t xml:space="preserve"> Loan, Falkirk FK2 7YZ</w:t>
    </w:r>
  </w:p>
  <w:p w14:paraId="120106E6" w14:textId="77777777" w:rsidR="002B444E" w:rsidRDefault="00593A7D">
    <w:pPr>
      <w:spacing w:after="94" w:line="240" w:lineRule="auto"/>
      <w:ind w:right="79"/>
      <w:jc w:val="right"/>
      <w:rPr>
        <w:rFonts w:ascii="Perpetua" w:hAnsi="Perpetua"/>
        <w:color w:val="333399"/>
        <w:sz w:val="18"/>
      </w:rPr>
    </w:pPr>
    <w:r>
      <w:rPr>
        <w:rFonts w:ascii="Perpetua" w:hAnsi="Perpetua"/>
        <w:color w:val="333399"/>
        <w:sz w:val="18"/>
      </w:rPr>
      <w:t>DX 556561 Falkirk 6</w:t>
    </w:r>
  </w:p>
  <w:p w14:paraId="4C724FBD" w14:textId="77777777" w:rsidR="002B444E" w:rsidRDefault="00593A7D">
    <w:pPr>
      <w:spacing w:after="94" w:line="240" w:lineRule="auto"/>
      <w:ind w:right="79"/>
      <w:jc w:val="right"/>
      <w:rPr>
        <w:rFonts w:ascii="Perpetua" w:hAnsi="Perpetua"/>
        <w:color w:val="333399"/>
        <w:sz w:val="18"/>
      </w:rPr>
    </w:pPr>
    <w:r>
      <w:rPr>
        <w:rFonts w:ascii="Perpetua" w:hAnsi="Perpetua"/>
        <w:color w:val="333399"/>
        <w:sz w:val="18"/>
      </w:rPr>
      <w:t>Telephone: 01324 504950</w:t>
    </w:r>
  </w:p>
  <w:p w14:paraId="5869E99D" w14:textId="77777777" w:rsidR="002B444E" w:rsidRDefault="00593A7D">
    <w:pPr>
      <w:spacing w:after="94" w:line="240" w:lineRule="auto"/>
      <w:ind w:right="79"/>
      <w:jc w:val="right"/>
    </w:pPr>
    <w:r>
      <w:rPr>
        <w:rFonts w:ascii="Perpetua" w:hAnsi="Perpetua"/>
        <w:color w:val="auto"/>
        <w:sz w:val="18"/>
      </w:rPr>
      <w:t xml:space="preserve"> www. falkirk.gov. </w:t>
    </w:r>
    <w:proofErr w:type="spellStart"/>
    <w:r>
      <w:rPr>
        <w:rFonts w:ascii="Perpetua" w:hAnsi="Perpetua"/>
        <w:color w:val="auto"/>
        <w:sz w:val="18"/>
      </w:rPr>
      <w:t>uk</w:t>
    </w:r>
    <w:proofErr w:type="spellEnd"/>
  </w:p>
  <w:p w14:paraId="723411B6" w14:textId="77777777" w:rsidR="002B444E" w:rsidRDefault="00593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4AE4" w14:textId="77777777" w:rsidR="00000000" w:rsidRDefault="00593A7D">
      <w:pPr>
        <w:spacing w:after="0" w:line="240" w:lineRule="auto"/>
      </w:pPr>
      <w:r>
        <w:separator/>
      </w:r>
    </w:p>
  </w:footnote>
  <w:footnote w:type="continuationSeparator" w:id="0">
    <w:p w14:paraId="064A90ED" w14:textId="77777777" w:rsidR="00000000" w:rsidRDefault="0059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CF92" w14:textId="77777777" w:rsidR="002B444E" w:rsidRDefault="00593A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81D904" wp14:editId="55816204">
          <wp:simplePos x="0" y="0"/>
          <wp:positionH relativeFrom="column">
            <wp:posOffset>5497830</wp:posOffset>
          </wp:positionH>
          <wp:positionV relativeFrom="page">
            <wp:posOffset>213360</wp:posOffset>
          </wp:positionV>
          <wp:extent cx="578485" cy="925830"/>
          <wp:effectExtent l="0" t="0" r="0" b="7620"/>
          <wp:wrapSquare wrapText="bothSides"/>
          <wp:docPr id="1" name="Picture 29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9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485" cy="9258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7027"/>
    <w:rsid w:val="00593A7D"/>
    <w:rsid w:val="00CE7027"/>
    <w:rsid w:val="00E67E42"/>
    <w:rsid w:val="00F4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C3387"/>
  <w15:docId w15:val="{90862CBB-D49D-4533-B49F-EAE2B628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59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3" ma:contentTypeDescription="Create a new document." ma:contentTypeScope="" ma:versionID="b1b0c633b43f2d80731b571cc4d046bc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e9821a1216670965340f1301edc69c80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4B915A97-F3E6-4AB3-8C22-574A2F0D7059}"/>
</file>

<file path=customXml/itemProps2.xml><?xml version="1.0" encoding="utf-8"?>
<ds:datastoreItem xmlns:ds="http://schemas.openxmlformats.org/officeDocument/2006/customXml" ds:itemID="{3CC43763-81DF-48A2-9EA8-5F680B466AB1}"/>
</file>

<file path=customXml/itemProps3.xml><?xml version="1.0" encoding="utf-8"?>
<ds:datastoreItem xmlns:ds="http://schemas.openxmlformats.org/officeDocument/2006/customXml" ds:itemID="{EEDF47AE-9831-437D-A8A8-2EA9FBC4E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Garvin</dc:creator>
  <cp:lastModifiedBy>Lynn Garvin</cp:lastModifiedBy>
  <cp:revision>3</cp:revision>
  <cp:lastPrinted>2022-01-10T08:44:00Z</cp:lastPrinted>
  <dcterms:created xsi:type="dcterms:W3CDTF">2022-01-18T11:58:00Z</dcterms:created>
  <dcterms:modified xsi:type="dcterms:W3CDTF">2022-01-18T11:59:00Z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