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CCFFFF"/>
  <w:body>
    <w:p w14:paraId="2F849D51" w14:textId="77777777" w:rsidR="00142E3C" w:rsidRPr="00B306EF" w:rsidRDefault="00142E3C" w:rsidP="00142E3C">
      <w:pPr>
        <w:pStyle w:val="Default"/>
      </w:pPr>
    </w:p>
    <w:p w14:paraId="0D93E753" w14:textId="77777777" w:rsidR="00414DFD" w:rsidRDefault="00414DFD" w:rsidP="00414DFD">
      <w:pPr>
        <w:jc w:val="center"/>
        <w:rPr>
          <w:rFonts w:ascii="Arial" w:hAnsi="Arial" w:cs="Arial"/>
          <w:b/>
          <w:sz w:val="56"/>
          <w:szCs w:val="56"/>
        </w:rPr>
      </w:pPr>
    </w:p>
    <w:p w14:paraId="7E1E05C8" w14:textId="77777777" w:rsidR="00414DFD" w:rsidRDefault="00414DFD" w:rsidP="00414DFD">
      <w:pPr>
        <w:jc w:val="center"/>
        <w:rPr>
          <w:rFonts w:ascii="Arial" w:hAnsi="Arial" w:cs="Arial"/>
          <w:b/>
          <w:sz w:val="56"/>
          <w:szCs w:val="56"/>
        </w:rPr>
      </w:pPr>
    </w:p>
    <w:p w14:paraId="60D0D76B" w14:textId="77777777" w:rsidR="00414DFD" w:rsidRDefault="00414DFD" w:rsidP="00414DFD">
      <w:pPr>
        <w:jc w:val="center"/>
        <w:rPr>
          <w:rFonts w:ascii="Arial" w:hAnsi="Arial" w:cs="Arial"/>
          <w:b/>
          <w:sz w:val="56"/>
          <w:szCs w:val="56"/>
        </w:rPr>
      </w:pPr>
    </w:p>
    <w:p w14:paraId="46E51730" w14:textId="77777777" w:rsidR="00414DFD" w:rsidRDefault="00414DFD" w:rsidP="00414DFD">
      <w:pPr>
        <w:jc w:val="center"/>
        <w:rPr>
          <w:rFonts w:ascii="Arial" w:hAnsi="Arial" w:cs="Arial"/>
          <w:b/>
          <w:sz w:val="56"/>
          <w:szCs w:val="56"/>
        </w:rPr>
      </w:pPr>
    </w:p>
    <w:p w14:paraId="5DB754D1" w14:textId="77777777" w:rsidR="00B40E56" w:rsidRDefault="00B40E56" w:rsidP="00B40E56">
      <w:pPr>
        <w:rPr>
          <w:rFonts w:ascii="Arial" w:hAnsi="Arial" w:cs="Arial"/>
          <w:b/>
          <w:sz w:val="56"/>
          <w:szCs w:val="56"/>
        </w:rPr>
      </w:pPr>
    </w:p>
    <w:p w14:paraId="5D3DC199" w14:textId="77777777" w:rsidR="00D96FC6" w:rsidRPr="00414DFD" w:rsidRDefault="001E4134" w:rsidP="00B40E56">
      <w:pPr>
        <w:rPr>
          <w:rFonts w:ascii="Arial" w:hAnsi="Arial" w:cs="Arial"/>
          <w:b/>
          <w:sz w:val="56"/>
          <w:szCs w:val="56"/>
        </w:rPr>
      </w:pPr>
      <w:r w:rsidRPr="00414DFD">
        <w:rPr>
          <w:rFonts w:ascii="Arial" w:hAnsi="Arial" w:cs="Arial"/>
          <w:b/>
          <w:sz w:val="56"/>
          <w:szCs w:val="56"/>
        </w:rPr>
        <w:t xml:space="preserve"> </w:t>
      </w:r>
    </w:p>
    <w:p w14:paraId="2538E519" w14:textId="77777777" w:rsidR="00D96FC6" w:rsidRPr="00414DFD" w:rsidRDefault="00D96FC6" w:rsidP="00414DFD">
      <w:pPr>
        <w:ind w:left="900"/>
        <w:jc w:val="center"/>
        <w:rPr>
          <w:rFonts w:ascii="Arial" w:hAnsi="Arial" w:cs="Arial"/>
          <w:b/>
          <w:color w:val="008000"/>
          <w:sz w:val="56"/>
          <w:szCs w:val="56"/>
        </w:rPr>
      </w:pPr>
    </w:p>
    <w:p w14:paraId="12B9B3BF" w14:textId="77777777" w:rsidR="00D96FC6" w:rsidRPr="00414DFD" w:rsidRDefault="003A206D" w:rsidP="00414DFD">
      <w:pPr>
        <w:jc w:val="center"/>
        <w:rPr>
          <w:rFonts w:ascii="Arial" w:hAnsi="Arial" w:cs="Arial"/>
          <w:b/>
          <w:sz w:val="56"/>
          <w:szCs w:val="56"/>
        </w:rPr>
      </w:pPr>
      <w:r w:rsidRPr="00414DFD">
        <w:rPr>
          <w:rFonts w:ascii="Arial" w:hAnsi="Arial" w:cs="Arial"/>
          <w:b/>
          <w:sz w:val="56"/>
          <w:szCs w:val="56"/>
        </w:rPr>
        <w:t>Falkirk</w:t>
      </w:r>
      <w:r w:rsidR="00D96FC6" w:rsidRPr="00414DFD">
        <w:rPr>
          <w:rFonts w:ascii="Arial" w:hAnsi="Arial" w:cs="Arial"/>
          <w:b/>
          <w:sz w:val="56"/>
          <w:szCs w:val="56"/>
        </w:rPr>
        <w:t xml:space="preserve"> Council</w:t>
      </w:r>
    </w:p>
    <w:p w14:paraId="79315AAF" w14:textId="77777777" w:rsidR="00EB145E" w:rsidRDefault="00EB145E" w:rsidP="00414DF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Scrutiny Panel</w:t>
      </w:r>
      <w:r w:rsidR="001E4134" w:rsidRPr="00414DFD">
        <w:rPr>
          <w:rFonts w:ascii="Arial" w:hAnsi="Arial" w:cs="Arial"/>
          <w:b/>
          <w:sz w:val="56"/>
          <w:szCs w:val="56"/>
        </w:rPr>
        <w:t xml:space="preserve"> </w:t>
      </w:r>
    </w:p>
    <w:p w14:paraId="7570E388" w14:textId="77777777" w:rsidR="00EB145E" w:rsidRDefault="00EB145E" w:rsidP="00414DFD">
      <w:pPr>
        <w:jc w:val="center"/>
        <w:rPr>
          <w:rFonts w:ascii="Arial" w:hAnsi="Arial" w:cs="Arial"/>
          <w:b/>
          <w:sz w:val="56"/>
          <w:szCs w:val="56"/>
        </w:rPr>
      </w:pPr>
    </w:p>
    <w:p w14:paraId="06D5D145" w14:textId="77777777" w:rsidR="00EB145E" w:rsidRDefault="00EB145E" w:rsidP="00414DF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Draft </w:t>
      </w:r>
      <w:r w:rsidR="001E4134" w:rsidRPr="00414DFD">
        <w:rPr>
          <w:rFonts w:ascii="Arial" w:hAnsi="Arial" w:cs="Arial"/>
          <w:b/>
          <w:sz w:val="56"/>
          <w:szCs w:val="56"/>
        </w:rPr>
        <w:t>Report on</w:t>
      </w:r>
      <w:r>
        <w:rPr>
          <w:rFonts w:ascii="Arial" w:hAnsi="Arial" w:cs="Arial"/>
          <w:b/>
          <w:sz w:val="56"/>
          <w:szCs w:val="56"/>
        </w:rPr>
        <w:t>:</w:t>
      </w:r>
    </w:p>
    <w:p w14:paraId="53C9F717" w14:textId="77777777" w:rsidR="00EB145E" w:rsidRDefault="00EB145E" w:rsidP="00414DFD">
      <w:pPr>
        <w:jc w:val="center"/>
        <w:rPr>
          <w:rFonts w:ascii="Arial" w:hAnsi="Arial" w:cs="Arial"/>
          <w:b/>
          <w:sz w:val="56"/>
          <w:szCs w:val="56"/>
        </w:rPr>
      </w:pPr>
    </w:p>
    <w:p w14:paraId="061921F3" w14:textId="77777777" w:rsidR="001E4134" w:rsidRDefault="00EB145E" w:rsidP="00414DFD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H</w:t>
      </w:r>
      <w:r w:rsidRPr="00EB145E">
        <w:rPr>
          <w:rFonts w:ascii="Arial" w:hAnsi="Arial" w:cs="Arial"/>
          <w:b/>
          <w:bCs/>
          <w:sz w:val="56"/>
          <w:szCs w:val="56"/>
        </w:rPr>
        <w:t>ow bin collection service affects Indicator 17: Percentage of tenants satisfied with the management of their neighbourhood</w:t>
      </w:r>
    </w:p>
    <w:p w14:paraId="0D380CAC" w14:textId="77777777" w:rsidR="00EB145E" w:rsidRDefault="00EB145E" w:rsidP="00414DFD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3A4AC819" w14:textId="3898EB42" w:rsidR="00EB145E" w:rsidRDefault="007F1D85" w:rsidP="00414DF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  <w:rPrChange w:id="0" w:author="Jonathan Main" w:date="2024-02-20T12:44:00Z">
            <w:rPr>
              <w:rFonts w:ascii="Arial" w:hAnsi="Arial" w:cs="Arial"/>
              <w:b/>
              <w:bCs/>
              <w:sz w:val="56"/>
              <w:szCs w:val="56"/>
            </w:rPr>
          </w:rPrChange>
        </w:rPr>
        <w:t>13</w:t>
      </w:r>
      <w:r w:rsidR="00C7363A">
        <w:rPr>
          <w:rFonts w:ascii="Arial" w:hAnsi="Arial" w:cs="Arial"/>
          <w:b/>
          <w:bCs/>
          <w:color w:val="000000"/>
          <w:sz w:val="56"/>
          <w:szCs w:val="56"/>
        </w:rPr>
        <w:t>/</w:t>
      </w:r>
      <w:r>
        <w:rPr>
          <w:rFonts w:ascii="Arial" w:hAnsi="Arial" w:cs="Arial"/>
          <w:b/>
          <w:bCs/>
          <w:color w:val="000000"/>
          <w:sz w:val="56"/>
          <w:szCs w:val="56"/>
          <w:rPrChange w:id="1" w:author="Jonathan Main" w:date="2024-02-20T12:44:00Z">
            <w:rPr>
              <w:rFonts w:ascii="Arial" w:hAnsi="Arial" w:cs="Arial"/>
              <w:b/>
              <w:bCs/>
              <w:sz w:val="56"/>
              <w:szCs w:val="56"/>
            </w:rPr>
          </w:rPrChange>
        </w:rPr>
        <w:t>03</w:t>
      </w:r>
      <w:r w:rsidR="00C7363A">
        <w:rPr>
          <w:rFonts w:ascii="Arial" w:hAnsi="Arial" w:cs="Arial"/>
          <w:b/>
          <w:bCs/>
          <w:color w:val="000000"/>
          <w:sz w:val="56"/>
          <w:szCs w:val="56"/>
        </w:rPr>
        <w:t>/</w:t>
      </w:r>
      <w:r>
        <w:rPr>
          <w:rFonts w:ascii="Arial" w:hAnsi="Arial" w:cs="Arial"/>
          <w:b/>
          <w:bCs/>
          <w:color w:val="000000"/>
          <w:sz w:val="56"/>
          <w:szCs w:val="56"/>
          <w:rPrChange w:id="2" w:author="Jonathan Main" w:date="2024-02-20T12:44:00Z">
            <w:rPr>
              <w:rFonts w:ascii="Arial" w:hAnsi="Arial" w:cs="Arial"/>
              <w:b/>
              <w:bCs/>
              <w:sz w:val="56"/>
              <w:szCs w:val="56"/>
            </w:rPr>
          </w:rPrChange>
        </w:rPr>
        <w:t>23</w:t>
      </w:r>
    </w:p>
    <w:p w14:paraId="61EB47F6" w14:textId="77777777" w:rsidR="001E4134" w:rsidRPr="00B306EF" w:rsidRDefault="001E4134" w:rsidP="00C71749">
      <w:pPr>
        <w:pStyle w:val="ListParagraph"/>
        <w:ind w:left="360"/>
        <w:rPr>
          <w:rFonts w:ascii="Arial" w:hAnsi="Arial" w:cs="Arial"/>
          <w:b/>
        </w:rPr>
      </w:pPr>
    </w:p>
    <w:p w14:paraId="1A34A341" w14:textId="77777777" w:rsidR="00D96FC6" w:rsidRPr="00B306EF" w:rsidRDefault="009B6561" w:rsidP="00A142A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67A3E4" w14:textId="77777777" w:rsidR="00D96FC6" w:rsidRPr="00E36F97" w:rsidRDefault="005964C6" w:rsidP="005964C6">
      <w:pPr>
        <w:ind w:left="360"/>
        <w:rPr>
          <w:rFonts w:ascii="Arial" w:hAnsi="Arial" w:cs="Arial"/>
          <w:b/>
          <w:sz w:val="28"/>
          <w:szCs w:val="28"/>
        </w:rPr>
      </w:pPr>
      <w:r w:rsidRPr="00E36F97">
        <w:rPr>
          <w:rFonts w:ascii="Arial" w:hAnsi="Arial" w:cs="Arial"/>
          <w:b/>
          <w:sz w:val="28"/>
          <w:szCs w:val="28"/>
        </w:rPr>
        <w:lastRenderedPageBreak/>
        <w:t xml:space="preserve">The </w:t>
      </w:r>
      <w:r w:rsidR="001E4134" w:rsidRPr="00E36F97">
        <w:rPr>
          <w:rFonts w:ascii="Arial" w:hAnsi="Arial" w:cs="Arial"/>
          <w:b/>
          <w:sz w:val="28"/>
          <w:szCs w:val="28"/>
        </w:rPr>
        <w:t>Inspect</w:t>
      </w:r>
      <w:r w:rsidRPr="00E36F97">
        <w:rPr>
          <w:rFonts w:ascii="Arial" w:hAnsi="Arial" w:cs="Arial"/>
          <w:b/>
          <w:sz w:val="28"/>
          <w:szCs w:val="28"/>
        </w:rPr>
        <w:t>ion</w:t>
      </w:r>
      <w:r w:rsidR="009B6561" w:rsidRPr="00E36F97">
        <w:rPr>
          <w:rFonts w:ascii="Arial" w:hAnsi="Arial" w:cs="Arial"/>
          <w:b/>
          <w:sz w:val="28"/>
          <w:szCs w:val="28"/>
        </w:rPr>
        <w:t xml:space="preserve"> Team</w:t>
      </w:r>
    </w:p>
    <w:p w14:paraId="53075345" w14:textId="77777777" w:rsidR="00DF4B91" w:rsidRPr="00E36F97" w:rsidRDefault="00DF4B91" w:rsidP="005964C6">
      <w:pPr>
        <w:ind w:left="360"/>
        <w:rPr>
          <w:rFonts w:ascii="Arial" w:hAnsi="Arial" w:cs="Arial"/>
          <w:b/>
          <w:sz w:val="28"/>
          <w:szCs w:val="28"/>
        </w:rPr>
      </w:pPr>
    </w:p>
    <w:p w14:paraId="5B125834" w14:textId="77777777" w:rsidR="00D96FC6" w:rsidRPr="00E36F97" w:rsidRDefault="00D96FC6" w:rsidP="00C71749">
      <w:pPr>
        <w:ind w:left="720" w:firstLine="180"/>
        <w:rPr>
          <w:rFonts w:ascii="Arial" w:hAnsi="Arial" w:cs="Arial"/>
          <w:b/>
          <w:sz w:val="28"/>
          <w:szCs w:val="28"/>
        </w:rPr>
      </w:pPr>
    </w:p>
    <w:p w14:paraId="69CEB06F" w14:textId="77777777" w:rsidR="00706094" w:rsidRPr="007F1D85" w:rsidRDefault="00706094" w:rsidP="00706094">
      <w:pPr>
        <w:rPr>
          <w:rFonts w:ascii="Arial" w:hAnsi="Arial" w:cs="Arial"/>
          <w:sz w:val="28"/>
          <w:szCs w:val="28"/>
        </w:rPr>
      </w:pPr>
      <w:r w:rsidRPr="007F1D85">
        <w:rPr>
          <w:rFonts w:ascii="Arial" w:hAnsi="Arial" w:cs="Arial"/>
          <w:sz w:val="28"/>
          <w:szCs w:val="28"/>
        </w:rPr>
        <w:t>Liz Jardine</w:t>
      </w:r>
    </w:p>
    <w:p w14:paraId="39538198" w14:textId="77777777" w:rsidR="00706094" w:rsidRPr="007F1D85" w:rsidRDefault="00706094" w:rsidP="00706094">
      <w:pPr>
        <w:rPr>
          <w:rFonts w:ascii="Arial" w:hAnsi="Arial" w:cs="Arial"/>
          <w:sz w:val="28"/>
          <w:szCs w:val="28"/>
        </w:rPr>
      </w:pPr>
      <w:r w:rsidRPr="007F1D85">
        <w:rPr>
          <w:rFonts w:ascii="Arial" w:hAnsi="Arial" w:cs="Arial"/>
          <w:sz w:val="28"/>
          <w:szCs w:val="28"/>
        </w:rPr>
        <w:t>Sharon Mercado</w:t>
      </w:r>
    </w:p>
    <w:p w14:paraId="539F73F1" w14:textId="77777777" w:rsidR="00706094" w:rsidRPr="007F1D85" w:rsidRDefault="00706094" w:rsidP="00706094">
      <w:pPr>
        <w:rPr>
          <w:rFonts w:ascii="Arial" w:hAnsi="Arial" w:cs="Arial"/>
          <w:sz w:val="28"/>
          <w:szCs w:val="28"/>
        </w:rPr>
      </w:pPr>
      <w:r w:rsidRPr="007F1D85">
        <w:rPr>
          <w:rFonts w:ascii="Arial" w:hAnsi="Arial" w:cs="Arial"/>
          <w:sz w:val="28"/>
          <w:szCs w:val="28"/>
        </w:rPr>
        <w:t>Katrina Fraser</w:t>
      </w:r>
    </w:p>
    <w:p w14:paraId="272FC895" w14:textId="77777777" w:rsidR="00706094" w:rsidRPr="007F1D85" w:rsidRDefault="00706094" w:rsidP="00706094">
      <w:pPr>
        <w:rPr>
          <w:rFonts w:ascii="Arial" w:hAnsi="Arial" w:cs="Arial"/>
          <w:sz w:val="28"/>
          <w:szCs w:val="28"/>
        </w:rPr>
      </w:pPr>
      <w:r w:rsidRPr="007F1D85">
        <w:rPr>
          <w:rFonts w:ascii="Arial" w:hAnsi="Arial" w:cs="Arial"/>
          <w:sz w:val="28"/>
          <w:szCs w:val="28"/>
        </w:rPr>
        <w:t>Jim Gannon</w:t>
      </w:r>
    </w:p>
    <w:p w14:paraId="6F2EC269" w14:textId="77777777" w:rsidR="00706094" w:rsidRPr="007F1D85" w:rsidRDefault="00706094" w:rsidP="00706094">
      <w:pPr>
        <w:rPr>
          <w:rFonts w:ascii="Arial" w:hAnsi="Arial" w:cs="Arial"/>
          <w:sz w:val="28"/>
          <w:szCs w:val="28"/>
        </w:rPr>
      </w:pPr>
      <w:r w:rsidRPr="007F1D85">
        <w:rPr>
          <w:rFonts w:ascii="Arial" w:hAnsi="Arial" w:cs="Arial"/>
          <w:sz w:val="28"/>
          <w:szCs w:val="28"/>
        </w:rPr>
        <w:t>Denis Shovlin</w:t>
      </w:r>
    </w:p>
    <w:p w14:paraId="6FE51E84" w14:textId="77777777" w:rsidR="00D96FC6" w:rsidRPr="007F1D85" w:rsidRDefault="00706094" w:rsidP="007F1D85">
      <w:pPr>
        <w:pStyle w:val="Heading4"/>
        <w:ind w:left="0"/>
        <w:rPr>
          <w:b w:val="0"/>
          <w:bCs w:val="0"/>
          <w:sz w:val="28"/>
          <w:szCs w:val="28"/>
        </w:rPr>
      </w:pPr>
      <w:r w:rsidRPr="007F1D85">
        <w:rPr>
          <w:b w:val="0"/>
          <w:bCs w:val="0"/>
          <w:sz w:val="28"/>
          <w:szCs w:val="28"/>
        </w:rPr>
        <w:t>Claire McArthur</w:t>
      </w:r>
    </w:p>
    <w:p w14:paraId="43D0AF34" w14:textId="77777777" w:rsidR="00D96FC6" w:rsidRPr="00E36F97" w:rsidRDefault="00D96FC6" w:rsidP="00C71749">
      <w:pPr>
        <w:ind w:firstLine="180"/>
        <w:rPr>
          <w:rFonts w:ascii="Arial" w:hAnsi="Arial" w:cs="Arial"/>
          <w:b/>
          <w:sz w:val="28"/>
          <w:szCs w:val="28"/>
        </w:rPr>
      </w:pPr>
    </w:p>
    <w:p w14:paraId="37DE4478" w14:textId="77777777" w:rsidR="00D96FC6" w:rsidRPr="00E36F97" w:rsidRDefault="00D96FC6" w:rsidP="00C71749">
      <w:pPr>
        <w:ind w:left="180"/>
        <w:rPr>
          <w:rFonts w:ascii="Arial" w:hAnsi="Arial" w:cs="Arial"/>
          <w:b/>
          <w:sz w:val="28"/>
          <w:szCs w:val="28"/>
        </w:rPr>
      </w:pPr>
    </w:p>
    <w:p w14:paraId="64F57C9E" w14:textId="77777777" w:rsidR="002A77EF" w:rsidRPr="00E36F97" w:rsidRDefault="00D96FC6" w:rsidP="00DF4B91">
      <w:pPr>
        <w:ind w:left="360"/>
        <w:rPr>
          <w:rFonts w:ascii="Arial" w:hAnsi="Arial" w:cs="Arial"/>
          <w:b/>
          <w:sz w:val="28"/>
          <w:szCs w:val="28"/>
        </w:rPr>
      </w:pPr>
      <w:r w:rsidRPr="00E36F97">
        <w:rPr>
          <w:rFonts w:ascii="Arial" w:hAnsi="Arial" w:cs="Arial"/>
          <w:b/>
          <w:sz w:val="28"/>
          <w:szCs w:val="28"/>
          <w:lang w:val="en-US"/>
        </w:rPr>
        <w:br w:type="page"/>
      </w:r>
    </w:p>
    <w:p w14:paraId="38BAAF1D" w14:textId="77777777" w:rsidR="00DF4B91" w:rsidRPr="00E36F97" w:rsidRDefault="00DF4B91" w:rsidP="00865B42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36F97">
        <w:rPr>
          <w:rFonts w:ascii="Arial" w:hAnsi="Arial" w:cs="Arial"/>
          <w:b/>
          <w:sz w:val="28"/>
          <w:szCs w:val="28"/>
        </w:rPr>
        <w:lastRenderedPageBreak/>
        <w:t>Acknowledgements</w:t>
      </w:r>
    </w:p>
    <w:p w14:paraId="6CDCACB8" w14:textId="77777777" w:rsidR="00DF4B91" w:rsidRPr="00E36F97" w:rsidRDefault="00DF4B91" w:rsidP="00DF4B91">
      <w:pPr>
        <w:ind w:left="360"/>
        <w:rPr>
          <w:rFonts w:ascii="Arial" w:hAnsi="Arial" w:cs="Arial"/>
          <w:sz w:val="28"/>
          <w:szCs w:val="28"/>
        </w:rPr>
      </w:pPr>
    </w:p>
    <w:p w14:paraId="68DB1018" w14:textId="77777777" w:rsidR="00DF4B91" w:rsidRDefault="00DF4B91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The Panel wish to record </w:t>
      </w:r>
      <w:proofErr w:type="gramStart"/>
      <w:r w:rsidRPr="00E36F97">
        <w:rPr>
          <w:rFonts w:ascii="Arial" w:hAnsi="Arial" w:cs="Arial"/>
          <w:sz w:val="28"/>
          <w:szCs w:val="28"/>
        </w:rPr>
        <w:t>their</w:t>
      </w:r>
      <w:proofErr w:type="gramEnd"/>
      <w:r w:rsidRPr="00E36F97">
        <w:rPr>
          <w:rFonts w:ascii="Arial" w:hAnsi="Arial" w:cs="Arial"/>
          <w:sz w:val="28"/>
          <w:szCs w:val="28"/>
        </w:rPr>
        <w:t xml:space="preserve"> thanks to:</w:t>
      </w:r>
    </w:p>
    <w:p w14:paraId="37054F4C" w14:textId="77777777" w:rsidR="00663C2B" w:rsidRPr="00E36F97" w:rsidRDefault="00663C2B" w:rsidP="00663C2B">
      <w:pPr>
        <w:rPr>
          <w:rFonts w:ascii="Arial" w:hAnsi="Arial" w:cs="Arial"/>
          <w:sz w:val="28"/>
          <w:szCs w:val="28"/>
        </w:rPr>
      </w:pPr>
    </w:p>
    <w:p w14:paraId="61BFE3A2" w14:textId="77777777" w:rsidR="00DF4B91" w:rsidRPr="00E36F97" w:rsidRDefault="00DF4B91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Falkirk Council for supporting the </w:t>
      </w:r>
      <w:proofErr w:type="gramStart"/>
      <w:r w:rsidRPr="00E36F97">
        <w:rPr>
          <w:rFonts w:ascii="Arial" w:hAnsi="Arial" w:cs="Arial"/>
          <w:sz w:val="28"/>
          <w:szCs w:val="28"/>
        </w:rPr>
        <w:t>activity</w:t>
      </w:r>
      <w:proofErr w:type="gramEnd"/>
      <w:r w:rsidRPr="00E36F97">
        <w:rPr>
          <w:rFonts w:ascii="Arial" w:hAnsi="Arial" w:cs="Arial"/>
          <w:sz w:val="28"/>
          <w:szCs w:val="28"/>
        </w:rPr>
        <w:t xml:space="preserve"> </w:t>
      </w:r>
    </w:p>
    <w:p w14:paraId="198CB391" w14:textId="77777777" w:rsidR="00DF4B91" w:rsidRDefault="007618EC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Tenant Participation Advisory Service Scotland</w:t>
      </w:r>
      <w:r>
        <w:rPr>
          <w:rFonts w:ascii="Arial" w:hAnsi="Arial" w:cs="Arial"/>
          <w:sz w:val="28"/>
          <w:szCs w:val="28"/>
        </w:rPr>
        <w:t xml:space="preserve"> (TPAS)</w:t>
      </w:r>
      <w:r w:rsidRPr="00E36F97">
        <w:rPr>
          <w:rFonts w:ascii="Arial" w:hAnsi="Arial" w:cs="Arial"/>
          <w:sz w:val="28"/>
          <w:szCs w:val="28"/>
        </w:rPr>
        <w:t xml:space="preserve"> </w:t>
      </w:r>
      <w:r w:rsidR="00DF4B91" w:rsidRPr="00E36F97">
        <w:rPr>
          <w:rFonts w:ascii="Arial" w:hAnsi="Arial" w:cs="Arial"/>
          <w:sz w:val="28"/>
          <w:szCs w:val="28"/>
        </w:rPr>
        <w:t xml:space="preserve">and Council staff who organised the activities, shared their time, energy, </w:t>
      </w:r>
      <w:r w:rsidR="00D572F3" w:rsidRPr="00E36F97">
        <w:rPr>
          <w:rFonts w:ascii="Arial" w:hAnsi="Arial" w:cs="Arial"/>
          <w:sz w:val="28"/>
          <w:szCs w:val="28"/>
        </w:rPr>
        <w:t>experience,</w:t>
      </w:r>
      <w:r w:rsidR="00DF4B91" w:rsidRPr="00E36F97">
        <w:rPr>
          <w:rFonts w:ascii="Arial" w:hAnsi="Arial" w:cs="Arial"/>
          <w:sz w:val="28"/>
          <w:szCs w:val="28"/>
        </w:rPr>
        <w:t xml:space="preserve"> and expertise. </w:t>
      </w:r>
    </w:p>
    <w:p w14:paraId="45D182DD" w14:textId="77777777" w:rsidR="00955BB5" w:rsidRPr="00E36F97" w:rsidRDefault="00955BB5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Grangemouth Glitter </w:t>
      </w:r>
      <w:r w:rsidR="00663C2B">
        <w:rPr>
          <w:rFonts w:ascii="Arial" w:hAnsi="Arial" w:cs="Arial"/>
          <w:sz w:val="28"/>
          <w:szCs w:val="28"/>
        </w:rPr>
        <w:t xml:space="preserve">Team </w:t>
      </w:r>
      <w:r>
        <w:rPr>
          <w:rFonts w:ascii="Arial" w:hAnsi="Arial" w:cs="Arial"/>
          <w:sz w:val="28"/>
          <w:szCs w:val="28"/>
        </w:rPr>
        <w:t>members</w:t>
      </w:r>
    </w:p>
    <w:p w14:paraId="1196332D" w14:textId="77777777" w:rsidR="007F1D85" w:rsidRPr="00E36F97" w:rsidRDefault="007F1D85" w:rsidP="00DF4B91">
      <w:pPr>
        <w:ind w:left="792"/>
        <w:rPr>
          <w:rFonts w:ascii="Arial" w:hAnsi="Arial" w:cs="Arial"/>
          <w:sz w:val="28"/>
          <w:szCs w:val="28"/>
        </w:rPr>
      </w:pPr>
    </w:p>
    <w:p w14:paraId="4A36057C" w14:textId="77777777" w:rsidR="00DF4B91" w:rsidRPr="00E36F97" w:rsidRDefault="00DF4B91" w:rsidP="007F1D85">
      <w:pPr>
        <w:rPr>
          <w:rFonts w:ascii="Arial" w:hAnsi="Arial" w:cs="Arial"/>
          <w:b/>
          <w:sz w:val="28"/>
          <w:szCs w:val="28"/>
        </w:rPr>
      </w:pPr>
    </w:p>
    <w:p w14:paraId="157D5279" w14:textId="77777777" w:rsidR="00C65892" w:rsidRPr="00E36F97" w:rsidRDefault="00DF4B91" w:rsidP="00865B42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36F97">
        <w:rPr>
          <w:rFonts w:ascii="Arial" w:hAnsi="Arial" w:cs="Arial"/>
          <w:b/>
          <w:sz w:val="28"/>
          <w:szCs w:val="28"/>
        </w:rPr>
        <w:t>Introduction</w:t>
      </w:r>
    </w:p>
    <w:p w14:paraId="03D19911" w14:textId="77777777" w:rsidR="00C65892" w:rsidRPr="00E36F97" w:rsidRDefault="00C65892" w:rsidP="00C65892">
      <w:pPr>
        <w:rPr>
          <w:rFonts w:ascii="Arial" w:hAnsi="Arial" w:cs="Arial"/>
          <w:sz w:val="28"/>
          <w:szCs w:val="28"/>
        </w:rPr>
      </w:pPr>
    </w:p>
    <w:p w14:paraId="1AE9E1FE" w14:textId="77777777" w:rsidR="00EB145E" w:rsidRPr="00E36F97" w:rsidRDefault="00C65892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The purpose of this </w:t>
      </w:r>
      <w:r w:rsidR="00EB145E" w:rsidRPr="00E36F97">
        <w:rPr>
          <w:rFonts w:ascii="Arial" w:hAnsi="Arial" w:cs="Arial"/>
          <w:sz w:val="28"/>
          <w:szCs w:val="28"/>
        </w:rPr>
        <w:t>Scrutiny Panel</w:t>
      </w:r>
      <w:r w:rsidRPr="00E36F97">
        <w:rPr>
          <w:rFonts w:ascii="Arial" w:hAnsi="Arial" w:cs="Arial"/>
          <w:sz w:val="28"/>
          <w:szCs w:val="28"/>
        </w:rPr>
        <w:t xml:space="preserve"> Inspection, by Falkirk Council </w:t>
      </w:r>
      <w:r w:rsidR="00EB145E" w:rsidRPr="00E36F97">
        <w:rPr>
          <w:rFonts w:ascii="Arial" w:hAnsi="Arial" w:cs="Arial"/>
          <w:sz w:val="28"/>
          <w:szCs w:val="28"/>
        </w:rPr>
        <w:t>tenants</w:t>
      </w:r>
      <w:r w:rsidR="00D43CA1" w:rsidRPr="00E36F97">
        <w:rPr>
          <w:rFonts w:ascii="Arial" w:hAnsi="Arial" w:cs="Arial"/>
          <w:sz w:val="28"/>
          <w:szCs w:val="28"/>
        </w:rPr>
        <w:t>,</w:t>
      </w:r>
      <w:r w:rsidRPr="00E36F97">
        <w:rPr>
          <w:rFonts w:ascii="Arial" w:hAnsi="Arial" w:cs="Arial"/>
          <w:sz w:val="28"/>
          <w:szCs w:val="28"/>
        </w:rPr>
        <w:t xml:space="preserve"> </w:t>
      </w:r>
      <w:r w:rsidR="00704293" w:rsidRPr="00E36F97">
        <w:rPr>
          <w:rFonts w:ascii="Arial" w:hAnsi="Arial" w:cs="Arial"/>
          <w:sz w:val="28"/>
          <w:szCs w:val="28"/>
        </w:rPr>
        <w:t>was</w:t>
      </w:r>
      <w:r w:rsidRPr="00E36F97">
        <w:rPr>
          <w:rFonts w:ascii="Arial" w:hAnsi="Arial" w:cs="Arial"/>
          <w:sz w:val="28"/>
          <w:szCs w:val="28"/>
        </w:rPr>
        <w:t xml:space="preserve"> to:</w:t>
      </w:r>
    </w:p>
    <w:p w14:paraId="198F8553" w14:textId="77777777" w:rsidR="007618EC" w:rsidRDefault="00EB145E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Assess how </w:t>
      </w:r>
      <w:r w:rsidR="002018DF" w:rsidRPr="001B38B7">
        <w:rPr>
          <w:rFonts w:ascii="Arial" w:hAnsi="Arial" w:cs="Arial"/>
          <w:sz w:val="28"/>
          <w:szCs w:val="28"/>
        </w:rPr>
        <w:t>changes to the</w:t>
      </w:r>
      <w:r w:rsidR="002018DF">
        <w:rPr>
          <w:rFonts w:ascii="Arial" w:hAnsi="Arial" w:cs="Arial"/>
          <w:color w:val="FF0000"/>
          <w:sz w:val="28"/>
          <w:szCs w:val="28"/>
        </w:rPr>
        <w:t xml:space="preserve"> </w:t>
      </w:r>
      <w:r w:rsidRPr="00E36F97">
        <w:rPr>
          <w:rFonts w:ascii="Arial" w:hAnsi="Arial" w:cs="Arial"/>
          <w:sz w:val="28"/>
          <w:szCs w:val="28"/>
        </w:rPr>
        <w:t>bin collection service affects Indicator 17: Percentage of tenants satisfied with</w:t>
      </w:r>
      <w:r w:rsidRPr="001B38B7">
        <w:rPr>
          <w:rFonts w:ascii="Arial" w:hAnsi="Arial" w:cs="Arial"/>
          <w:strike/>
          <w:sz w:val="28"/>
          <w:szCs w:val="28"/>
        </w:rPr>
        <w:t xml:space="preserve"> </w:t>
      </w:r>
      <w:r w:rsidR="007618EC">
        <w:rPr>
          <w:rFonts w:ascii="Arial" w:hAnsi="Arial" w:cs="Arial"/>
          <w:sz w:val="28"/>
          <w:szCs w:val="28"/>
        </w:rPr>
        <w:t>their</w:t>
      </w:r>
      <w:r w:rsidR="002018DF">
        <w:rPr>
          <w:rFonts w:ascii="Arial" w:hAnsi="Arial" w:cs="Arial"/>
          <w:color w:val="FF0000"/>
          <w:sz w:val="28"/>
          <w:szCs w:val="28"/>
        </w:rPr>
        <w:t xml:space="preserve"> </w:t>
      </w:r>
      <w:r w:rsidR="002018DF" w:rsidRPr="001B38B7">
        <w:rPr>
          <w:rFonts w:ascii="Arial" w:hAnsi="Arial" w:cs="Arial"/>
          <w:sz w:val="28"/>
          <w:szCs w:val="28"/>
        </w:rPr>
        <w:t>landlord’s contribution to the</w:t>
      </w:r>
      <w:r w:rsidR="002018DF">
        <w:rPr>
          <w:rFonts w:ascii="Arial" w:hAnsi="Arial" w:cs="Arial"/>
          <w:color w:val="FF0000"/>
          <w:sz w:val="28"/>
          <w:szCs w:val="28"/>
        </w:rPr>
        <w:t xml:space="preserve"> </w:t>
      </w:r>
      <w:r w:rsidRPr="00E36F97">
        <w:rPr>
          <w:rFonts w:ascii="Arial" w:hAnsi="Arial" w:cs="Arial"/>
          <w:sz w:val="28"/>
          <w:szCs w:val="28"/>
        </w:rPr>
        <w:t xml:space="preserve">management of their </w:t>
      </w:r>
      <w:proofErr w:type="gramStart"/>
      <w:r w:rsidRPr="00E36F97">
        <w:rPr>
          <w:rFonts w:ascii="Arial" w:hAnsi="Arial" w:cs="Arial"/>
          <w:sz w:val="28"/>
          <w:szCs w:val="28"/>
        </w:rPr>
        <w:t>neighbourhood</w:t>
      </w:r>
      <w:proofErr w:type="gramEnd"/>
      <w:r w:rsidRPr="00E36F97" w:rsidDel="00EB145E">
        <w:rPr>
          <w:rFonts w:ascii="Arial" w:hAnsi="Arial" w:cs="Arial"/>
          <w:sz w:val="28"/>
          <w:szCs w:val="28"/>
        </w:rPr>
        <w:t xml:space="preserve"> </w:t>
      </w:r>
    </w:p>
    <w:p w14:paraId="31FA6F89" w14:textId="77777777" w:rsidR="00C65892" w:rsidRPr="00E36F97" w:rsidRDefault="00C65892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Gather information on </w:t>
      </w:r>
      <w:r w:rsidR="000601AF" w:rsidRPr="00E36F97">
        <w:rPr>
          <w:rFonts w:ascii="Arial" w:hAnsi="Arial" w:cs="Arial"/>
          <w:sz w:val="28"/>
          <w:szCs w:val="28"/>
        </w:rPr>
        <w:t>customer’s</w:t>
      </w:r>
      <w:r w:rsidRPr="00E36F97">
        <w:rPr>
          <w:rFonts w:ascii="Arial" w:hAnsi="Arial" w:cs="Arial"/>
          <w:sz w:val="28"/>
          <w:szCs w:val="28"/>
        </w:rPr>
        <w:t xml:space="preserve"> knowledge of and perceptions of services</w:t>
      </w:r>
      <w:r w:rsidR="00704293" w:rsidRPr="00E36F97">
        <w:rPr>
          <w:rFonts w:ascii="Arial" w:hAnsi="Arial" w:cs="Arial"/>
          <w:sz w:val="28"/>
          <w:szCs w:val="28"/>
        </w:rPr>
        <w:t>.</w:t>
      </w:r>
    </w:p>
    <w:p w14:paraId="6F959EF4" w14:textId="77777777" w:rsidR="001B4797" w:rsidRPr="00E36F97" w:rsidRDefault="001B4797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Consider what other factors impact on tenants satisfied with the management of their </w:t>
      </w:r>
      <w:proofErr w:type="gramStart"/>
      <w:r w:rsidRPr="00E36F97">
        <w:rPr>
          <w:rFonts w:ascii="Arial" w:hAnsi="Arial" w:cs="Arial"/>
          <w:sz w:val="28"/>
          <w:szCs w:val="28"/>
        </w:rPr>
        <w:t>neighbourhood</w:t>
      </w:r>
      <w:proofErr w:type="gramEnd"/>
      <w:r w:rsidRPr="00E36F97" w:rsidDel="00EB145E">
        <w:rPr>
          <w:rFonts w:ascii="Arial" w:hAnsi="Arial" w:cs="Arial"/>
          <w:sz w:val="28"/>
          <w:szCs w:val="28"/>
        </w:rPr>
        <w:t xml:space="preserve"> </w:t>
      </w:r>
    </w:p>
    <w:p w14:paraId="59FFDBB8" w14:textId="77777777" w:rsidR="00C65892" w:rsidRPr="00E36F97" w:rsidRDefault="00C65892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Recommend improvements to </w:t>
      </w:r>
      <w:r w:rsidR="009C4A83" w:rsidRPr="00E36F97">
        <w:rPr>
          <w:rFonts w:ascii="Arial" w:hAnsi="Arial" w:cs="Arial"/>
          <w:sz w:val="28"/>
          <w:szCs w:val="28"/>
        </w:rPr>
        <w:t>services'</w:t>
      </w:r>
      <w:r w:rsidRPr="00E36F97">
        <w:rPr>
          <w:rFonts w:ascii="Arial" w:hAnsi="Arial" w:cs="Arial"/>
          <w:sz w:val="28"/>
          <w:szCs w:val="28"/>
        </w:rPr>
        <w:t xml:space="preserve"> </w:t>
      </w:r>
      <w:r w:rsidR="001B4797" w:rsidRPr="00E36F97">
        <w:rPr>
          <w:rFonts w:ascii="Arial" w:hAnsi="Arial" w:cs="Arial"/>
          <w:sz w:val="28"/>
          <w:szCs w:val="28"/>
        </w:rPr>
        <w:t>that may benefit bin collection service and tenant satisfaction with the management of their neighbou</w:t>
      </w:r>
      <w:r w:rsidR="00CC00D1" w:rsidRPr="00E36F97">
        <w:rPr>
          <w:rFonts w:ascii="Arial" w:hAnsi="Arial" w:cs="Arial"/>
          <w:sz w:val="28"/>
          <w:szCs w:val="28"/>
        </w:rPr>
        <w:t>r</w:t>
      </w:r>
      <w:r w:rsidR="001B4797" w:rsidRPr="00E36F97">
        <w:rPr>
          <w:rFonts w:ascii="Arial" w:hAnsi="Arial" w:cs="Arial"/>
          <w:sz w:val="28"/>
          <w:szCs w:val="28"/>
        </w:rPr>
        <w:t>hood</w:t>
      </w:r>
      <w:r w:rsidR="00704293" w:rsidRPr="00E36F97">
        <w:rPr>
          <w:rFonts w:ascii="Arial" w:hAnsi="Arial" w:cs="Arial"/>
          <w:sz w:val="28"/>
          <w:szCs w:val="28"/>
        </w:rPr>
        <w:t>.</w:t>
      </w:r>
    </w:p>
    <w:p w14:paraId="479CFD08" w14:textId="77777777" w:rsidR="00C65892" w:rsidRPr="00E36F97" w:rsidRDefault="00C65892" w:rsidP="00C65892">
      <w:pPr>
        <w:rPr>
          <w:rFonts w:ascii="Arial" w:hAnsi="Arial" w:cs="Arial"/>
          <w:sz w:val="28"/>
          <w:szCs w:val="28"/>
        </w:rPr>
      </w:pPr>
    </w:p>
    <w:p w14:paraId="6CA3F7EA" w14:textId="77777777" w:rsidR="00C65892" w:rsidRPr="00E36F97" w:rsidRDefault="00EB145E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Panel members</w:t>
      </w:r>
      <w:r w:rsidR="00C65892" w:rsidRPr="00E36F97">
        <w:rPr>
          <w:rFonts w:ascii="Arial" w:hAnsi="Arial" w:cs="Arial"/>
          <w:sz w:val="28"/>
          <w:szCs w:val="28"/>
        </w:rPr>
        <w:t xml:space="preserve">, with the independent help of </w:t>
      </w:r>
      <w:r w:rsidR="007618EC">
        <w:rPr>
          <w:rFonts w:ascii="Arial" w:hAnsi="Arial" w:cs="Arial"/>
          <w:sz w:val="28"/>
          <w:szCs w:val="28"/>
        </w:rPr>
        <w:t>TPAS</w:t>
      </w:r>
      <w:r w:rsidR="00C65892" w:rsidRPr="00E36F97">
        <w:rPr>
          <w:rFonts w:ascii="Arial" w:hAnsi="Arial" w:cs="Arial"/>
          <w:sz w:val="28"/>
          <w:szCs w:val="28"/>
        </w:rPr>
        <w:t xml:space="preserve"> and assistance of Falkirk Council staff, </w:t>
      </w:r>
      <w:r w:rsidR="001B4797" w:rsidRPr="00E36F97">
        <w:rPr>
          <w:rFonts w:ascii="Arial" w:hAnsi="Arial" w:cs="Arial"/>
          <w:sz w:val="28"/>
          <w:szCs w:val="28"/>
        </w:rPr>
        <w:t xml:space="preserve">scrutinised policies, practices, </w:t>
      </w:r>
      <w:r w:rsidR="00DF4B91" w:rsidRPr="00E36F97">
        <w:rPr>
          <w:rFonts w:ascii="Arial" w:hAnsi="Arial" w:cs="Arial"/>
          <w:sz w:val="28"/>
          <w:szCs w:val="28"/>
        </w:rPr>
        <w:t>performance,</w:t>
      </w:r>
      <w:r w:rsidR="001B4797" w:rsidRPr="00E36F97">
        <w:rPr>
          <w:rFonts w:ascii="Arial" w:hAnsi="Arial" w:cs="Arial"/>
          <w:sz w:val="28"/>
          <w:szCs w:val="28"/>
        </w:rPr>
        <w:t xml:space="preserve"> and satisfaction with the bin collection service and</w:t>
      </w:r>
      <w:r w:rsidR="00C65892" w:rsidRPr="00E36F97">
        <w:rPr>
          <w:rFonts w:ascii="Arial" w:hAnsi="Arial" w:cs="Arial"/>
          <w:sz w:val="28"/>
          <w:szCs w:val="28"/>
        </w:rPr>
        <w:t xml:space="preserve"> </w:t>
      </w:r>
      <w:r w:rsidR="001B4797" w:rsidRPr="00E36F97">
        <w:rPr>
          <w:rFonts w:ascii="Arial" w:hAnsi="Arial" w:cs="Arial"/>
          <w:sz w:val="28"/>
          <w:szCs w:val="28"/>
        </w:rPr>
        <w:t>how this affected satisfaction with landlord service</w:t>
      </w:r>
      <w:r w:rsidR="00C65892" w:rsidRPr="00E36F97">
        <w:rPr>
          <w:rFonts w:ascii="Arial" w:hAnsi="Arial" w:cs="Arial"/>
          <w:sz w:val="28"/>
          <w:szCs w:val="28"/>
        </w:rPr>
        <w:t xml:space="preserve">. </w:t>
      </w:r>
    </w:p>
    <w:p w14:paraId="696ACE4E" w14:textId="77777777" w:rsidR="007618EC" w:rsidRDefault="007618EC" w:rsidP="00521D6C">
      <w:pPr>
        <w:pStyle w:val="ListParagraph"/>
        <w:rPr>
          <w:rFonts w:ascii="Arial" w:hAnsi="Arial" w:cs="Arial"/>
          <w:sz w:val="28"/>
          <w:szCs w:val="28"/>
        </w:rPr>
      </w:pPr>
    </w:p>
    <w:p w14:paraId="417981BE" w14:textId="77777777" w:rsidR="001B4797" w:rsidRPr="00E36F97" w:rsidRDefault="00CC00D1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It was appreciated by the Panel that this was different from previous scrutiny projects. It:</w:t>
      </w:r>
    </w:p>
    <w:p w14:paraId="6D733614" w14:textId="77777777" w:rsidR="00CC00D1" w:rsidRPr="00E36F97" w:rsidRDefault="00CC00D1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Was the first Scrutiny exercise focusing on services that were not controlled by the Housing Service</w:t>
      </w:r>
      <w:r w:rsidR="00DF4B91" w:rsidRPr="00E36F97">
        <w:rPr>
          <w:rFonts w:ascii="Arial" w:hAnsi="Arial" w:cs="Arial"/>
          <w:sz w:val="28"/>
          <w:szCs w:val="28"/>
        </w:rPr>
        <w:t>.</w:t>
      </w:r>
    </w:p>
    <w:p w14:paraId="77EE9838" w14:textId="77777777" w:rsidR="00CC00D1" w:rsidRPr="00E36F97" w:rsidRDefault="00CC00D1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It was seeking to understand factors that influenced satisfaction</w:t>
      </w:r>
      <w:r w:rsidR="00DF4B91" w:rsidRPr="00E36F97">
        <w:rPr>
          <w:rFonts w:ascii="Arial" w:hAnsi="Arial" w:cs="Arial"/>
          <w:sz w:val="28"/>
          <w:szCs w:val="28"/>
        </w:rPr>
        <w:t>.</w:t>
      </w:r>
    </w:p>
    <w:p w14:paraId="17529F65" w14:textId="77777777" w:rsidR="00DF4B91" w:rsidRPr="00E36F97" w:rsidRDefault="00DF4B91" w:rsidP="00DF4B91">
      <w:pPr>
        <w:ind w:left="1080"/>
        <w:rPr>
          <w:rFonts w:ascii="Arial" w:hAnsi="Arial" w:cs="Arial"/>
          <w:sz w:val="28"/>
          <w:szCs w:val="28"/>
        </w:rPr>
      </w:pPr>
    </w:p>
    <w:p w14:paraId="57B9B3B1" w14:textId="77777777" w:rsidR="00C65892" w:rsidRPr="007F1D85" w:rsidRDefault="008C3A70" w:rsidP="007F1D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previous </w:t>
      </w:r>
      <w:r w:rsidR="001B4797" w:rsidRPr="00E36F97">
        <w:rPr>
          <w:rFonts w:ascii="Arial" w:hAnsi="Arial" w:cs="Arial"/>
          <w:sz w:val="28"/>
          <w:szCs w:val="28"/>
        </w:rPr>
        <w:t xml:space="preserve">Panel </w:t>
      </w:r>
      <w:r>
        <w:rPr>
          <w:rFonts w:ascii="Arial" w:hAnsi="Arial" w:cs="Arial"/>
          <w:sz w:val="28"/>
          <w:szCs w:val="28"/>
        </w:rPr>
        <w:t xml:space="preserve">Report on </w:t>
      </w:r>
      <w:r w:rsidRPr="007F1D85">
        <w:rPr>
          <w:rFonts w:ascii="Arial" w:hAnsi="Arial" w:cs="Arial"/>
          <w:bCs/>
          <w:sz w:val="28"/>
          <w:szCs w:val="28"/>
        </w:rPr>
        <w:t xml:space="preserve">Estate Management Services and Action Plan </w:t>
      </w:r>
      <w:r w:rsidRPr="008C3A70">
        <w:rPr>
          <w:rFonts w:ascii="Arial" w:hAnsi="Arial" w:cs="Arial"/>
          <w:bCs/>
          <w:sz w:val="28"/>
          <w:szCs w:val="28"/>
        </w:rPr>
        <w:t xml:space="preserve">in 2014 </w:t>
      </w:r>
      <w:r w:rsidR="001B4797" w:rsidRPr="008C3A70">
        <w:rPr>
          <w:rFonts w:ascii="Arial" w:hAnsi="Arial" w:cs="Arial"/>
          <w:bCs/>
          <w:sz w:val="28"/>
          <w:szCs w:val="28"/>
        </w:rPr>
        <w:t xml:space="preserve">members </w:t>
      </w:r>
      <w:r>
        <w:rPr>
          <w:rFonts w:ascii="Arial" w:hAnsi="Arial" w:cs="Arial"/>
          <w:bCs/>
          <w:sz w:val="28"/>
          <w:szCs w:val="28"/>
        </w:rPr>
        <w:t xml:space="preserve">had </w:t>
      </w:r>
      <w:r w:rsidR="00C65892" w:rsidRPr="008C3A70">
        <w:rPr>
          <w:rFonts w:ascii="Arial" w:hAnsi="Arial" w:cs="Arial"/>
          <w:bCs/>
          <w:sz w:val="28"/>
          <w:szCs w:val="28"/>
        </w:rPr>
        <w:t>conclu</w:t>
      </w:r>
      <w:r w:rsidR="00C65892" w:rsidRPr="00E36F97">
        <w:rPr>
          <w:rFonts w:ascii="Arial" w:hAnsi="Arial" w:cs="Arial"/>
          <w:sz w:val="28"/>
          <w:szCs w:val="28"/>
        </w:rPr>
        <w:t xml:space="preserve">ded that </w:t>
      </w:r>
      <w:r w:rsidR="007E5142" w:rsidRPr="00E36F97">
        <w:rPr>
          <w:rFonts w:ascii="Arial" w:hAnsi="Arial" w:cs="Arial"/>
          <w:sz w:val="28"/>
          <w:szCs w:val="28"/>
        </w:rPr>
        <w:t>services could be improved, c</w:t>
      </w:r>
      <w:r w:rsidR="00C65892" w:rsidRPr="00E36F97">
        <w:rPr>
          <w:rFonts w:ascii="Arial" w:hAnsi="Arial" w:cs="Arial"/>
          <w:sz w:val="28"/>
          <w:szCs w:val="28"/>
        </w:rPr>
        <w:t>ustomer confusion about services reduced</w:t>
      </w:r>
      <w:r w:rsidR="007E5142" w:rsidRPr="00E36F97">
        <w:rPr>
          <w:rFonts w:ascii="Arial" w:hAnsi="Arial" w:cs="Arial"/>
          <w:sz w:val="28"/>
          <w:szCs w:val="28"/>
        </w:rPr>
        <w:t xml:space="preserve"> and</w:t>
      </w:r>
      <w:r w:rsidR="00C65892" w:rsidRPr="00E36F97">
        <w:rPr>
          <w:rFonts w:ascii="Arial" w:hAnsi="Arial" w:cs="Arial"/>
          <w:sz w:val="28"/>
          <w:szCs w:val="28"/>
        </w:rPr>
        <w:t xml:space="preserve"> satisfaction </w:t>
      </w:r>
      <w:r w:rsidR="007E5142" w:rsidRPr="00E36F97">
        <w:rPr>
          <w:rFonts w:ascii="Arial" w:hAnsi="Arial" w:cs="Arial"/>
          <w:sz w:val="28"/>
          <w:szCs w:val="28"/>
        </w:rPr>
        <w:t xml:space="preserve">enhanced </w:t>
      </w:r>
      <w:r w:rsidR="008362E8" w:rsidRPr="00E36F97">
        <w:rPr>
          <w:rFonts w:ascii="Arial" w:hAnsi="Arial" w:cs="Arial"/>
          <w:sz w:val="28"/>
          <w:szCs w:val="28"/>
        </w:rPr>
        <w:t>if</w:t>
      </w:r>
      <w:r w:rsidR="00C65892" w:rsidRPr="00E36F97">
        <w:rPr>
          <w:rFonts w:ascii="Arial" w:hAnsi="Arial" w:cs="Arial"/>
          <w:sz w:val="28"/>
          <w:szCs w:val="28"/>
        </w:rPr>
        <w:t xml:space="preserve"> the Council and its customer</w:t>
      </w:r>
      <w:r w:rsidR="007E5142" w:rsidRPr="00E36F97">
        <w:rPr>
          <w:rFonts w:ascii="Arial" w:hAnsi="Arial" w:cs="Arial"/>
          <w:sz w:val="28"/>
          <w:szCs w:val="28"/>
        </w:rPr>
        <w:t>s</w:t>
      </w:r>
      <w:r w:rsidR="00C65892" w:rsidRPr="00E36F97">
        <w:rPr>
          <w:rFonts w:ascii="Arial" w:hAnsi="Arial" w:cs="Arial"/>
          <w:sz w:val="28"/>
          <w:szCs w:val="28"/>
        </w:rPr>
        <w:t>:</w:t>
      </w:r>
    </w:p>
    <w:p w14:paraId="0A2F6A84" w14:textId="77777777" w:rsidR="00C65892" w:rsidRPr="00E36F97" w:rsidRDefault="00C65892" w:rsidP="00C65892">
      <w:pPr>
        <w:rPr>
          <w:rFonts w:ascii="Arial" w:hAnsi="Arial" w:cs="Arial"/>
          <w:sz w:val="28"/>
          <w:szCs w:val="28"/>
        </w:rPr>
      </w:pPr>
    </w:p>
    <w:p w14:paraId="5815FBEE" w14:textId="77777777" w:rsidR="00C65892" w:rsidRPr="00E36F97" w:rsidRDefault="00C65892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lastRenderedPageBreak/>
        <w:t xml:space="preserve">Develop and make </w:t>
      </w:r>
      <w:r w:rsidR="00DF4B91" w:rsidRPr="00E36F97">
        <w:rPr>
          <w:rFonts w:ascii="Arial" w:hAnsi="Arial" w:cs="Arial"/>
          <w:sz w:val="28"/>
          <w:szCs w:val="28"/>
        </w:rPr>
        <w:t>publicly</w:t>
      </w:r>
      <w:r w:rsidRPr="00E36F97">
        <w:rPr>
          <w:rFonts w:ascii="Arial" w:hAnsi="Arial" w:cs="Arial"/>
          <w:sz w:val="28"/>
          <w:szCs w:val="28"/>
        </w:rPr>
        <w:t xml:space="preserve"> available service standards, targets</w:t>
      </w:r>
      <w:r w:rsidR="00DF4B91" w:rsidRPr="00E36F97">
        <w:rPr>
          <w:rFonts w:ascii="Arial" w:hAnsi="Arial" w:cs="Arial"/>
          <w:sz w:val="28"/>
          <w:szCs w:val="28"/>
        </w:rPr>
        <w:t>,</w:t>
      </w:r>
      <w:r w:rsidRPr="00E36F97">
        <w:rPr>
          <w:rFonts w:ascii="Arial" w:hAnsi="Arial" w:cs="Arial"/>
          <w:sz w:val="28"/>
          <w:szCs w:val="28"/>
        </w:rPr>
        <w:t xml:space="preserve"> and performance</w:t>
      </w:r>
      <w:r w:rsidR="002674D9" w:rsidRPr="00E36F97">
        <w:rPr>
          <w:rFonts w:ascii="Arial" w:hAnsi="Arial" w:cs="Arial"/>
          <w:sz w:val="28"/>
          <w:szCs w:val="28"/>
        </w:rPr>
        <w:t>.</w:t>
      </w:r>
      <w:r w:rsidRPr="00E36F97">
        <w:rPr>
          <w:rFonts w:ascii="Arial" w:hAnsi="Arial" w:cs="Arial"/>
          <w:sz w:val="28"/>
          <w:szCs w:val="28"/>
        </w:rPr>
        <w:t xml:space="preserve"> </w:t>
      </w:r>
    </w:p>
    <w:p w14:paraId="5E6EB938" w14:textId="77777777" w:rsidR="00900227" w:rsidRPr="00E36F97" w:rsidRDefault="00900227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Deliver services as locally as possible, with normal practice being that accountable staff and management are accessible from One Stop Shops and only specific reasons deliver services centrally.</w:t>
      </w:r>
    </w:p>
    <w:p w14:paraId="58C4786D" w14:textId="77777777" w:rsidR="00C65892" w:rsidRPr="00E36F97" w:rsidRDefault="00C65892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Create local opportunities for customers and staff teams to work in partnership to gather and report customer feedback, </w:t>
      </w:r>
      <w:r w:rsidR="00663C2B" w:rsidRPr="00E36F97">
        <w:rPr>
          <w:rFonts w:ascii="Arial" w:hAnsi="Arial" w:cs="Arial"/>
          <w:sz w:val="28"/>
          <w:szCs w:val="28"/>
        </w:rPr>
        <w:t>monitor,</w:t>
      </w:r>
      <w:r w:rsidRPr="00E36F97">
        <w:rPr>
          <w:rFonts w:ascii="Arial" w:hAnsi="Arial" w:cs="Arial"/>
          <w:sz w:val="28"/>
          <w:szCs w:val="28"/>
        </w:rPr>
        <w:t xml:space="preserve"> and review services and develop locally responsive services</w:t>
      </w:r>
      <w:r w:rsidR="002674D9" w:rsidRPr="00E36F97">
        <w:rPr>
          <w:rFonts w:ascii="Arial" w:hAnsi="Arial" w:cs="Arial"/>
          <w:sz w:val="28"/>
          <w:szCs w:val="28"/>
        </w:rPr>
        <w:t>.</w:t>
      </w:r>
    </w:p>
    <w:p w14:paraId="044CDAB2" w14:textId="77777777" w:rsidR="00C65892" w:rsidRPr="00E36F97" w:rsidRDefault="00C65892" w:rsidP="007E5142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136EA420" w14:textId="77777777" w:rsidR="008C3A70" w:rsidRDefault="008C3A70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the intervening years there have been </w:t>
      </w:r>
      <w:proofErr w:type="gramStart"/>
      <w:r>
        <w:rPr>
          <w:rFonts w:ascii="Arial" w:hAnsi="Arial" w:cs="Arial"/>
          <w:sz w:val="28"/>
          <w:szCs w:val="28"/>
        </w:rPr>
        <w:t>a number of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7079C7">
        <w:rPr>
          <w:rFonts w:ascii="Arial" w:hAnsi="Arial" w:cs="Arial"/>
          <w:sz w:val="28"/>
          <w:szCs w:val="28"/>
        </w:rPr>
        <w:t>service changes,</w:t>
      </w:r>
      <w:r>
        <w:rPr>
          <w:rFonts w:ascii="Arial" w:hAnsi="Arial" w:cs="Arial"/>
          <w:sz w:val="28"/>
          <w:szCs w:val="28"/>
        </w:rPr>
        <w:t xml:space="preserve"> but it was felt </w:t>
      </w:r>
      <w:r w:rsidR="007079C7">
        <w:rPr>
          <w:rFonts w:ascii="Arial" w:hAnsi="Arial" w:cs="Arial"/>
          <w:sz w:val="28"/>
          <w:szCs w:val="28"/>
        </w:rPr>
        <w:t xml:space="preserve">that these </w:t>
      </w:r>
      <w:r w:rsidR="0066202B">
        <w:rPr>
          <w:rFonts w:ascii="Arial" w:hAnsi="Arial" w:cs="Arial"/>
          <w:sz w:val="28"/>
          <w:szCs w:val="28"/>
        </w:rPr>
        <w:t xml:space="preserve">conclusion / recommendations </w:t>
      </w:r>
      <w:r w:rsidR="007079C7">
        <w:rPr>
          <w:rFonts w:ascii="Arial" w:hAnsi="Arial" w:cs="Arial"/>
          <w:sz w:val="28"/>
          <w:szCs w:val="28"/>
        </w:rPr>
        <w:t>remained pertinent.</w:t>
      </w:r>
    </w:p>
    <w:p w14:paraId="169B21B7" w14:textId="77777777" w:rsidR="007079C7" w:rsidRDefault="007079C7" w:rsidP="007F1D85">
      <w:pPr>
        <w:rPr>
          <w:rFonts w:ascii="Arial" w:hAnsi="Arial" w:cs="Arial"/>
          <w:sz w:val="28"/>
          <w:szCs w:val="28"/>
        </w:rPr>
      </w:pPr>
    </w:p>
    <w:p w14:paraId="586924E6" w14:textId="77777777" w:rsidR="00626E92" w:rsidRPr="00E36F97" w:rsidRDefault="00C90438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The Scrutiny Panel is a tried and tested</w:t>
      </w:r>
      <w:r w:rsidR="00626E92" w:rsidRPr="00E36F97">
        <w:rPr>
          <w:rFonts w:ascii="Arial" w:hAnsi="Arial" w:cs="Arial"/>
          <w:sz w:val="28"/>
          <w:szCs w:val="28"/>
        </w:rPr>
        <w:t xml:space="preserve"> way of involving customers </w:t>
      </w:r>
      <w:r w:rsidR="003B4CF9" w:rsidRPr="00E36F97">
        <w:rPr>
          <w:rFonts w:ascii="Arial" w:hAnsi="Arial" w:cs="Arial"/>
          <w:sz w:val="28"/>
          <w:szCs w:val="28"/>
        </w:rPr>
        <w:t xml:space="preserve">in the </w:t>
      </w:r>
      <w:r w:rsidR="00626E92" w:rsidRPr="00E36F97">
        <w:rPr>
          <w:rFonts w:ascii="Arial" w:hAnsi="Arial" w:cs="Arial"/>
          <w:sz w:val="28"/>
          <w:szCs w:val="28"/>
        </w:rPr>
        <w:t xml:space="preserve">assessing, </w:t>
      </w:r>
      <w:proofErr w:type="gramStart"/>
      <w:r w:rsidR="00DE2F93" w:rsidRPr="00E36F97">
        <w:rPr>
          <w:rFonts w:ascii="Arial" w:hAnsi="Arial" w:cs="Arial"/>
          <w:sz w:val="28"/>
          <w:szCs w:val="28"/>
        </w:rPr>
        <w:t>monitoring</w:t>
      </w:r>
      <w:proofErr w:type="gramEnd"/>
      <w:r w:rsidR="00DE2F93" w:rsidRPr="00E36F97">
        <w:rPr>
          <w:rFonts w:ascii="Arial" w:hAnsi="Arial" w:cs="Arial"/>
          <w:sz w:val="28"/>
          <w:szCs w:val="28"/>
        </w:rPr>
        <w:t xml:space="preserve"> and</w:t>
      </w:r>
      <w:r w:rsidR="00626E92" w:rsidRPr="00E36F97">
        <w:rPr>
          <w:rFonts w:ascii="Arial" w:hAnsi="Arial" w:cs="Arial"/>
          <w:sz w:val="28"/>
          <w:szCs w:val="28"/>
        </w:rPr>
        <w:t xml:space="preserve"> develop</w:t>
      </w:r>
      <w:r w:rsidR="007079C7">
        <w:rPr>
          <w:rFonts w:ascii="Arial" w:hAnsi="Arial" w:cs="Arial"/>
          <w:sz w:val="28"/>
          <w:szCs w:val="28"/>
        </w:rPr>
        <w:t>ing</w:t>
      </w:r>
      <w:r w:rsidR="00626E92" w:rsidRPr="00E36F97">
        <w:rPr>
          <w:rFonts w:ascii="Arial" w:hAnsi="Arial" w:cs="Arial"/>
          <w:sz w:val="28"/>
          <w:szCs w:val="28"/>
        </w:rPr>
        <w:t xml:space="preserve"> services.</w:t>
      </w:r>
      <w:r w:rsidRPr="00E36F97">
        <w:rPr>
          <w:rFonts w:ascii="Arial" w:hAnsi="Arial" w:cs="Arial"/>
          <w:sz w:val="28"/>
          <w:szCs w:val="28"/>
        </w:rPr>
        <w:t xml:space="preserve"> Covid prevented work and delayed this inspection. New members have joined the </w:t>
      </w:r>
      <w:r w:rsidR="00294AE0" w:rsidRPr="00E36F97">
        <w:rPr>
          <w:rFonts w:ascii="Arial" w:hAnsi="Arial" w:cs="Arial"/>
          <w:sz w:val="28"/>
          <w:szCs w:val="28"/>
        </w:rPr>
        <w:t>Panel,</w:t>
      </w:r>
      <w:r w:rsidRPr="00E36F97">
        <w:rPr>
          <w:rFonts w:ascii="Arial" w:hAnsi="Arial" w:cs="Arial"/>
          <w:sz w:val="28"/>
          <w:szCs w:val="28"/>
        </w:rPr>
        <w:t xml:space="preserve"> and this </w:t>
      </w:r>
      <w:r w:rsidR="007079C7">
        <w:rPr>
          <w:rFonts w:ascii="Arial" w:hAnsi="Arial" w:cs="Arial"/>
          <w:sz w:val="28"/>
          <w:szCs w:val="28"/>
        </w:rPr>
        <w:t xml:space="preserve">exercise </w:t>
      </w:r>
      <w:r w:rsidRPr="00E36F97">
        <w:rPr>
          <w:rFonts w:ascii="Arial" w:hAnsi="Arial" w:cs="Arial"/>
          <w:sz w:val="28"/>
          <w:szCs w:val="28"/>
        </w:rPr>
        <w:t>has, in effect, been part of their learning process.</w:t>
      </w:r>
    </w:p>
    <w:p w14:paraId="54B966F7" w14:textId="77777777" w:rsidR="00E97EF3" w:rsidRPr="00E36F97" w:rsidRDefault="00E97EF3" w:rsidP="006C6263">
      <w:pPr>
        <w:rPr>
          <w:rFonts w:ascii="Arial" w:hAnsi="Arial" w:cs="Arial"/>
          <w:sz w:val="28"/>
          <w:szCs w:val="28"/>
        </w:rPr>
      </w:pPr>
    </w:p>
    <w:p w14:paraId="67B002A5" w14:textId="77777777" w:rsidR="00B079FD" w:rsidRPr="00E36F97" w:rsidRDefault="00581AF6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Falkirk Council supported </w:t>
      </w:r>
      <w:r w:rsidR="00E97EF3" w:rsidRPr="00E36F97">
        <w:rPr>
          <w:rFonts w:ascii="Arial" w:hAnsi="Arial" w:cs="Arial"/>
          <w:sz w:val="28"/>
          <w:szCs w:val="28"/>
        </w:rPr>
        <w:t>and fund</w:t>
      </w:r>
      <w:r w:rsidRPr="00E36F97">
        <w:rPr>
          <w:rFonts w:ascii="Arial" w:hAnsi="Arial" w:cs="Arial"/>
          <w:sz w:val="28"/>
          <w:szCs w:val="28"/>
        </w:rPr>
        <w:t>ed</w:t>
      </w:r>
      <w:r w:rsidR="00E97EF3" w:rsidRPr="00E36F97">
        <w:rPr>
          <w:rFonts w:ascii="Arial" w:hAnsi="Arial" w:cs="Arial"/>
          <w:sz w:val="28"/>
          <w:szCs w:val="28"/>
        </w:rPr>
        <w:t xml:space="preserve"> the process</w:t>
      </w:r>
      <w:r w:rsidR="002460B1" w:rsidRPr="00E36F97">
        <w:rPr>
          <w:rFonts w:ascii="Arial" w:hAnsi="Arial" w:cs="Arial"/>
          <w:sz w:val="28"/>
          <w:szCs w:val="28"/>
        </w:rPr>
        <w:t xml:space="preserve"> from the Housing Revenue Account (HRA)</w:t>
      </w:r>
      <w:r w:rsidR="00E97EF3" w:rsidRPr="00E36F97">
        <w:rPr>
          <w:rFonts w:ascii="Arial" w:hAnsi="Arial" w:cs="Arial"/>
          <w:sz w:val="28"/>
          <w:szCs w:val="28"/>
        </w:rPr>
        <w:t>, provide</w:t>
      </w:r>
      <w:r w:rsidRPr="00E36F97">
        <w:rPr>
          <w:rFonts w:ascii="Arial" w:hAnsi="Arial" w:cs="Arial"/>
          <w:sz w:val="28"/>
          <w:szCs w:val="28"/>
        </w:rPr>
        <w:t>d</w:t>
      </w:r>
      <w:r w:rsidR="00E97EF3" w:rsidRPr="00E36F97">
        <w:rPr>
          <w:rFonts w:ascii="Arial" w:hAnsi="Arial" w:cs="Arial"/>
          <w:sz w:val="28"/>
          <w:szCs w:val="28"/>
        </w:rPr>
        <w:t xml:space="preserve"> informati</w:t>
      </w:r>
      <w:r w:rsidRPr="00E36F97">
        <w:rPr>
          <w:rFonts w:ascii="Arial" w:hAnsi="Arial" w:cs="Arial"/>
          <w:sz w:val="28"/>
          <w:szCs w:val="28"/>
        </w:rPr>
        <w:t>on and will</w:t>
      </w:r>
      <w:r w:rsidR="00E97EF3" w:rsidRPr="00E36F97">
        <w:rPr>
          <w:rFonts w:ascii="Arial" w:hAnsi="Arial" w:cs="Arial"/>
          <w:sz w:val="28"/>
          <w:szCs w:val="28"/>
        </w:rPr>
        <w:t xml:space="preserve"> consider the </w:t>
      </w:r>
      <w:r w:rsidR="00294AE0" w:rsidRPr="00E36F97">
        <w:rPr>
          <w:rFonts w:ascii="Arial" w:hAnsi="Arial" w:cs="Arial"/>
          <w:sz w:val="28"/>
          <w:szCs w:val="28"/>
        </w:rPr>
        <w:t xml:space="preserve">Panel’s </w:t>
      </w:r>
      <w:r w:rsidR="00E97EF3" w:rsidRPr="00E36F97">
        <w:rPr>
          <w:rFonts w:ascii="Arial" w:hAnsi="Arial" w:cs="Arial"/>
          <w:sz w:val="28"/>
          <w:szCs w:val="28"/>
        </w:rPr>
        <w:t>findings</w:t>
      </w:r>
      <w:r w:rsidR="00B342C1">
        <w:rPr>
          <w:rFonts w:ascii="Arial" w:hAnsi="Arial" w:cs="Arial"/>
          <w:sz w:val="28"/>
          <w:szCs w:val="28"/>
        </w:rPr>
        <w:t xml:space="preserve"> and</w:t>
      </w:r>
      <w:r w:rsidR="00900227" w:rsidRPr="00E36F97">
        <w:rPr>
          <w:rFonts w:ascii="Arial" w:hAnsi="Arial" w:cs="Arial"/>
          <w:sz w:val="28"/>
          <w:szCs w:val="28"/>
        </w:rPr>
        <w:t xml:space="preserve"> recomm</w:t>
      </w:r>
      <w:r w:rsidR="000601AF" w:rsidRPr="00E36F97">
        <w:rPr>
          <w:rFonts w:ascii="Arial" w:hAnsi="Arial" w:cs="Arial"/>
          <w:sz w:val="28"/>
          <w:szCs w:val="28"/>
        </w:rPr>
        <w:t>e</w:t>
      </w:r>
      <w:r w:rsidR="00900227" w:rsidRPr="00E36F97">
        <w:rPr>
          <w:rFonts w:ascii="Arial" w:hAnsi="Arial" w:cs="Arial"/>
          <w:sz w:val="28"/>
          <w:szCs w:val="28"/>
        </w:rPr>
        <w:t>ndations</w:t>
      </w:r>
      <w:r w:rsidR="00294AE0" w:rsidRPr="00E36F97">
        <w:rPr>
          <w:rFonts w:ascii="Arial" w:hAnsi="Arial" w:cs="Arial"/>
          <w:sz w:val="28"/>
          <w:szCs w:val="28"/>
        </w:rPr>
        <w:t>,</w:t>
      </w:r>
      <w:r w:rsidR="00E97EF3" w:rsidRPr="00E36F97">
        <w:rPr>
          <w:rFonts w:ascii="Arial" w:hAnsi="Arial" w:cs="Arial"/>
          <w:sz w:val="28"/>
          <w:szCs w:val="28"/>
        </w:rPr>
        <w:t xml:space="preserve"> agree an action plan, make the Re</w:t>
      </w:r>
      <w:r w:rsidR="00B079FD" w:rsidRPr="00E36F97">
        <w:rPr>
          <w:rFonts w:ascii="Arial" w:hAnsi="Arial" w:cs="Arial"/>
          <w:sz w:val="28"/>
          <w:szCs w:val="28"/>
        </w:rPr>
        <w:t>port available to all customers and</w:t>
      </w:r>
      <w:r w:rsidR="00E97EF3" w:rsidRPr="00E36F97">
        <w:rPr>
          <w:rFonts w:ascii="Arial" w:hAnsi="Arial" w:cs="Arial"/>
          <w:sz w:val="28"/>
          <w:szCs w:val="28"/>
        </w:rPr>
        <w:t xml:space="preserve"> provide progress reports to </w:t>
      </w:r>
      <w:r w:rsidR="00B342C1" w:rsidRPr="00B342C1">
        <w:rPr>
          <w:rFonts w:ascii="Arial" w:hAnsi="Arial" w:cs="Arial"/>
          <w:sz w:val="28"/>
          <w:szCs w:val="28"/>
        </w:rPr>
        <w:t>the Panel</w:t>
      </w:r>
      <w:r w:rsidR="00B342C1" w:rsidRPr="00E36F97">
        <w:rPr>
          <w:rFonts w:ascii="Arial" w:hAnsi="Arial" w:cs="Arial"/>
          <w:sz w:val="28"/>
          <w:szCs w:val="28"/>
        </w:rPr>
        <w:t xml:space="preserve"> </w:t>
      </w:r>
      <w:r w:rsidR="00B079FD" w:rsidRPr="00E36F97">
        <w:rPr>
          <w:rFonts w:ascii="Arial" w:hAnsi="Arial" w:cs="Arial"/>
          <w:sz w:val="28"/>
          <w:szCs w:val="28"/>
        </w:rPr>
        <w:t>and the wider customer base</w:t>
      </w:r>
      <w:r w:rsidR="00900227" w:rsidRPr="00E36F97">
        <w:rPr>
          <w:rFonts w:ascii="Arial" w:hAnsi="Arial" w:cs="Arial"/>
          <w:sz w:val="28"/>
          <w:szCs w:val="28"/>
        </w:rPr>
        <w:t xml:space="preserve"> against the action plan</w:t>
      </w:r>
      <w:r w:rsidR="00B079FD" w:rsidRPr="00E36F97">
        <w:rPr>
          <w:rFonts w:ascii="Arial" w:hAnsi="Arial" w:cs="Arial"/>
          <w:sz w:val="28"/>
          <w:szCs w:val="28"/>
        </w:rPr>
        <w:t xml:space="preserve">. </w:t>
      </w:r>
    </w:p>
    <w:p w14:paraId="666269E0" w14:textId="77777777" w:rsidR="00B079FD" w:rsidRPr="00E36F97" w:rsidRDefault="00B079FD" w:rsidP="006C6263">
      <w:pPr>
        <w:rPr>
          <w:rFonts w:ascii="Arial" w:hAnsi="Arial" w:cs="Arial"/>
          <w:sz w:val="28"/>
          <w:szCs w:val="28"/>
        </w:rPr>
      </w:pPr>
    </w:p>
    <w:p w14:paraId="6884B2D4" w14:textId="77777777" w:rsidR="00BF107D" w:rsidRDefault="00B079FD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In preparation for the inspection</w:t>
      </w:r>
      <w:r w:rsidR="002A77EF" w:rsidRPr="00E36F97">
        <w:rPr>
          <w:rFonts w:ascii="Arial" w:hAnsi="Arial" w:cs="Arial"/>
          <w:sz w:val="28"/>
          <w:szCs w:val="28"/>
        </w:rPr>
        <w:t xml:space="preserve">, </w:t>
      </w:r>
      <w:r w:rsidR="00663C2B">
        <w:rPr>
          <w:rFonts w:ascii="Arial" w:hAnsi="Arial" w:cs="Arial"/>
          <w:sz w:val="28"/>
          <w:szCs w:val="28"/>
        </w:rPr>
        <w:t>Panel members</w:t>
      </w:r>
      <w:r w:rsidRPr="00E36F97">
        <w:rPr>
          <w:rFonts w:ascii="Arial" w:hAnsi="Arial" w:cs="Arial"/>
          <w:sz w:val="28"/>
          <w:szCs w:val="28"/>
        </w:rPr>
        <w:t xml:space="preserve"> assessed</w:t>
      </w:r>
      <w:r w:rsidR="00BF107D" w:rsidRPr="00E36F97">
        <w:rPr>
          <w:rFonts w:ascii="Arial" w:hAnsi="Arial" w:cs="Arial"/>
          <w:sz w:val="28"/>
          <w:szCs w:val="28"/>
        </w:rPr>
        <w:t>:</w:t>
      </w:r>
    </w:p>
    <w:p w14:paraId="45CD63E7" w14:textId="77777777" w:rsidR="001B38B7" w:rsidRDefault="001B38B7" w:rsidP="001B38B7">
      <w:pPr>
        <w:pStyle w:val="ListParagraph"/>
        <w:rPr>
          <w:rFonts w:ascii="Arial" w:hAnsi="Arial" w:cs="Arial"/>
          <w:sz w:val="28"/>
          <w:szCs w:val="28"/>
        </w:rPr>
      </w:pPr>
    </w:p>
    <w:p w14:paraId="737E7C8A" w14:textId="77777777" w:rsidR="00663C2B" w:rsidRDefault="00D770D2" w:rsidP="00663C2B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5B7ECA">
        <w:rPr>
          <w:rFonts w:ascii="Arial" w:hAnsi="Arial" w:cs="Arial"/>
          <w:sz w:val="28"/>
          <w:szCs w:val="28"/>
        </w:rPr>
        <w:t>A</w:t>
      </w:r>
      <w:r w:rsidR="007A4334" w:rsidRPr="005B7ECA">
        <w:rPr>
          <w:rFonts w:ascii="Arial" w:hAnsi="Arial" w:cs="Arial"/>
          <w:sz w:val="28"/>
          <w:szCs w:val="28"/>
        </w:rPr>
        <w:t xml:space="preserve"> range of inspection methods</w:t>
      </w:r>
      <w:r w:rsidR="001B38B7" w:rsidRPr="005B7ECA">
        <w:rPr>
          <w:rFonts w:ascii="Arial" w:hAnsi="Arial" w:cs="Arial"/>
          <w:sz w:val="28"/>
          <w:szCs w:val="28"/>
        </w:rPr>
        <w:t xml:space="preserve"> </w:t>
      </w:r>
      <w:r w:rsidR="005B7ECA">
        <w:rPr>
          <w:rFonts w:ascii="Arial" w:hAnsi="Arial" w:cs="Arial"/>
          <w:sz w:val="28"/>
          <w:szCs w:val="28"/>
        </w:rPr>
        <w:t>including m</w:t>
      </w:r>
      <w:r w:rsidR="005B7ECA" w:rsidRPr="005B7ECA">
        <w:rPr>
          <w:rFonts w:ascii="Arial" w:hAnsi="Arial" w:cs="Arial"/>
          <w:sz w:val="28"/>
          <w:szCs w:val="28"/>
        </w:rPr>
        <w:t xml:space="preserve">eetings, interviews, questionnaires, drop ins, informal gatherings, online </w:t>
      </w:r>
      <w:proofErr w:type="gramStart"/>
      <w:r w:rsidR="005B7ECA" w:rsidRPr="005B7ECA">
        <w:rPr>
          <w:rFonts w:ascii="Arial" w:hAnsi="Arial" w:cs="Arial"/>
          <w:sz w:val="28"/>
          <w:szCs w:val="28"/>
        </w:rPr>
        <w:t xml:space="preserve">discussions,  </w:t>
      </w:r>
      <w:r w:rsidR="001B38B7" w:rsidRPr="005B7ECA">
        <w:rPr>
          <w:rFonts w:ascii="Arial" w:hAnsi="Arial" w:cs="Arial"/>
          <w:sz w:val="28"/>
          <w:szCs w:val="28"/>
        </w:rPr>
        <w:t>shadowing</w:t>
      </w:r>
      <w:proofErr w:type="gramEnd"/>
      <w:r w:rsidR="001B38B7" w:rsidRPr="005B7ECA">
        <w:rPr>
          <w:rFonts w:ascii="Arial" w:hAnsi="Arial" w:cs="Arial"/>
          <w:sz w:val="28"/>
          <w:szCs w:val="28"/>
        </w:rPr>
        <w:t xml:space="preserve"> staff, Mystery Shopping, </w:t>
      </w:r>
      <w:r w:rsidR="005B7ECA" w:rsidRPr="005B7ECA">
        <w:rPr>
          <w:rFonts w:ascii="Arial" w:hAnsi="Arial" w:cs="Arial"/>
          <w:sz w:val="28"/>
          <w:szCs w:val="28"/>
        </w:rPr>
        <w:t xml:space="preserve">Face to face, Telephone. Paper and Online </w:t>
      </w:r>
      <w:r w:rsidR="001B38B7" w:rsidRPr="005B7ECA">
        <w:rPr>
          <w:rFonts w:ascii="Arial" w:hAnsi="Arial" w:cs="Arial"/>
          <w:sz w:val="28"/>
          <w:szCs w:val="28"/>
        </w:rPr>
        <w:t>surveys</w:t>
      </w:r>
      <w:r w:rsidR="00314953" w:rsidRPr="005B7ECA">
        <w:rPr>
          <w:rFonts w:ascii="Arial" w:hAnsi="Arial" w:cs="Arial"/>
          <w:sz w:val="28"/>
          <w:szCs w:val="28"/>
        </w:rPr>
        <w:t>.</w:t>
      </w:r>
      <w:r w:rsidR="007A4334" w:rsidRPr="005B7ECA">
        <w:rPr>
          <w:rFonts w:ascii="Arial" w:hAnsi="Arial" w:cs="Arial"/>
          <w:sz w:val="28"/>
          <w:szCs w:val="28"/>
        </w:rPr>
        <w:t xml:space="preserve"> </w:t>
      </w:r>
    </w:p>
    <w:p w14:paraId="567CC25A" w14:textId="77777777" w:rsidR="008226FB" w:rsidRPr="00E36F97" w:rsidRDefault="00D770D2" w:rsidP="00663C2B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R</w:t>
      </w:r>
      <w:r w:rsidR="00B079FD" w:rsidRPr="00E36F97">
        <w:rPr>
          <w:rFonts w:ascii="Arial" w:hAnsi="Arial" w:cs="Arial"/>
          <w:sz w:val="28"/>
          <w:szCs w:val="28"/>
        </w:rPr>
        <w:t xml:space="preserve">elevant </w:t>
      </w:r>
      <w:r w:rsidR="007A4334" w:rsidRPr="00E36F97">
        <w:rPr>
          <w:rFonts w:ascii="Arial" w:hAnsi="Arial" w:cs="Arial"/>
          <w:sz w:val="28"/>
          <w:szCs w:val="28"/>
        </w:rPr>
        <w:t xml:space="preserve">legislation, </w:t>
      </w:r>
      <w:r w:rsidR="00DF4B91" w:rsidRPr="00E36F97">
        <w:rPr>
          <w:rFonts w:ascii="Arial" w:hAnsi="Arial" w:cs="Arial"/>
          <w:sz w:val="28"/>
          <w:szCs w:val="28"/>
        </w:rPr>
        <w:t>policy,</w:t>
      </w:r>
      <w:r w:rsidR="007A4334" w:rsidRPr="00E36F97">
        <w:rPr>
          <w:rFonts w:ascii="Arial" w:hAnsi="Arial" w:cs="Arial"/>
          <w:sz w:val="28"/>
          <w:szCs w:val="28"/>
        </w:rPr>
        <w:t xml:space="preserve"> and procedures</w:t>
      </w:r>
      <w:r w:rsidR="00140FC2">
        <w:rPr>
          <w:rFonts w:ascii="Arial" w:hAnsi="Arial" w:cs="Arial"/>
          <w:sz w:val="28"/>
          <w:szCs w:val="28"/>
        </w:rPr>
        <w:t xml:space="preserve"> on rubbish, litter, fly tipping, anti-social </w:t>
      </w:r>
      <w:r w:rsidR="00CE2D29">
        <w:rPr>
          <w:rFonts w:ascii="Arial" w:hAnsi="Arial" w:cs="Arial"/>
          <w:sz w:val="28"/>
          <w:szCs w:val="28"/>
        </w:rPr>
        <w:t>behaviour, and</w:t>
      </w:r>
      <w:r w:rsidR="00140FC2">
        <w:rPr>
          <w:rFonts w:ascii="Arial" w:hAnsi="Arial" w:cs="Arial"/>
          <w:sz w:val="28"/>
          <w:szCs w:val="28"/>
        </w:rPr>
        <w:t xml:space="preserve"> social housing </w:t>
      </w:r>
      <w:proofErr w:type="gramStart"/>
      <w:r w:rsidR="00140FC2">
        <w:rPr>
          <w:rFonts w:ascii="Arial" w:hAnsi="Arial" w:cs="Arial"/>
          <w:sz w:val="28"/>
          <w:szCs w:val="28"/>
        </w:rPr>
        <w:t>tenancy</w:t>
      </w:r>
      <w:proofErr w:type="gramEnd"/>
    </w:p>
    <w:p w14:paraId="0B38D93B" w14:textId="77777777" w:rsidR="008226FB" w:rsidRPr="00E36F97" w:rsidRDefault="008226FB" w:rsidP="008226FB">
      <w:pPr>
        <w:ind w:left="1224"/>
        <w:rPr>
          <w:rFonts w:ascii="Arial" w:hAnsi="Arial" w:cs="Arial"/>
          <w:sz w:val="28"/>
          <w:szCs w:val="28"/>
        </w:rPr>
      </w:pPr>
    </w:p>
    <w:p w14:paraId="1EF25A71" w14:textId="77777777" w:rsidR="007A4334" w:rsidRPr="00E36F97" w:rsidRDefault="00663C2B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</w:t>
      </w:r>
      <w:r w:rsidRPr="00E36F97">
        <w:rPr>
          <w:rFonts w:ascii="Arial" w:hAnsi="Arial" w:cs="Arial"/>
          <w:sz w:val="28"/>
          <w:szCs w:val="28"/>
        </w:rPr>
        <w:t xml:space="preserve"> </w:t>
      </w:r>
      <w:r w:rsidR="007A4334" w:rsidRPr="00E36F97">
        <w:rPr>
          <w:rFonts w:ascii="Arial" w:hAnsi="Arial" w:cs="Arial"/>
          <w:sz w:val="28"/>
          <w:szCs w:val="28"/>
        </w:rPr>
        <w:t>used the Scottish Social Housing Charter and the Scottish Housing Regulator</w:t>
      </w:r>
      <w:r w:rsidR="002A77EF" w:rsidRPr="00E36F97">
        <w:rPr>
          <w:rFonts w:ascii="Arial" w:hAnsi="Arial" w:cs="Arial"/>
          <w:sz w:val="28"/>
          <w:szCs w:val="28"/>
        </w:rPr>
        <w:t>’</w:t>
      </w:r>
      <w:r w:rsidR="007A4334" w:rsidRPr="00E36F97">
        <w:rPr>
          <w:rFonts w:ascii="Arial" w:hAnsi="Arial" w:cs="Arial"/>
          <w:sz w:val="28"/>
          <w:szCs w:val="28"/>
        </w:rPr>
        <w:t>s</w:t>
      </w:r>
      <w:r w:rsidR="002A77EF" w:rsidRPr="00E36F97">
        <w:rPr>
          <w:rFonts w:ascii="Arial" w:hAnsi="Arial" w:cs="Arial"/>
          <w:sz w:val="28"/>
          <w:szCs w:val="28"/>
        </w:rPr>
        <w:t xml:space="preserve"> </w:t>
      </w:r>
      <w:r w:rsidR="00AD2F34" w:rsidRPr="00E36F97">
        <w:rPr>
          <w:rFonts w:ascii="Arial" w:hAnsi="Arial" w:cs="Arial"/>
          <w:sz w:val="28"/>
          <w:szCs w:val="28"/>
        </w:rPr>
        <w:t xml:space="preserve">(SHR) </w:t>
      </w:r>
      <w:r w:rsidR="002A77EF" w:rsidRPr="00E36F97">
        <w:rPr>
          <w:rFonts w:ascii="Arial" w:hAnsi="Arial" w:cs="Arial"/>
          <w:sz w:val="28"/>
          <w:szCs w:val="28"/>
        </w:rPr>
        <w:t>guidance on Regulation and Inspection.</w:t>
      </w:r>
    </w:p>
    <w:p w14:paraId="528468C2" w14:textId="77777777" w:rsidR="007A4334" w:rsidRPr="00E36F97" w:rsidRDefault="007A4334" w:rsidP="006C6263">
      <w:pPr>
        <w:rPr>
          <w:rFonts w:ascii="Arial" w:hAnsi="Arial" w:cs="Arial"/>
          <w:sz w:val="28"/>
          <w:szCs w:val="28"/>
        </w:rPr>
      </w:pPr>
    </w:p>
    <w:p w14:paraId="3CB3ADCC" w14:textId="77777777" w:rsidR="00B079FD" w:rsidRPr="00E36F97" w:rsidRDefault="00B079FD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All comments </w:t>
      </w:r>
      <w:r w:rsidR="002A77EF" w:rsidRPr="00E36F97">
        <w:rPr>
          <w:rFonts w:ascii="Arial" w:hAnsi="Arial" w:cs="Arial"/>
          <w:sz w:val="28"/>
          <w:szCs w:val="28"/>
        </w:rPr>
        <w:t xml:space="preserve">from staff and customers </w:t>
      </w:r>
      <w:r w:rsidRPr="00E36F97">
        <w:rPr>
          <w:rFonts w:ascii="Arial" w:hAnsi="Arial" w:cs="Arial"/>
          <w:sz w:val="28"/>
          <w:szCs w:val="28"/>
        </w:rPr>
        <w:t>have been treated in strict confidence.</w:t>
      </w:r>
    </w:p>
    <w:p w14:paraId="541F4459" w14:textId="77777777" w:rsidR="00B079FD" w:rsidRPr="00E36F97" w:rsidRDefault="00B079FD" w:rsidP="006C6263">
      <w:pPr>
        <w:rPr>
          <w:rFonts w:ascii="Arial" w:hAnsi="Arial" w:cs="Arial"/>
          <w:sz w:val="28"/>
          <w:szCs w:val="28"/>
        </w:rPr>
      </w:pPr>
    </w:p>
    <w:p w14:paraId="4E8DF0FC" w14:textId="77777777" w:rsidR="00B079FD" w:rsidRPr="00E36F97" w:rsidRDefault="003B4CF9" w:rsidP="00865B42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36F97">
        <w:rPr>
          <w:rFonts w:ascii="Arial" w:hAnsi="Arial" w:cs="Arial"/>
          <w:b/>
          <w:sz w:val="28"/>
          <w:szCs w:val="28"/>
        </w:rPr>
        <w:t>Structure of the report</w:t>
      </w:r>
    </w:p>
    <w:p w14:paraId="3662C78B" w14:textId="77777777" w:rsidR="00B079FD" w:rsidRPr="00E36F97" w:rsidRDefault="00B079FD" w:rsidP="006C6263">
      <w:pPr>
        <w:rPr>
          <w:rFonts w:ascii="Arial" w:hAnsi="Arial" w:cs="Arial"/>
          <w:sz w:val="28"/>
          <w:szCs w:val="28"/>
        </w:rPr>
      </w:pPr>
    </w:p>
    <w:p w14:paraId="068DEABA" w14:textId="77777777" w:rsidR="000906B5" w:rsidRPr="00E36F97" w:rsidRDefault="000906B5" w:rsidP="00865B42">
      <w:pPr>
        <w:numPr>
          <w:ilvl w:val="1"/>
          <w:numId w:val="1"/>
        </w:numPr>
        <w:rPr>
          <w:rFonts w:ascii="Arial" w:hAnsi="Arial" w:cs="Arial"/>
          <w:color w:val="8EAADB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This report outlines the </w:t>
      </w:r>
      <w:r w:rsidR="00D213AE" w:rsidRPr="00E36F97">
        <w:rPr>
          <w:rFonts w:ascii="Arial" w:hAnsi="Arial" w:cs="Arial"/>
          <w:sz w:val="28"/>
          <w:szCs w:val="28"/>
        </w:rPr>
        <w:t xml:space="preserve">process and </w:t>
      </w:r>
      <w:r w:rsidRPr="00E36F97">
        <w:rPr>
          <w:rFonts w:ascii="Arial" w:hAnsi="Arial" w:cs="Arial"/>
          <w:sz w:val="28"/>
          <w:szCs w:val="28"/>
        </w:rPr>
        <w:t xml:space="preserve">methods used by </w:t>
      </w:r>
      <w:r w:rsidR="00D213AE" w:rsidRPr="00E36F97">
        <w:rPr>
          <w:rFonts w:ascii="Arial" w:hAnsi="Arial" w:cs="Arial"/>
          <w:sz w:val="28"/>
          <w:szCs w:val="28"/>
        </w:rPr>
        <w:t xml:space="preserve">the </w:t>
      </w:r>
      <w:r w:rsidR="00140FC2">
        <w:rPr>
          <w:rFonts w:ascii="Arial" w:hAnsi="Arial" w:cs="Arial"/>
          <w:sz w:val="28"/>
          <w:szCs w:val="28"/>
        </w:rPr>
        <w:t>Panel</w:t>
      </w:r>
      <w:r w:rsidRPr="00E36F97">
        <w:rPr>
          <w:rFonts w:ascii="Arial" w:hAnsi="Arial" w:cs="Arial"/>
          <w:sz w:val="28"/>
          <w:szCs w:val="28"/>
        </w:rPr>
        <w:t xml:space="preserve"> the</w:t>
      </w:r>
      <w:r w:rsidR="00D213AE" w:rsidRPr="00E36F97">
        <w:rPr>
          <w:rFonts w:ascii="Arial" w:hAnsi="Arial" w:cs="Arial"/>
          <w:sz w:val="28"/>
          <w:szCs w:val="28"/>
        </w:rPr>
        <w:t>ir</w:t>
      </w:r>
      <w:r w:rsidRPr="00E36F97">
        <w:rPr>
          <w:rFonts w:ascii="Arial" w:hAnsi="Arial" w:cs="Arial"/>
          <w:sz w:val="28"/>
          <w:szCs w:val="28"/>
        </w:rPr>
        <w:t xml:space="preserve"> </w:t>
      </w:r>
      <w:r w:rsidR="00940EDE" w:rsidRPr="00E36F97">
        <w:rPr>
          <w:rFonts w:ascii="Arial" w:hAnsi="Arial" w:cs="Arial"/>
          <w:sz w:val="28"/>
          <w:szCs w:val="28"/>
        </w:rPr>
        <w:t>findings,</w:t>
      </w:r>
      <w:r w:rsidRPr="00E36F97">
        <w:rPr>
          <w:rFonts w:ascii="Arial" w:hAnsi="Arial" w:cs="Arial"/>
          <w:sz w:val="28"/>
          <w:szCs w:val="28"/>
        </w:rPr>
        <w:t xml:space="preserve"> and recommendations. The </w:t>
      </w:r>
      <w:r w:rsidR="000453AF" w:rsidRPr="00E36F97">
        <w:rPr>
          <w:rFonts w:ascii="Arial" w:hAnsi="Arial" w:cs="Arial"/>
          <w:sz w:val="28"/>
          <w:szCs w:val="28"/>
        </w:rPr>
        <w:t>Panel’s Members</w:t>
      </w:r>
      <w:r w:rsidRPr="00E36F97">
        <w:rPr>
          <w:rFonts w:ascii="Arial" w:hAnsi="Arial" w:cs="Arial"/>
          <w:sz w:val="28"/>
          <w:szCs w:val="28"/>
        </w:rPr>
        <w:t xml:space="preserve"> </w:t>
      </w:r>
      <w:r w:rsidR="00314953" w:rsidRPr="00E36F97">
        <w:rPr>
          <w:rFonts w:ascii="Arial" w:hAnsi="Arial" w:cs="Arial"/>
          <w:sz w:val="28"/>
          <w:szCs w:val="28"/>
        </w:rPr>
        <w:t xml:space="preserve">will </w:t>
      </w:r>
      <w:r w:rsidRPr="00E36F97">
        <w:rPr>
          <w:rFonts w:ascii="Arial" w:hAnsi="Arial" w:cs="Arial"/>
          <w:sz w:val="28"/>
          <w:szCs w:val="28"/>
        </w:rPr>
        <w:t xml:space="preserve">discuss </w:t>
      </w:r>
      <w:r w:rsidRPr="00E36F97">
        <w:rPr>
          <w:rFonts w:ascii="Arial" w:hAnsi="Arial" w:cs="Arial"/>
          <w:sz w:val="28"/>
          <w:szCs w:val="28"/>
        </w:rPr>
        <w:lastRenderedPageBreak/>
        <w:t xml:space="preserve">the draft report with Service’s </w:t>
      </w:r>
      <w:r w:rsidR="00DE2F93">
        <w:rPr>
          <w:rFonts w:ascii="Arial" w:hAnsi="Arial" w:cs="Arial"/>
          <w:sz w:val="28"/>
          <w:szCs w:val="28"/>
        </w:rPr>
        <w:t>Managers</w:t>
      </w:r>
      <w:r w:rsidR="00DE2F93" w:rsidRPr="00E36F97">
        <w:rPr>
          <w:rFonts w:ascii="Arial" w:hAnsi="Arial" w:cs="Arial"/>
          <w:sz w:val="28"/>
          <w:szCs w:val="28"/>
        </w:rPr>
        <w:t xml:space="preserve"> and</w:t>
      </w:r>
      <w:r w:rsidRPr="00E36F97">
        <w:rPr>
          <w:rFonts w:ascii="Arial" w:hAnsi="Arial" w:cs="Arial"/>
          <w:sz w:val="28"/>
          <w:szCs w:val="28"/>
        </w:rPr>
        <w:t xml:space="preserve"> agree</w:t>
      </w:r>
      <w:r w:rsidR="00900227" w:rsidRPr="00E36F97">
        <w:rPr>
          <w:rFonts w:ascii="Arial" w:hAnsi="Arial" w:cs="Arial"/>
          <w:sz w:val="28"/>
          <w:szCs w:val="28"/>
        </w:rPr>
        <w:t>d</w:t>
      </w:r>
      <w:r w:rsidRPr="00E36F97">
        <w:rPr>
          <w:rFonts w:ascii="Arial" w:hAnsi="Arial" w:cs="Arial"/>
          <w:sz w:val="28"/>
          <w:szCs w:val="28"/>
        </w:rPr>
        <w:t xml:space="preserve"> an action plan with the Council.</w:t>
      </w:r>
    </w:p>
    <w:p w14:paraId="0D72A323" w14:textId="77777777" w:rsidR="00B079FD" w:rsidRPr="00E36F97" w:rsidRDefault="00B079FD" w:rsidP="006C6263">
      <w:pPr>
        <w:rPr>
          <w:rFonts w:ascii="Arial" w:hAnsi="Arial" w:cs="Arial"/>
          <w:sz w:val="28"/>
          <w:szCs w:val="28"/>
        </w:rPr>
      </w:pPr>
    </w:p>
    <w:p w14:paraId="01E926B9" w14:textId="77777777" w:rsidR="000453AF" w:rsidRPr="00E36F97" w:rsidRDefault="000A53D2" w:rsidP="00865B42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36F97">
        <w:rPr>
          <w:rFonts w:ascii="Arial" w:hAnsi="Arial" w:cs="Arial"/>
          <w:b/>
          <w:sz w:val="28"/>
          <w:szCs w:val="28"/>
        </w:rPr>
        <w:t xml:space="preserve">The </w:t>
      </w:r>
      <w:r w:rsidR="00D213AE" w:rsidRPr="00E36F97">
        <w:rPr>
          <w:rFonts w:ascii="Arial" w:hAnsi="Arial" w:cs="Arial"/>
          <w:b/>
          <w:sz w:val="28"/>
          <w:szCs w:val="28"/>
        </w:rPr>
        <w:t>Panel</w:t>
      </w:r>
      <w:r w:rsidR="003B4CF9" w:rsidRPr="00E36F97">
        <w:rPr>
          <w:rFonts w:ascii="Arial" w:hAnsi="Arial" w:cs="Arial"/>
          <w:b/>
          <w:sz w:val="28"/>
          <w:szCs w:val="28"/>
        </w:rPr>
        <w:t xml:space="preserve"> </w:t>
      </w:r>
    </w:p>
    <w:p w14:paraId="687F32BD" w14:textId="77777777" w:rsidR="00E772A8" w:rsidRPr="00E36F97" w:rsidRDefault="00E772A8" w:rsidP="00E772A8">
      <w:pPr>
        <w:ind w:left="360"/>
        <w:rPr>
          <w:rFonts w:ascii="Arial" w:hAnsi="Arial" w:cs="Arial"/>
          <w:b/>
          <w:sz w:val="28"/>
          <w:szCs w:val="28"/>
        </w:rPr>
      </w:pPr>
    </w:p>
    <w:p w14:paraId="72CA6AF4" w14:textId="77777777" w:rsidR="00AD2F34" w:rsidRPr="00E36F97" w:rsidRDefault="00D213AE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Members </w:t>
      </w:r>
      <w:r w:rsidR="00BF107D" w:rsidRPr="00E36F97">
        <w:rPr>
          <w:rFonts w:ascii="Arial" w:hAnsi="Arial" w:cs="Arial"/>
          <w:sz w:val="28"/>
          <w:szCs w:val="28"/>
        </w:rPr>
        <w:t>were recruited from the Tenant and Residents Forum</w:t>
      </w:r>
      <w:r w:rsidR="00900227" w:rsidRPr="00E36F97">
        <w:rPr>
          <w:rFonts w:ascii="Arial" w:hAnsi="Arial" w:cs="Arial"/>
          <w:sz w:val="28"/>
          <w:szCs w:val="28"/>
        </w:rPr>
        <w:t xml:space="preserve"> and wider public</w:t>
      </w:r>
      <w:r w:rsidRPr="00E36F97">
        <w:rPr>
          <w:rFonts w:ascii="Arial" w:hAnsi="Arial" w:cs="Arial"/>
          <w:sz w:val="28"/>
          <w:szCs w:val="28"/>
        </w:rPr>
        <w:t xml:space="preserve"> and </w:t>
      </w:r>
      <w:r w:rsidR="008A3388" w:rsidRPr="00E36F97">
        <w:rPr>
          <w:rFonts w:ascii="Arial" w:hAnsi="Arial" w:cs="Arial"/>
          <w:sz w:val="28"/>
          <w:szCs w:val="28"/>
        </w:rPr>
        <w:t>agreed a Code of C</w:t>
      </w:r>
      <w:r w:rsidR="003B4CF9" w:rsidRPr="00E36F97">
        <w:rPr>
          <w:rFonts w:ascii="Arial" w:hAnsi="Arial" w:cs="Arial"/>
          <w:sz w:val="28"/>
          <w:szCs w:val="28"/>
        </w:rPr>
        <w:t xml:space="preserve">onduct for </w:t>
      </w:r>
      <w:r w:rsidR="00E36F97">
        <w:rPr>
          <w:rFonts w:ascii="Arial" w:hAnsi="Arial" w:cs="Arial"/>
          <w:sz w:val="28"/>
          <w:szCs w:val="28"/>
        </w:rPr>
        <w:t>undertaking scrutiny investigations</w:t>
      </w:r>
      <w:r w:rsidRPr="00E36F97">
        <w:rPr>
          <w:rFonts w:ascii="Arial" w:hAnsi="Arial" w:cs="Arial"/>
          <w:sz w:val="28"/>
          <w:szCs w:val="28"/>
        </w:rPr>
        <w:t>. Members</w:t>
      </w:r>
      <w:r w:rsidR="000A53D2" w:rsidRPr="00E36F97">
        <w:rPr>
          <w:rFonts w:ascii="Arial" w:hAnsi="Arial" w:cs="Arial"/>
          <w:sz w:val="28"/>
          <w:szCs w:val="28"/>
        </w:rPr>
        <w:t xml:space="preserve"> came from a wide variety of </w:t>
      </w:r>
      <w:r w:rsidR="00140FC2">
        <w:rPr>
          <w:rFonts w:ascii="Arial" w:hAnsi="Arial" w:cs="Arial"/>
          <w:sz w:val="28"/>
          <w:szCs w:val="28"/>
        </w:rPr>
        <w:t xml:space="preserve">geographic </w:t>
      </w:r>
      <w:r w:rsidR="000A53D2" w:rsidRPr="00E36F97">
        <w:rPr>
          <w:rFonts w:ascii="Arial" w:hAnsi="Arial" w:cs="Arial"/>
          <w:sz w:val="28"/>
          <w:szCs w:val="28"/>
        </w:rPr>
        <w:t>areas within Falkirk Council</w:t>
      </w:r>
      <w:r w:rsidR="008A3388" w:rsidRPr="00E36F97">
        <w:rPr>
          <w:rFonts w:ascii="Arial" w:hAnsi="Arial" w:cs="Arial"/>
          <w:sz w:val="28"/>
          <w:szCs w:val="28"/>
        </w:rPr>
        <w:t xml:space="preserve"> but </w:t>
      </w:r>
      <w:r w:rsidRPr="00E36F97">
        <w:rPr>
          <w:rFonts w:ascii="Arial" w:hAnsi="Arial" w:cs="Arial"/>
          <w:sz w:val="28"/>
          <w:szCs w:val="28"/>
        </w:rPr>
        <w:t>did</w:t>
      </w:r>
      <w:r w:rsidR="008A3388" w:rsidRPr="00E36F97">
        <w:rPr>
          <w:rFonts w:ascii="Arial" w:hAnsi="Arial" w:cs="Arial"/>
          <w:sz w:val="28"/>
          <w:szCs w:val="28"/>
        </w:rPr>
        <w:t xml:space="preserve"> not represent their areas and were careful to ensure the inspection was of the Council </w:t>
      </w:r>
      <w:r w:rsidR="00140FC2" w:rsidRPr="00E36F97">
        <w:rPr>
          <w:rFonts w:ascii="Arial" w:hAnsi="Arial" w:cs="Arial"/>
          <w:sz w:val="28"/>
          <w:szCs w:val="28"/>
        </w:rPr>
        <w:t>wide</w:t>
      </w:r>
      <w:r w:rsidR="00140FC2">
        <w:rPr>
          <w:rFonts w:ascii="Arial" w:hAnsi="Arial" w:cs="Arial"/>
          <w:color w:val="FF0000"/>
          <w:sz w:val="28"/>
          <w:szCs w:val="28"/>
        </w:rPr>
        <w:t xml:space="preserve"> </w:t>
      </w:r>
      <w:r w:rsidR="00140FC2" w:rsidRPr="00B75A82">
        <w:rPr>
          <w:rFonts w:ascii="Arial" w:hAnsi="Arial" w:cs="Arial"/>
          <w:sz w:val="28"/>
          <w:szCs w:val="28"/>
        </w:rPr>
        <w:t>service</w:t>
      </w:r>
      <w:r w:rsidR="008A3388" w:rsidRPr="00E36F97">
        <w:rPr>
          <w:rFonts w:ascii="Arial" w:hAnsi="Arial" w:cs="Arial"/>
          <w:sz w:val="28"/>
          <w:szCs w:val="28"/>
        </w:rPr>
        <w:t xml:space="preserve"> not any specific area</w:t>
      </w:r>
      <w:r w:rsidR="00EB19DF" w:rsidRPr="00E36F97">
        <w:rPr>
          <w:rFonts w:ascii="Arial" w:hAnsi="Arial" w:cs="Arial"/>
          <w:sz w:val="28"/>
          <w:szCs w:val="28"/>
        </w:rPr>
        <w:t>’</w:t>
      </w:r>
      <w:r w:rsidR="008A3388" w:rsidRPr="00E36F97">
        <w:rPr>
          <w:rFonts w:ascii="Arial" w:hAnsi="Arial" w:cs="Arial"/>
          <w:sz w:val="28"/>
          <w:szCs w:val="28"/>
        </w:rPr>
        <w:t xml:space="preserve">s experience or issues. </w:t>
      </w:r>
    </w:p>
    <w:p w14:paraId="5A7611DE" w14:textId="77777777" w:rsidR="005D405C" w:rsidRPr="00E36F97" w:rsidRDefault="005D405C" w:rsidP="006C6263">
      <w:pPr>
        <w:rPr>
          <w:rFonts w:ascii="Arial" w:hAnsi="Arial" w:cs="Arial"/>
          <w:sz w:val="28"/>
          <w:szCs w:val="28"/>
        </w:rPr>
      </w:pPr>
    </w:p>
    <w:p w14:paraId="7E985BF8" w14:textId="77777777" w:rsidR="00B80107" w:rsidRPr="00E36F97" w:rsidRDefault="00254062" w:rsidP="00865B42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36F97">
        <w:rPr>
          <w:rFonts w:ascii="Arial" w:hAnsi="Arial" w:cs="Arial"/>
          <w:b/>
          <w:sz w:val="28"/>
          <w:szCs w:val="28"/>
        </w:rPr>
        <w:t>S</w:t>
      </w:r>
      <w:r w:rsidR="00385F38" w:rsidRPr="00E36F97">
        <w:rPr>
          <w:rFonts w:ascii="Arial" w:hAnsi="Arial" w:cs="Arial"/>
          <w:b/>
          <w:sz w:val="28"/>
          <w:szCs w:val="28"/>
        </w:rPr>
        <w:t>crutiny process</w:t>
      </w:r>
    </w:p>
    <w:p w14:paraId="360D2FA2" w14:textId="77777777" w:rsidR="00B80107" w:rsidRPr="00E36F97" w:rsidRDefault="00B80107" w:rsidP="006C6263">
      <w:pPr>
        <w:rPr>
          <w:rFonts w:ascii="Arial" w:hAnsi="Arial" w:cs="Arial"/>
          <w:sz w:val="28"/>
          <w:szCs w:val="28"/>
        </w:rPr>
      </w:pPr>
    </w:p>
    <w:p w14:paraId="32E91B1D" w14:textId="77777777" w:rsidR="002622C7" w:rsidRPr="00E36F97" w:rsidRDefault="002622C7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Panel members agreed that they would:</w:t>
      </w:r>
    </w:p>
    <w:p w14:paraId="33C20964" w14:textId="77777777" w:rsidR="002622C7" w:rsidRPr="00E36F97" w:rsidRDefault="002622C7" w:rsidP="002622C7">
      <w:pPr>
        <w:pStyle w:val="ListParagraph"/>
        <w:rPr>
          <w:rFonts w:ascii="Arial" w:hAnsi="Arial" w:cs="Arial"/>
          <w:sz w:val="28"/>
          <w:szCs w:val="28"/>
        </w:rPr>
      </w:pPr>
    </w:p>
    <w:p w14:paraId="35EF23B6" w14:textId="77777777" w:rsidR="002622C7" w:rsidRPr="00E36F97" w:rsidRDefault="002622C7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Meet with </w:t>
      </w:r>
      <w:r w:rsidR="00B75A82">
        <w:rPr>
          <w:rFonts w:ascii="Arial" w:hAnsi="Arial" w:cs="Arial"/>
          <w:sz w:val="28"/>
          <w:szCs w:val="28"/>
        </w:rPr>
        <w:t xml:space="preserve">officers from </w:t>
      </w:r>
      <w:r w:rsidR="00E772A8" w:rsidRPr="00E36F97">
        <w:rPr>
          <w:rFonts w:ascii="Arial" w:hAnsi="Arial" w:cs="Arial"/>
          <w:sz w:val="28"/>
          <w:szCs w:val="28"/>
        </w:rPr>
        <w:t>H</w:t>
      </w:r>
      <w:r w:rsidRPr="00E36F97">
        <w:rPr>
          <w:rFonts w:ascii="Arial" w:hAnsi="Arial" w:cs="Arial"/>
          <w:sz w:val="28"/>
          <w:szCs w:val="28"/>
        </w:rPr>
        <w:t>ousing</w:t>
      </w:r>
      <w:r w:rsidR="00B75A82">
        <w:rPr>
          <w:rFonts w:ascii="Arial" w:hAnsi="Arial" w:cs="Arial"/>
          <w:sz w:val="28"/>
          <w:szCs w:val="28"/>
        </w:rPr>
        <w:t xml:space="preserve"> Management</w:t>
      </w:r>
      <w:r w:rsidRPr="00E36F97">
        <w:rPr>
          <w:rFonts w:ascii="Arial" w:hAnsi="Arial" w:cs="Arial"/>
          <w:sz w:val="28"/>
          <w:szCs w:val="28"/>
        </w:rPr>
        <w:t xml:space="preserve">, </w:t>
      </w:r>
      <w:r w:rsidR="00B75A82" w:rsidRPr="00B75A82">
        <w:rPr>
          <w:rFonts w:ascii="Arial" w:hAnsi="Arial" w:cs="Arial"/>
          <w:sz w:val="28"/>
          <w:szCs w:val="28"/>
        </w:rPr>
        <w:t>Housing Community Estate Team and Environmental Enforcement</w:t>
      </w:r>
      <w:r w:rsidR="00E772A8" w:rsidRPr="00E36F97">
        <w:rPr>
          <w:rFonts w:ascii="Arial" w:hAnsi="Arial" w:cs="Arial"/>
          <w:sz w:val="28"/>
          <w:szCs w:val="28"/>
        </w:rPr>
        <w:t xml:space="preserve">, </w:t>
      </w:r>
      <w:r w:rsidRPr="00E36F97">
        <w:rPr>
          <w:rFonts w:ascii="Arial" w:hAnsi="Arial" w:cs="Arial"/>
          <w:sz w:val="28"/>
          <w:szCs w:val="28"/>
        </w:rPr>
        <w:t xml:space="preserve">and </w:t>
      </w:r>
      <w:r w:rsidR="00E772A8" w:rsidRPr="00E36F97">
        <w:rPr>
          <w:rFonts w:ascii="Arial" w:hAnsi="Arial" w:cs="Arial"/>
          <w:sz w:val="28"/>
          <w:szCs w:val="28"/>
        </w:rPr>
        <w:t>Waste Services</w:t>
      </w:r>
      <w:r w:rsidRPr="00E36F97">
        <w:rPr>
          <w:rFonts w:ascii="Arial" w:hAnsi="Arial" w:cs="Arial"/>
          <w:sz w:val="28"/>
          <w:szCs w:val="28"/>
        </w:rPr>
        <w:t>.</w:t>
      </w:r>
    </w:p>
    <w:p w14:paraId="3239C38D" w14:textId="77777777" w:rsidR="002622C7" w:rsidRPr="00E36F97" w:rsidRDefault="002622C7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Seek views from representative local groups and local environmental action groups.</w:t>
      </w:r>
    </w:p>
    <w:p w14:paraId="6D0FC82B" w14:textId="77777777" w:rsidR="002622C7" w:rsidRPr="00E36F97" w:rsidRDefault="002622C7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Examine the Council’s processes.</w:t>
      </w:r>
    </w:p>
    <w:p w14:paraId="117F128F" w14:textId="77777777" w:rsidR="002622C7" w:rsidRPr="00E36F97" w:rsidRDefault="002622C7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Explore </w:t>
      </w:r>
      <w:r w:rsidR="00B75A82">
        <w:rPr>
          <w:rFonts w:ascii="Arial" w:hAnsi="Arial" w:cs="Arial"/>
          <w:sz w:val="28"/>
          <w:szCs w:val="28"/>
        </w:rPr>
        <w:t>the Tenants Satisfaction Survey (</w:t>
      </w:r>
      <w:r w:rsidRPr="00E36F97">
        <w:rPr>
          <w:rFonts w:ascii="Arial" w:hAnsi="Arial" w:cs="Arial"/>
          <w:sz w:val="28"/>
          <w:szCs w:val="28"/>
        </w:rPr>
        <w:t>TSS</w:t>
      </w:r>
      <w:r w:rsidR="00B75A82">
        <w:rPr>
          <w:rFonts w:ascii="Arial" w:hAnsi="Arial" w:cs="Arial"/>
          <w:sz w:val="28"/>
          <w:szCs w:val="28"/>
        </w:rPr>
        <w:t>)</w:t>
      </w:r>
      <w:r w:rsidRPr="00E36F97">
        <w:rPr>
          <w:rFonts w:ascii="Arial" w:hAnsi="Arial" w:cs="Arial"/>
          <w:sz w:val="28"/>
          <w:szCs w:val="28"/>
        </w:rPr>
        <w:t xml:space="preserve"> responses, </w:t>
      </w:r>
      <w:r w:rsidR="00E772A8" w:rsidRPr="00E36F97">
        <w:rPr>
          <w:rFonts w:ascii="Arial" w:hAnsi="Arial" w:cs="Arial"/>
          <w:sz w:val="28"/>
          <w:szCs w:val="28"/>
        </w:rPr>
        <w:t>complaints,</w:t>
      </w:r>
      <w:r w:rsidRPr="00E36F97">
        <w:rPr>
          <w:rFonts w:ascii="Arial" w:hAnsi="Arial" w:cs="Arial"/>
          <w:sz w:val="28"/>
          <w:szCs w:val="28"/>
        </w:rPr>
        <w:t xml:space="preserve"> and performance data,</w:t>
      </w:r>
    </w:p>
    <w:p w14:paraId="52F7B205" w14:textId="77777777" w:rsidR="002622C7" w:rsidRPr="00E36F97" w:rsidRDefault="002622C7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Compare what the Council says it offers / provides against performance.</w:t>
      </w:r>
    </w:p>
    <w:p w14:paraId="03753AE5" w14:textId="77777777" w:rsidR="002622C7" w:rsidRPr="00E36F97" w:rsidRDefault="002622C7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Recommend how future service offers may better fit customer needs, improve service, and raise the percentage of tenants satisfied with the management of their neighbourhood.</w:t>
      </w:r>
    </w:p>
    <w:p w14:paraId="436104D6" w14:textId="77777777" w:rsidR="002622C7" w:rsidRPr="00E36F97" w:rsidRDefault="002622C7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Consider if the bin collection services influenced tenants’ satisfaction with housing services.</w:t>
      </w:r>
    </w:p>
    <w:p w14:paraId="7C034E92" w14:textId="77777777" w:rsidR="00B80107" w:rsidRPr="00E36F97" w:rsidRDefault="00B80107" w:rsidP="006C6263">
      <w:pPr>
        <w:rPr>
          <w:rFonts w:ascii="Arial" w:hAnsi="Arial" w:cs="Arial"/>
          <w:sz w:val="28"/>
          <w:szCs w:val="28"/>
        </w:rPr>
      </w:pPr>
    </w:p>
    <w:p w14:paraId="25EA2629" w14:textId="77777777" w:rsidR="0036597B" w:rsidRPr="00E36F97" w:rsidRDefault="00385F38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Work on this topic had begun pre-covid but ceased due to </w:t>
      </w:r>
      <w:r w:rsidR="006C7A38" w:rsidRPr="00B75A82">
        <w:rPr>
          <w:rFonts w:ascii="Arial" w:hAnsi="Arial" w:cs="Arial"/>
          <w:sz w:val="28"/>
          <w:szCs w:val="28"/>
        </w:rPr>
        <w:t>subsequent lockdowns and restrictions on social gatherings.</w:t>
      </w:r>
      <w:r w:rsidR="0018610B" w:rsidRPr="00B75A82">
        <w:rPr>
          <w:rFonts w:ascii="Arial" w:hAnsi="Arial" w:cs="Arial"/>
          <w:sz w:val="28"/>
          <w:szCs w:val="28"/>
        </w:rPr>
        <w:t xml:space="preserve"> Pre-covid there were t</w:t>
      </w:r>
      <w:r w:rsidRPr="00B75A82">
        <w:rPr>
          <w:rFonts w:ascii="Arial" w:hAnsi="Arial" w:cs="Arial"/>
          <w:sz w:val="28"/>
          <w:szCs w:val="28"/>
        </w:rPr>
        <w:t xml:space="preserve">wo </w:t>
      </w:r>
      <w:r w:rsidR="0018610B" w:rsidRPr="00B75A82">
        <w:rPr>
          <w:rFonts w:ascii="Arial" w:hAnsi="Arial" w:cs="Arial"/>
          <w:sz w:val="28"/>
          <w:szCs w:val="28"/>
        </w:rPr>
        <w:t>i</w:t>
      </w:r>
      <w:r w:rsidR="008A3388" w:rsidRPr="00B75A82">
        <w:rPr>
          <w:rFonts w:ascii="Arial" w:hAnsi="Arial" w:cs="Arial"/>
          <w:sz w:val="28"/>
          <w:szCs w:val="28"/>
        </w:rPr>
        <w:t xml:space="preserve">ntroductory </w:t>
      </w:r>
      <w:r w:rsidR="003B4CF9" w:rsidRPr="00B75A82">
        <w:rPr>
          <w:rFonts w:ascii="Arial" w:hAnsi="Arial" w:cs="Arial"/>
          <w:sz w:val="28"/>
          <w:szCs w:val="28"/>
        </w:rPr>
        <w:t>session</w:t>
      </w:r>
      <w:r w:rsidR="001B1E40" w:rsidRPr="00B75A82">
        <w:rPr>
          <w:rFonts w:ascii="Arial" w:hAnsi="Arial" w:cs="Arial"/>
          <w:sz w:val="28"/>
          <w:szCs w:val="28"/>
        </w:rPr>
        <w:t>s</w:t>
      </w:r>
      <w:r w:rsidR="007E2270" w:rsidRPr="00B75A82">
        <w:rPr>
          <w:rFonts w:ascii="Arial" w:hAnsi="Arial" w:cs="Arial"/>
          <w:sz w:val="28"/>
          <w:szCs w:val="28"/>
        </w:rPr>
        <w:t xml:space="preserve"> </w:t>
      </w:r>
      <w:r w:rsidR="00B80107" w:rsidRPr="00B75A82">
        <w:rPr>
          <w:rFonts w:ascii="Arial" w:hAnsi="Arial" w:cs="Arial"/>
          <w:sz w:val="28"/>
          <w:szCs w:val="28"/>
        </w:rPr>
        <w:t>facilitated by TPAS</w:t>
      </w:r>
      <w:r w:rsidR="000404FB" w:rsidRPr="00B75A82">
        <w:rPr>
          <w:rFonts w:ascii="Arial" w:hAnsi="Arial" w:cs="Arial"/>
          <w:sz w:val="28"/>
          <w:szCs w:val="28"/>
        </w:rPr>
        <w:t>:</w:t>
      </w:r>
    </w:p>
    <w:p w14:paraId="22C6B4C2" w14:textId="77777777" w:rsidR="0036597B" w:rsidRPr="00E36F97" w:rsidRDefault="0036597B" w:rsidP="0036597B">
      <w:pPr>
        <w:pStyle w:val="ListParagraph"/>
        <w:rPr>
          <w:rFonts w:ascii="Arial" w:hAnsi="Arial" w:cs="Arial"/>
          <w:sz w:val="28"/>
          <w:szCs w:val="28"/>
        </w:rPr>
      </w:pPr>
    </w:p>
    <w:p w14:paraId="3C11435B" w14:textId="77777777" w:rsidR="002622C7" w:rsidRPr="00E36F97" w:rsidRDefault="004520C7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23 January 2020</w:t>
      </w:r>
      <w:r w:rsidR="001B1E40" w:rsidRPr="00E36F97">
        <w:rPr>
          <w:rFonts w:ascii="Arial" w:hAnsi="Arial" w:cs="Arial"/>
          <w:sz w:val="28"/>
          <w:szCs w:val="28"/>
        </w:rPr>
        <w:t>:</w:t>
      </w:r>
      <w:r w:rsidRPr="00E36F97">
        <w:rPr>
          <w:rFonts w:ascii="Arial" w:hAnsi="Arial" w:cs="Arial"/>
          <w:sz w:val="28"/>
          <w:szCs w:val="28"/>
        </w:rPr>
        <w:t xml:space="preserve"> to undertake basic training and consider the b</w:t>
      </w:r>
      <w:r w:rsidR="00385F38" w:rsidRPr="00E36F97">
        <w:rPr>
          <w:rFonts w:ascii="Arial" w:hAnsi="Arial" w:cs="Arial"/>
          <w:sz w:val="28"/>
          <w:szCs w:val="28"/>
        </w:rPr>
        <w:t xml:space="preserve">ackground to </w:t>
      </w:r>
      <w:proofErr w:type="gramStart"/>
      <w:r w:rsidR="00385F38" w:rsidRPr="00E36F97">
        <w:rPr>
          <w:rFonts w:ascii="Arial" w:hAnsi="Arial" w:cs="Arial"/>
          <w:sz w:val="28"/>
          <w:szCs w:val="28"/>
        </w:rPr>
        <w:t>scrutiny</w:t>
      </w:r>
      <w:proofErr w:type="gramEnd"/>
    </w:p>
    <w:p w14:paraId="7D51BB78" w14:textId="77777777" w:rsidR="0018610B" w:rsidRPr="00E36F97" w:rsidRDefault="004520C7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13 February 2020</w:t>
      </w:r>
      <w:r w:rsidR="001B1E40" w:rsidRPr="00E36F97">
        <w:rPr>
          <w:rFonts w:ascii="Arial" w:hAnsi="Arial" w:cs="Arial"/>
          <w:sz w:val="28"/>
          <w:szCs w:val="28"/>
        </w:rPr>
        <w:t>:</w:t>
      </w:r>
      <w:r w:rsidRPr="00E36F97">
        <w:rPr>
          <w:rFonts w:ascii="Arial" w:hAnsi="Arial" w:cs="Arial"/>
          <w:sz w:val="28"/>
          <w:szCs w:val="28"/>
        </w:rPr>
        <w:t xml:space="preserve"> to</w:t>
      </w:r>
      <w:r w:rsidR="00385F38" w:rsidRPr="00E36F97">
        <w:rPr>
          <w:rFonts w:ascii="Arial" w:hAnsi="Arial" w:cs="Arial"/>
          <w:sz w:val="28"/>
          <w:szCs w:val="28"/>
        </w:rPr>
        <w:t xml:space="preserve"> select</w:t>
      </w:r>
      <w:r w:rsidRPr="00E36F97">
        <w:rPr>
          <w:rFonts w:ascii="Arial" w:hAnsi="Arial" w:cs="Arial"/>
          <w:sz w:val="28"/>
          <w:szCs w:val="28"/>
        </w:rPr>
        <w:t xml:space="preserve"> </w:t>
      </w:r>
      <w:r w:rsidR="00385F38" w:rsidRPr="00E36F97">
        <w:rPr>
          <w:rFonts w:ascii="Arial" w:hAnsi="Arial" w:cs="Arial"/>
          <w:sz w:val="28"/>
          <w:szCs w:val="28"/>
        </w:rPr>
        <w:t>the topic</w:t>
      </w:r>
      <w:r w:rsidR="002622C7" w:rsidRPr="00E36F97">
        <w:rPr>
          <w:rFonts w:ascii="Arial" w:hAnsi="Arial" w:cs="Arial"/>
          <w:sz w:val="28"/>
          <w:szCs w:val="28"/>
        </w:rPr>
        <w:t xml:space="preserve"> and </w:t>
      </w:r>
      <w:proofErr w:type="gramStart"/>
      <w:r w:rsidR="002622C7" w:rsidRPr="00E36F97">
        <w:rPr>
          <w:rFonts w:ascii="Arial" w:hAnsi="Arial" w:cs="Arial"/>
          <w:sz w:val="28"/>
          <w:szCs w:val="28"/>
        </w:rPr>
        <w:t>m</w:t>
      </w:r>
      <w:r w:rsidR="0018610B" w:rsidRPr="00E36F97">
        <w:rPr>
          <w:rFonts w:ascii="Arial" w:hAnsi="Arial" w:cs="Arial"/>
          <w:sz w:val="28"/>
          <w:szCs w:val="28"/>
        </w:rPr>
        <w:t>ethods</w:t>
      </w:r>
      <w:proofErr w:type="gramEnd"/>
    </w:p>
    <w:p w14:paraId="4391DA63" w14:textId="77777777" w:rsidR="0018610B" w:rsidRPr="00E36F97" w:rsidRDefault="0018610B" w:rsidP="004520C7">
      <w:pPr>
        <w:ind w:left="1224"/>
        <w:rPr>
          <w:rFonts w:ascii="Arial" w:hAnsi="Arial" w:cs="Arial"/>
          <w:sz w:val="28"/>
          <w:szCs w:val="28"/>
        </w:rPr>
      </w:pPr>
    </w:p>
    <w:p w14:paraId="4D73E21A" w14:textId="77777777" w:rsidR="00314953" w:rsidRPr="00E36F97" w:rsidRDefault="00955BB5" w:rsidP="00955BB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However,</w:t>
      </w:r>
      <w:r w:rsidR="00E36F97">
        <w:rPr>
          <w:rFonts w:ascii="Arial" w:hAnsi="Arial" w:cs="Arial"/>
          <w:sz w:val="28"/>
          <w:szCs w:val="28"/>
        </w:rPr>
        <w:t xml:space="preserve"> d</w:t>
      </w:r>
      <w:r w:rsidR="0018610B" w:rsidRPr="00E36F97">
        <w:rPr>
          <w:rFonts w:ascii="Arial" w:hAnsi="Arial" w:cs="Arial"/>
          <w:sz w:val="28"/>
          <w:szCs w:val="28"/>
        </w:rPr>
        <w:t xml:space="preserve">uring </w:t>
      </w:r>
      <w:r w:rsidR="001B1E40" w:rsidRPr="00E36F97">
        <w:rPr>
          <w:rFonts w:ascii="Arial" w:hAnsi="Arial" w:cs="Arial"/>
          <w:sz w:val="28"/>
          <w:szCs w:val="28"/>
        </w:rPr>
        <w:t xml:space="preserve">the </w:t>
      </w:r>
      <w:r w:rsidR="0018610B" w:rsidRPr="00E36F97">
        <w:rPr>
          <w:rFonts w:ascii="Arial" w:hAnsi="Arial" w:cs="Arial"/>
          <w:sz w:val="28"/>
          <w:szCs w:val="28"/>
        </w:rPr>
        <w:t xml:space="preserve">covid </w:t>
      </w:r>
      <w:r w:rsidR="001B1E40" w:rsidRPr="00E36F97">
        <w:rPr>
          <w:rFonts w:ascii="Arial" w:hAnsi="Arial" w:cs="Arial"/>
          <w:sz w:val="28"/>
          <w:szCs w:val="28"/>
        </w:rPr>
        <w:t xml:space="preserve">lockdowns </w:t>
      </w:r>
      <w:r w:rsidR="0018610B" w:rsidRPr="00E36F97">
        <w:rPr>
          <w:rFonts w:ascii="Arial" w:hAnsi="Arial" w:cs="Arial"/>
          <w:sz w:val="28"/>
          <w:szCs w:val="28"/>
        </w:rPr>
        <w:t xml:space="preserve">the Panel did not meet and got back together in </w:t>
      </w:r>
      <w:r w:rsidR="00254062" w:rsidRPr="00E36F97">
        <w:rPr>
          <w:rFonts w:ascii="Arial" w:hAnsi="Arial" w:cs="Arial"/>
          <w:sz w:val="28"/>
          <w:szCs w:val="28"/>
        </w:rPr>
        <w:t>mid</w:t>
      </w:r>
      <w:r w:rsidR="001B1E40" w:rsidRPr="00E36F97">
        <w:rPr>
          <w:rFonts w:ascii="Arial" w:hAnsi="Arial" w:cs="Arial"/>
          <w:sz w:val="28"/>
          <w:szCs w:val="28"/>
        </w:rPr>
        <w:t>-</w:t>
      </w:r>
      <w:r w:rsidR="0018610B" w:rsidRPr="00E36F97">
        <w:rPr>
          <w:rFonts w:ascii="Arial" w:hAnsi="Arial" w:cs="Arial"/>
          <w:sz w:val="28"/>
          <w:szCs w:val="28"/>
        </w:rPr>
        <w:t>2022. They met on:</w:t>
      </w:r>
    </w:p>
    <w:p w14:paraId="71B5ECFD" w14:textId="77777777" w:rsidR="00314953" w:rsidRPr="00E36F97" w:rsidRDefault="00314953" w:rsidP="0031495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6663"/>
      </w:tblGrid>
      <w:tr w:rsidR="00314953" w:rsidRPr="00E36F97" w14:paraId="070FC74E" w14:textId="77777777" w:rsidTr="00865B42">
        <w:tc>
          <w:tcPr>
            <w:tcW w:w="1726" w:type="dxa"/>
            <w:shd w:val="clear" w:color="auto" w:fill="808080"/>
          </w:tcPr>
          <w:p w14:paraId="6B51952D" w14:textId="77777777" w:rsidR="00314953" w:rsidRPr="00E36F97" w:rsidRDefault="00314953" w:rsidP="00865B4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6F97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Date</w:t>
            </w:r>
          </w:p>
        </w:tc>
        <w:tc>
          <w:tcPr>
            <w:tcW w:w="6882" w:type="dxa"/>
            <w:shd w:val="clear" w:color="auto" w:fill="808080"/>
          </w:tcPr>
          <w:p w14:paraId="33D4D583" w14:textId="77777777" w:rsidR="00314953" w:rsidRPr="00E36F97" w:rsidRDefault="00314953" w:rsidP="00865B4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6F97">
              <w:rPr>
                <w:rFonts w:ascii="Arial" w:hAnsi="Arial" w:cs="Arial"/>
                <w:b/>
                <w:bCs/>
                <w:sz w:val="28"/>
                <w:szCs w:val="28"/>
              </w:rPr>
              <w:t>Purpose</w:t>
            </w:r>
          </w:p>
        </w:tc>
      </w:tr>
      <w:tr w:rsidR="00314953" w:rsidRPr="00E36F97" w14:paraId="124C2092" w14:textId="77777777" w:rsidTr="00865B42">
        <w:tc>
          <w:tcPr>
            <w:tcW w:w="1726" w:type="dxa"/>
            <w:shd w:val="clear" w:color="auto" w:fill="auto"/>
          </w:tcPr>
          <w:p w14:paraId="035D9E1B" w14:textId="77777777" w:rsidR="00314953" w:rsidRPr="00E36F97" w:rsidRDefault="00314953" w:rsidP="00865B42">
            <w:pPr>
              <w:rPr>
                <w:rFonts w:ascii="Arial" w:hAnsi="Arial" w:cs="Arial"/>
                <w:sz w:val="28"/>
                <w:szCs w:val="28"/>
              </w:rPr>
            </w:pPr>
            <w:r w:rsidRPr="00E36F97">
              <w:rPr>
                <w:rFonts w:ascii="Arial" w:hAnsi="Arial" w:cs="Arial"/>
                <w:sz w:val="28"/>
                <w:szCs w:val="28"/>
              </w:rPr>
              <w:t>15 July 2022</w:t>
            </w:r>
          </w:p>
        </w:tc>
        <w:tc>
          <w:tcPr>
            <w:tcW w:w="6882" w:type="dxa"/>
            <w:shd w:val="clear" w:color="auto" w:fill="auto"/>
          </w:tcPr>
          <w:p w14:paraId="39873013" w14:textId="77777777" w:rsidR="00314953" w:rsidRPr="00E36F97" w:rsidRDefault="00314953" w:rsidP="00865B42">
            <w:pPr>
              <w:rPr>
                <w:rFonts w:ascii="Arial" w:hAnsi="Arial" w:cs="Arial"/>
                <w:sz w:val="28"/>
                <w:szCs w:val="28"/>
              </w:rPr>
            </w:pPr>
            <w:r w:rsidRPr="00E36F97">
              <w:rPr>
                <w:rFonts w:ascii="Arial" w:hAnsi="Arial" w:cs="Arial"/>
                <w:sz w:val="28"/>
                <w:szCs w:val="28"/>
              </w:rPr>
              <w:t>Review the background to scrutiny and selection of the topic and outline the planned activities.</w:t>
            </w:r>
          </w:p>
        </w:tc>
      </w:tr>
      <w:tr w:rsidR="00314953" w:rsidRPr="00E36F97" w14:paraId="57C3436E" w14:textId="77777777" w:rsidTr="00865B42">
        <w:tc>
          <w:tcPr>
            <w:tcW w:w="1726" w:type="dxa"/>
            <w:shd w:val="clear" w:color="auto" w:fill="auto"/>
          </w:tcPr>
          <w:p w14:paraId="0D8A4873" w14:textId="77777777" w:rsidR="00314953" w:rsidRPr="00E36F97" w:rsidRDefault="00314953" w:rsidP="00865B42">
            <w:pPr>
              <w:rPr>
                <w:rFonts w:ascii="Arial" w:hAnsi="Arial" w:cs="Arial"/>
                <w:sz w:val="28"/>
                <w:szCs w:val="28"/>
              </w:rPr>
            </w:pPr>
            <w:r w:rsidRPr="00E36F97">
              <w:rPr>
                <w:rFonts w:ascii="Arial" w:hAnsi="Arial" w:cs="Arial"/>
                <w:sz w:val="28"/>
                <w:szCs w:val="28"/>
              </w:rPr>
              <w:t>2 September 2022</w:t>
            </w:r>
          </w:p>
        </w:tc>
        <w:tc>
          <w:tcPr>
            <w:tcW w:w="6882" w:type="dxa"/>
            <w:shd w:val="clear" w:color="auto" w:fill="auto"/>
          </w:tcPr>
          <w:p w14:paraId="0D0A1B3A" w14:textId="77777777" w:rsidR="00314953" w:rsidRPr="00E36F97" w:rsidRDefault="00314953" w:rsidP="00865B42">
            <w:pPr>
              <w:rPr>
                <w:rFonts w:ascii="Arial" w:hAnsi="Arial" w:cs="Arial"/>
                <w:sz w:val="28"/>
                <w:szCs w:val="28"/>
              </w:rPr>
            </w:pPr>
            <w:r w:rsidRPr="00E36F97">
              <w:rPr>
                <w:rFonts w:ascii="Arial" w:hAnsi="Arial" w:cs="Arial"/>
                <w:sz w:val="28"/>
                <w:szCs w:val="28"/>
              </w:rPr>
              <w:t>Consider responses, hear a presentation from the Area Estates Team to explain the service, and consider a summary of complaints</w:t>
            </w:r>
          </w:p>
        </w:tc>
      </w:tr>
      <w:tr w:rsidR="00314953" w:rsidRPr="00E36F97" w14:paraId="54D90865" w14:textId="77777777" w:rsidTr="00865B42">
        <w:tc>
          <w:tcPr>
            <w:tcW w:w="1726" w:type="dxa"/>
            <w:shd w:val="clear" w:color="auto" w:fill="auto"/>
          </w:tcPr>
          <w:p w14:paraId="78FEB81C" w14:textId="77777777" w:rsidR="00314953" w:rsidRPr="00E36F97" w:rsidRDefault="00314953" w:rsidP="00865B42">
            <w:pPr>
              <w:rPr>
                <w:rFonts w:ascii="Arial" w:hAnsi="Arial" w:cs="Arial"/>
                <w:sz w:val="28"/>
                <w:szCs w:val="28"/>
              </w:rPr>
            </w:pPr>
            <w:r w:rsidRPr="00E36F97">
              <w:rPr>
                <w:rFonts w:ascii="Arial" w:hAnsi="Arial" w:cs="Arial"/>
                <w:sz w:val="28"/>
                <w:szCs w:val="28"/>
              </w:rPr>
              <w:t>18 October 2022</w:t>
            </w:r>
          </w:p>
        </w:tc>
        <w:tc>
          <w:tcPr>
            <w:tcW w:w="6882" w:type="dxa"/>
            <w:shd w:val="clear" w:color="auto" w:fill="auto"/>
          </w:tcPr>
          <w:p w14:paraId="5EEA129D" w14:textId="77777777" w:rsidR="00314953" w:rsidRPr="00E36F97" w:rsidRDefault="00314953" w:rsidP="00865B42">
            <w:pPr>
              <w:rPr>
                <w:rFonts w:ascii="Arial" w:hAnsi="Arial" w:cs="Arial"/>
                <w:sz w:val="28"/>
                <w:szCs w:val="28"/>
              </w:rPr>
            </w:pPr>
            <w:r w:rsidRPr="00E36F97">
              <w:rPr>
                <w:rFonts w:ascii="Arial" w:hAnsi="Arial" w:cs="Arial"/>
                <w:sz w:val="28"/>
                <w:szCs w:val="28"/>
              </w:rPr>
              <w:t>Discuss processes and performance, examine Housing Services relationship to bin collection services and relevant tenancy obligations, and consider reality checking methods</w:t>
            </w:r>
          </w:p>
        </w:tc>
      </w:tr>
      <w:tr w:rsidR="00314953" w:rsidRPr="00E36F97" w14:paraId="1FFC41DE" w14:textId="77777777" w:rsidTr="00865B42">
        <w:tc>
          <w:tcPr>
            <w:tcW w:w="1726" w:type="dxa"/>
            <w:shd w:val="clear" w:color="auto" w:fill="auto"/>
          </w:tcPr>
          <w:p w14:paraId="2523F218" w14:textId="77777777" w:rsidR="00314953" w:rsidRPr="00E36F97" w:rsidRDefault="00314953" w:rsidP="00865B42">
            <w:pPr>
              <w:rPr>
                <w:rFonts w:ascii="Arial" w:hAnsi="Arial" w:cs="Arial"/>
                <w:sz w:val="28"/>
                <w:szCs w:val="28"/>
              </w:rPr>
            </w:pPr>
            <w:r w:rsidRPr="00E36F97">
              <w:rPr>
                <w:rFonts w:ascii="Arial" w:hAnsi="Arial" w:cs="Arial"/>
                <w:sz w:val="28"/>
                <w:szCs w:val="28"/>
              </w:rPr>
              <w:t>15 November 2022</w:t>
            </w:r>
          </w:p>
        </w:tc>
        <w:tc>
          <w:tcPr>
            <w:tcW w:w="6882" w:type="dxa"/>
            <w:shd w:val="clear" w:color="auto" w:fill="auto"/>
          </w:tcPr>
          <w:p w14:paraId="6F0B4FAB" w14:textId="77777777" w:rsidR="00314953" w:rsidRPr="00E36F97" w:rsidRDefault="00314953" w:rsidP="00865B42">
            <w:pPr>
              <w:rPr>
                <w:rFonts w:ascii="Arial" w:hAnsi="Arial" w:cs="Arial"/>
                <w:sz w:val="28"/>
                <w:szCs w:val="28"/>
              </w:rPr>
            </w:pPr>
            <w:r w:rsidRPr="00E36F97">
              <w:rPr>
                <w:rFonts w:ascii="Arial" w:hAnsi="Arial" w:cs="Arial"/>
                <w:sz w:val="28"/>
                <w:szCs w:val="28"/>
              </w:rPr>
              <w:t>Consider bin collection processes, review data / information &amp; HRA costs, .and plan next steps</w:t>
            </w:r>
          </w:p>
        </w:tc>
      </w:tr>
      <w:tr w:rsidR="00314953" w:rsidRPr="00E36F97" w14:paraId="04B488C3" w14:textId="77777777" w:rsidTr="00865B42">
        <w:tc>
          <w:tcPr>
            <w:tcW w:w="1726" w:type="dxa"/>
            <w:shd w:val="clear" w:color="auto" w:fill="auto"/>
          </w:tcPr>
          <w:p w14:paraId="2B77A71C" w14:textId="77777777" w:rsidR="00314953" w:rsidRPr="00E36F97" w:rsidRDefault="00314953" w:rsidP="00865B42">
            <w:pPr>
              <w:rPr>
                <w:rFonts w:ascii="Arial" w:hAnsi="Arial" w:cs="Arial"/>
                <w:sz w:val="28"/>
                <w:szCs w:val="28"/>
              </w:rPr>
            </w:pPr>
            <w:r w:rsidRPr="00E36F97">
              <w:rPr>
                <w:rFonts w:ascii="Arial" w:hAnsi="Arial" w:cs="Arial"/>
                <w:sz w:val="28"/>
                <w:szCs w:val="28"/>
              </w:rPr>
              <w:t>13 January 2023</w:t>
            </w:r>
          </w:p>
        </w:tc>
        <w:tc>
          <w:tcPr>
            <w:tcW w:w="6882" w:type="dxa"/>
            <w:shd w:val="clear" w:color="auto" w:fill="auto"/>
          </w:tcPr>
          <w:p w14:paraId="28529F43" w14:textId="77777777" w:rsidR="00314953" w:rsidRPr="00E36F97" w:rsidRDefault="00314953" w:rsidP="00865B42">
            <w:pPr>
              <w:rPr>
                <w:rFonts w:ascii="Arial" w:hAnsi="Arial" w:cs="Arial"/>
                <w:sz w:val="28"/>
                <w:szCs w:val="28"/>
              </w:rPr>
            </w:pPr>
            <w:r w:rsidRPr="00E36F97">
              <w:rPr>
                <w:rFonts w:ascii="Arial" w:hAnsi="Arial" w:cs="Arial"/>
                <w:sz w:val="28"/>
                <w:szCs w:val="28"/>
              </w:rPr>
              <w:t>Meet with local environmental group, discuss services impacts with a member of housing’s local management team, discuss draft recommendations and reporting process</w:t>
            </w:r>
          </w:p>
        </w:tc>
      </w:tr>
      <w:tr w:rsidR="00314953" w:rsidRPr="00E36F97" w14:paraId="48333D2D" w14:textId="77777777" w:rsidTr="00865B42">
        <w:tc>
          <w:tcPr>
            <w:tcW w:w="1726" w:type="dxa"/>
            <w:shd w:val="clear" w:color="auto" w:fill="auto"/>
          </w:tcPr>
          <w:p w14:paraId="1CEF55E4" w14:textId="77777777" w:rsidR="00314953" w:rsidRPr="00825442" w:rsidRDefault="00314953" w:rsidP="00865B42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825442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??</w:t>
            </w:r>
          </w:p>
        </w:tc>
        <w:tc>
          <w:tcPr>
            <w:tcW w:w="6882" w:type="dxa"/>
            <w:shd w:val="clear" w:color="auto" w:fill="auto"/>
          </w:tcPr>
          <w:p w14:paraId="24BED662" w14:textId="77777777" w:rsidR="00314953" w:rsidRPr="00E36F97" w:rsidRDefault="00314953" w:rsidP="00865B42">
            <w:pPr>
              <w:rPr>
                <w:rFonts w:ascii="Arial" w:hAnsi="Arial" w:cs="Arial"/>
                <w:sz w:val="28"/>
                <w:szCs w:val="28"/>
              </w:rPr>
            </w:pPr>
            <w:r w:rsidRPr="00E36F97">
              <w:rPr>
                <w:rFonts w:ascii="Arial" w:hAnsi="Arial" w:cs="Arial"/>
                <w:sz w:val="28"/>
                <w:szCs w:val="28"/>
              </w:rPr>
              <w:t>Consider draft report prepared by TPAS</w:t>
            </w:r>
          </w:p>
        </w:tc>
      </w:tr>
    </w:tbl>
    <w:p w14:paraId="70BEBD70" w14:textId="77777777" w:rsidR="00314953" w:rsidRPr="00E36F97" w:rsidRDefault="00314953" w:rsidP="00314953">
      <w:pPr>
        <w:rPr>
          <w:rFonts w:ascii="Arial" w:hAnsi="Arial" w:cs="Arial"/>
          <w:sz w:val="28"/>
          <w:szCs w:val="28"/>
        </w:rPr>
      </w:pPr>
    </w:p>
    <w:p w14:paraId="60766693" w14:textId="77777777" w:rsidR="00314953" w:rsidRPr="00E36F97" w:rsidRDefault="00314953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It was not possible to:</w:t>
      </w:r>
    </w:p>
    <w:p w14:paraId="3949FD07" w14:textId="77777777" w:rsidR="00314953" w:rsidRPr="00E36F97" w:rsidRDefault="00314953" w:rsidP="00865B42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Meet with any RTOs.</w:t>
      </w:r>
      <w:r w:rsidR="00A0746D">
        <w:rPr>
          <w:rFonts w:ascii="Arial" w:hAnsi="Arial" w:cs="Arial"/>
          <w:sz w:val="28"/>
          <w:szCs w:val="28"/>
        </w:rPr>
        <w:t xml:space="preserve"> </w:t>
      </w:r>
    </w:p>
    <w:p w14:paraId="667CD766" w14:textId="77777777" w:rsidR="00314953" w:rsidRPr="00E36F97" w:rsidRDefault="00314953" w:rsidP="00865B42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See the recent Litter Survey.</w:t>
      </w:r>
    </w:p>
    <w:p w14:paraId="5E60466F" w14:textId="77777777" w:rsidR="00314953" w:rsidRPr="00E36F97" w:rsidRDefault="00314953" w:rsidP="00865B42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View HRA costs by area</w:t>
      </w:r>
      <w:r w:rsidR="00B342C1">
        <w:rPr>
          <w:rFonts w:ascii="Arial" w:hAnsi="Arial" w:cs="Arial"/>
          <w:sz w:val="28"/>
          <w:szCs w:val="28"/>
        </w:rPr>
        <w:t xml:space="preserve"> and types</w:t>
      </w:r>
      <w:r w:rsidR="0037059D">
        <w:rPr>
          <w:rFonts w:ascii="Arial" w:hAnsi="Arial" w:cs="Arial"/>
          <w:sz w:val="28"/>
          <w:szCs w:val="28"/>
        </w:rPr>
        <w:t xml:space="preserve"> of Rapid Responses.</w:t>
      </w:r>
    </w:p>
    <w:p w14:paraId="2E7AFD1F" w14:textId="77777777" w:rsidR="00314953" w:rsidRPr="00E36F97" w:rsidRDefault="00314953" w:rsidP="00314953">
      <w:pPr>
        <w:rPr>
          <w:rFonts w:ascii="Arial" w:hAnsi="Arial" w:cs="Arial"/>
          <w:sz w:val="28"/>
          <w:szCs w:val="28"/>
        </w:rPr>
      </w:pPr>
    </w:p>
    <w:p w14:paraId="3F4D5E36" w14:textId="77777777" w:rsidR="00AC19FF" w:rsidRPr="00E36F97" w:rsidRDefault="0042396D" w:rsidP="00865B42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E36F97">
        <w:rPr>
          <w:rFonts w:ascii="Arial" w:hAnsi="Arial" w:cs="Arial"/>
          <w:b/>
          <w:sz w:val="28"/>
          <w:szCs w:val="28"/>
        </w:rPr>
        <w:t>Activities findings</w:t>
      </w:r>
    </w:p>
    <w:p w14:paraId="16241031" w14:textId="77777777" w:rsidR="00AC19FF" w:rsidRPr="00E36F97" w:rsidRDefault="00AC19FF" w:rsidP="00AC19FF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008DE1B9" w14:textId="77777777" w:rsidR="00B75A82" w:rsidRPr="00D14AEE" w:rsidRDefault="00B75A82" w:rsidP="006C7A38">
      <w:pPr>
        <w:numPr>
          <w:ilvl w:val="1"/>
          <w:numId w:val="1"/>
        </w:numPr>
        <w:ind w:left="360" w:hanging="360"/>
        <w:rPr>
          <w:rFonts w:ascii="Arial" w:hAnsi="Arial" w:cs="Arial"/>
          <w:sz w:val="28"/>
          <w:szCs w:val="28"/>
        </w:rPr>
      </w:pPr>
      <w:r w:rsidRPr="00D14AEE">
        <w:rPr>
          <w:rFonts w:ascii="Arial" w:hAnsi="Arial" w:cs="Arial"/>
          <w:sz w:val="28"/>
          <w:szCs w:val="28"/>
        </w:rPr>
        <w:t>The</w:t>
      </w:r>
      <w:r w:rsidR="00CE2D29">
        <w:rPr>
          <w:rFonts w:ascii="Arial" w:hAnsi="Arial" w:cs="Arial"/>
          <w:sz w:val="28"/>
          <w:szCs w:val="28"/>
        </w:rPr>
        <w:t xml:space="preserve"> Panel’s</w:t>
      </w:r>
      <w:r w:rsidRPr="00D14AEE">
        <w:rPr>
          <w:rFonts w:ascii="Arial" w:hAnsi="Arial" w:cs="Arial"/>
          <w:sz w:val="28"/>
          <w:szCs w:val="28"/>
        </w:rPr>
        <w:t xml:space="preserve"> findings have been presented </w:t>
      </w:r>
      <w:r w:rsidR="00D14AEE" w:rsidRPr="00D14AEE">
        <w:rPr>
          <w:rFonts w:ascii="Arial" w:hAnsi="Arial" w:cs="Arial"/>
          <w:sz w:val="28"/>
          <w:szCs w:val="28"/>
        </w:rPr>
        <w:t>under headings</w:t>
      </w:r>
      <w:r w:rsidR="00CE2D29">
        <w:rPr>
          <w:rFonts w:ascii="Arial" w:hAnsi="Arial" w:cs="Arial"/>
          <w:sz w:val="28"/>
          <w:szCs w:val="28"/>
        </w:rPr>
        <w:t>:</w:t>
      </w:r>
    </w:p>
    <w:p w14:paraId="5E193957" w14:textId="77777777" w:rsidR="00D14AEE" w:rsidRPr="00D14AEE" w:rsidRDefault="00D14AEE" w:rsidP="00D14AEE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D14AEE">
        <w:rPr>
          <w:rFonts w:ascii="Arial" w:hAnsi="Arial" w:cs="Arial"/>
          <w:sz w:val="28"/>
          <w:szCs w:val="28"/>
        </w:rPr>
        <w:t>From general investigation activities</w:t>
      </w:r>
    </w:p>
    <w:p w14:paraId="08B9B539" w14:textId="77777777" w:rsidR="00D14AEE" w:rsidRPr="00D14AEE" w:rsidRDefault="00D14AEE" w:rsidP="00D14AEE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D14AEE">
        <w:rPr>
          <w:rFonts w:ascii="Arial" w:hAnsi="Arial" w:cs="Arial"/>
          <w:sz w:val="28"/>
          <w:szCs w:val="28"/>
        </w:rPr>
        <w:t xml:space="preserve">From discussion with Grangemouth Glitter </w:t>
      </w:r>
      <w:r w:rsidR="00825442">
        <w:rPr>
          <w:rFonts w:ascii="Arial" w:hAnsi="Arial" w:cs="Arial"/>
          <w:sz w:val="28"/>
          <w:szCs w:val="28"/>
        </w:rPr>
        <w:t>T</w:t>
      </w:r>
      <w:r w:rsidRPr="00D14AEE">
        <w:rPr>
          <w:rFonts w:ascii="Arial" w:hAnsi="Arial" w:cs="Arial"/>
          <w:sz w:val="28"/>
          <w:szCs w:val="28"/>
        </w:rPr>
        <w:t>eam</w:t>
      </w:r>
    </w:p>
    <w:p w14:paraId="5769F8E3" w14:textId="77777777" w:rsidR="00D14AEE" w:rsidRPr="00D14AEE" w:rsidRDefault="00D14AEE" w:rsidP="00D14AEE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D14AEE">
        <w:rPr>
          <w:rFonts w:ascii="Arial" w:hAnsi="Arial" w:cs="Arial"/>
          <w:sz w:val="28"/>
          <w:szCs w:val="28"/>
        </w:rPr>
        <w:t>From discussion with a</w:t>
      </w:r>
      <w:r w:rsidR="00CE2D29">
        <w:rPr>
          <w:rFonts w:ascii="Arial" w:hAnsi="Arial" w:cs="Arial"/>
          <w:sz w:val="28"/>
          <w:szCs w:val="28"/>
        </w:rPr>
        <w:t>n Area Housing Officer</w:t>
      </w:r>
      <w:r w:rsidRPr="00D14AEE">
        <w:rPr>
          <w:rFonts w:ascii="Arial" w:hAnsi="Arial" w:cs="Arial"/>
          <w:sz w:val="28"/>
          <w:szCs w:val="28"/>
        </w:rPr>
        <w:t>:</w:t>
      </w:r>
    </w:p>
    <w:p w14:paraId="177E0A9D" w14:textId="77777777" w:rsidR="00D14AEE" w:rsidRPr="00D14AEE" w:rsidRDefault="00D14AEE" w:rsidP="00D14AEE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D14AEE">
        <w:rPr>
          <w:rFonts w:ascii="Arial" w:hAnsi="Arial" w:cs="Arial"/>
          <w:sz w:val="28"/>
          <w:szCs w:val="28"/>
        </w:rPr>
        <w:t>Bin collection:</w:t>
      </w:r>
    </w:p>
    <w:p w14:paraId="5969DCF6" w14:textId="77777777" w:rsidR="00D14AEE" w:rsidRPr="00D14AEE" w:rsidRDefault="00D14AEE" w:rsidP="00D14AEE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D14AEE">
        <w:rPr>
          <w:rFonts w:ascii="Arial" w:hAnsi="Arial" w:cs="Arial"/>
          <w:sz w:val="28"/>
          <w:szCs w:val="28"/>
        </w:rPr>
        <w:t>Annual visits</w:t>
      </w:r>
    </w:p>
    <w:p w14:paraId="4D4E9E7C" w14:textId="77777777" w:rsidR="00D14AEE" w:rsidRDefault="00D14AEE" w:rsidP="00D14AEE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D14AEE">
        <w:rPr>
          <w:rFonts w:ascii="Arial" w:hAnsi="Arial" w:cs="Arial"/>
          <w:sz w:val="28"/>
          <w:szCs w:val="28"/>
        </w:rPr>
        <w:t>Estate Walkabouts</w:t>
      </w:r>
    </w:p>
    <w:p w14:paraId="5C22E212" w14:textId="77777777" w:rsidR="00825442" w:rsidRPr="00D14AEE" w:rsidRDefault="00825442" w:rsidP="00825442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previous Inspections</w:t>
      </w:r>
    </w:p>
    <w:p w14:paraId="4147C360" w14:textId="77777777" w:rsidR="006C7A38" w:rsidRPr="006C7A38" w:rsidRDefault="00CE2D29" w:rsidP="006C7A38">
      <w:pPr>
        <w:numPr>
          <w:ilvl w:val="1"/>
          <w:numId w:val="1"/>
        </w:numPr>
        <w:ind w:left="360" w:hanging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From g</w:t>
      </w:r>
      <w:r w:rsidR="00287582" w:rsidRPr="00E36F97">
        <w:rPr>
          <w:rFonts w:ascii="Arial" w:hAnsi="Arial" w:cs="Arial"/>
          <w:b/>
          <w:bCs/>
          <w:sz w:val="28"/>
          <w:szCs w:val="28"/>
        </w:rPr>
        <w:t>eneral</w:t>
      </w:r>
      <w:r>
        <w:rPr>
          <w:rFonts w:ascii="Arial" w:hAnsi="Arial" w:cs="Arial"/>
          <w:b/>
          <w:bCs/>
          <w:sz w:val="28"/>
          <w:szCs w:val="28"/>
        </w:rPr>
        <w:t xml:space="preserve"> investigation activities the Panel identified</w:t>
      </w:r>
    </w:p>
    <w:p w14:paraId="791F16DC" w14:textId="77777777" w:rsidR="00335F25" w:rsidRPr="00E36F97" w:rsidRDefault="00335F25" w:rsidP="00335F25">
      <w:pPr>
        <w:ind w:left="1440"/>
        <w:rPr>
          <w:rFonts w:ascii="Arial" w:hAnsi="Arial" w:cs="Arial"/>
          <w:b/>
          <w:bCs/>
          <w:sz w:val="28"/>
          <w:szCs w:val="28"/>
        </w:rPr>
      </w:pPr>
    </w:p>
    <w:p w14:paraId="38BCDFB9" w14:textId="77777777" w:rsidR="005B0633" w:rsidRPr="00E36F97" w:rsidRDefault="005B0633" w:rsidP="00865B42">
      <w:pPr>
        <w:pStyle w:val="ListParagraph"/>
        <w:numPr>
          <w:ilvl w:val="2"/>
          <w:numId w:val="3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Different areas / house types need different bin collection processes.</w:t>
      </w:r>
    </w:p>
    <w:p w14:paraId="40DF81F7" w14:textId="77777777" w:rsidR="005B0633" w:rsidRPr="00E36F97" w:rsidRDefault="005B0633" w:rsidP="00865B42">
      <w:pPr>
        <w:pStyle w:val="ListParagraph"/>
        <w:numPr>
          <w:ilvl w:val="2"/>
          <w:numId w:val="3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Difficult for tenants to know who to contact / responsible – staff should take ownership regardless of their service and make sure </w:t>
      </w:r>
      <w:r w:rsidR="0037059D">
        <w:rPr>
          <w:rFonts w:ascii="Arial" w:hAnsi="Arial" w:cs="Arial"/>
          <w:sz w:val="28"/>
          <w:szCs w:val="28"/>
        </w:rPr>
        <w:t>customer’s issues are</w:t>
      </w:r>
      <w:r w:rsidRPr="00E36F97">
        <w:rPr>
          <w:rFonts w:ascii="Arial" w:hAnsi="Arial" w:cs="Arial"/>
          <w:sz w:val="28"/>
          <w:szCs w:val="28"/>
        </w:rPr>
        <w:t xml:space="preserve"> acted on.</w:t>
      </w:r>
    </w:p>
    <w:p w14:paraId="5989BEB0" w14:textId="77777777" w:rsidR="005B0633" w:rsidRPr="00E36F97" w:rsidRDefault="005B0633" w:rsidP="00865B42">
      <w:pPr>
        <w:pStyle w:val="ListParagraph"/>
        <w:numPr>
          <w:ilvl w:val="2"/>
          <w:numId w:val="3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lastRenderedPageBreak/>
        <w:t xml:space="preserve">Housing staff may not follow through issues raised by tenants when it is another service. They pass it on only, but </w:t>
      </w:r>
      <w:r w:rsidR="006C7A38" w:rsidRPr="0037059D">
        <w:rPr>
          <w:rFonts w:ascii="Arial" w:hAnsi="Arial" w:cs="Arial"/>
          <w:sz w:val="28"/>
          <w:szCs w:val="28"/>
        </w:rPr>
        <w:t>if</w:t>
      </w:r>
      <w:r w:rsidR="006C7A38">
        <w:rPr>
          <w:rFonts w:ascii="Arial" w:hAnsi="Arial" w:cs="Arial"/>
          <w:color w:val="FF0000"/>
          <w:sz w:val="28"/>
          <w:szCs w:val="28"/>
        </w:rPr>
        <w:t xml:space="preserve"> </w:t>
      </w:r>
      <w:r w:rsidRPr="00E36F97">
        <w:rPr>
          <w:rFonts w:ascii="Arial" w:hAnsi="Arial" w:cs="Arial"/>
          <w:sz w:val="28"/>
          <w:szCs w:val="28"/>
        </w:rPr>
        <w:t xml:space="preserve">it </w:t>
      </w:r>
      <w:r w:rsidR="00940EDE" w:rsidRPr="00E36F97">
        <w:rPr>
          <w:rFonts w:ascii="Arial" w:hAnsi="Arial" w:cs="Arial"/>
          <w:sz w:val="28"/>
          <w:szCs w:val="28"/>
        </w:rPr>
        <w:t>is not</w:t>
      </w:r>
      <w:r w:rsidRPr="00E36F97">
        <w:rPr>
          <w:rFonts w:ascii="Arial" w:hAnsi="Arial" w:cs="Arial"/>
          <w:sz w:val="28"/>
          <w:szCs w:val="28"/>
        </w:rPr>
        <w:t xml:space="preserve"> responded to</w:t>
      </w:r>
      <w:r w:rsidR="00C30E70" w:rsidRPr="00E36F97">
        <w:rPr>
          <w:rFonts w:ascii="Arial" w:hAnsi="Arial" w:cs="Arial"/>
          <w:sz w:val="28"/>
          <w:szCs w:val="28"/>
        </w:rPr>
        <w:t xml:space="preserve"> there is no follow up</w:t>
      </w:r>
      <w:r w:rsidRPr="00E36F97">
        <w:rPr>
          <w:rFonts w:ascii="Arial" w:hAnsi="Arial" w:cs="Arial"/>
          <w:sz w:val="28"/>
          <w:szCs w:val="28"/>
        </w:rPr>
        <w:t>.</w:t>
      </w:r>
    </w:p>
    <w:p w14:paraId="14655D9A" w14:textId="77777777" w:rsidR="00E36816" w:rsidRDefault="005B0633" w:rsidP="00865B42">
      <w:pPr>
        <w:pStyle w:val="ListParagraph"/>
        <w:numPr>
          <w:ilvl w:val="2"/>
          <w:numId w:val="3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Housing Officers are responsible for dealing with tenancy </w:t>
      </w:r>
      <w:proofErr w:type="gramStart"/>
      <w:r w:rsidRPr="00E36F97">
        <w:rPr>
          <w:rFonts w:ascii="Arial" w:hAnsi="Arial" w:cs="Arial"/>
          <w:sz w:val="28"/>
          <w:szCs w:val="28"/>
        </w:rPr>
        <w:t>breaches</w:t>
      </w:r>
      <w:proofErr w:type="gramEnd"/>
      <w:r w:rsidRPr="00E36F97">
        <w:rPr>
          <w:rFonts w:ascii="Arial" w:hAnsi="Arial" w:cs="Arial"/>
          <w:sz w:val="28"/>
          <w:szCs w:val="28"/>
        </w:rPr>
        <w:t xml:space="preserve"> </w:t>
      </w:r>
    </w:p>
    <w:p w14:paraId="0FC4937F" w14:textId="77777777" w:rsidR="005B0633" w:rsidRPr="00E36F97" w:rsidRDefault="00E36816" w:rsidP="00865B42">
      <w:pPr>
        <w:pStyle w:val="ListParagraph"/>
        <w:numPr>
          <w:ilvl w:val="2"/>
          <w:numId w:val="3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Panel (and it is believed many tenants) do not clearly underst</w:t>
      </w:r>
      <w:r w:rsidR="0037059D">
        <w:rPr>
          <w:rFonts w:ascii="Arial" w:hAnsi="Arial" w:cs="Arial"/>
          <w:sz w:val="28"/>
          <w:szCs w:val="28"/>
        </w:rPr>
        <w:t>an</w:t>
      </w:r>
      <w:r>
        <w:rPr>
          <w:rFonts w:ascii="Arial" w:hAnsi="Arial" w:cs="Arial"/>
          <w:sz w:val="28"/>
          <w:szCs w:val="28"/>
        </w:rPr>
        <w:t>d</w:t>
      </w:r>
      <w:r w:rsidR="005B0633" w:rsidRPr="00E36F97">
        <w:rPr>
          <w:rFonts w:ascii="Arial" w:hAnsi="Arial" w:cs="Arial"/>
          <w:sz w:val="28"/>
          <w:szCs w:val="28"/>
        </w:rPr>
        <w:t xml:space="preserve"> when </w:t>
      </w:r>
      <w:r>
        <w:rPr>
          <w:rFonts w:ascii="Arial" w:hAnsi="Arial" w:cs="Arial"/>
          <w:sz w:val="28"/>
          <w:szCs w:val="28"/>
        </w:rPr>
        <w:t xml:space="preserve">/ how / if </w:t>
      </w:r>
      <w:r w:rsidR="005B0633" w:rsidRPr="00E36F97">
        <w:rPr>
          <w:rFonts w:ascii="Arial" w:hAnsi="Arial" w:cs="Arial"/>
          <w:sz w:val="28"/>
          <w:szCs w:val="28"/>
        </w:rPr>
        <w:t>leaving a contaminated bin, etc. become</w:t>
      </w:r>
      <w:r w:rsidR="0037059D">
        <w:rPr>
          <w:rFonts w:ascii="Arial" w:hAnsi="Arial" w:cs="Arial"/>
          <w:sz w:val="28"/>
          <w:szCs w:val="28"/>
        </w:rPr>
        <w:t>s</w:t>
      </w:r>
      <w:r w:rsidR="005B0633" w:rsidRPr="00E36F97">
        <w:rPr>
          <w:rFonts w:ascii="Arial" w:hAnsi="Arial" w:cs="Arial"/>
          <w:sz w:val="28"/>
          <w:szCs w:val="28"/>
        </w:rPr>
        <w:t xml:space="preserve"> a breach of tenancy</w:t>
      </w:r>
      <w:r>
        <w:rPr>
          <w:rFonts w:ascii="Arial" w:hAnsi="Arial" w:cs="Arial"/>
          <w:sz w:val="28"/>
          <w:szCs w:val="28"/>
        </w:rPr>
        <w:t xml:space="preserve"> and therefore involve the housing officers. </w:t>
      </w:r>
    </w:p>
    <w:p w14:paraId="035B2B9C" w14:textId="77777777" w:rsidR="000453AF" w:rsidRPr="00E36F97" w:rsidRDefault="005B0633" w:rsidP="00865B42">
      <w:pPr>
        <w:pStyle w:val="ListParagraph"/>
        <w:numPr>
          <w:ilvl w:val="2"/>
          <w:numId w:val="3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Housing </w:t>
      </w:r>
      <w:r w:rsidR="00F275F0" w:rsidRPr="00E36F97">
        <w:rPr>
          <w:rFonts w:ascii="Arial" w:hAnsi="Arial" w:cs="Arial"/>
          <w:sz w:val="28"/>
          <w:szCs w:val="28"/>
        </w:rPr>
        <w:t>may not have</w:t>
      </w:r>
      <w:r w:rsidRPr="00E36F97">
        <w:rPr>
          <w:rFonts w:ascii="Arial" w:hAnsi="Arial" w:cs="Arial"/>
          <w:sz w:val="28"/>
          <w:szCs w:val="28"/>
        </w:rPr>
        <w:t xml:space="preserve"> the capacity </w:t>
      </w:r>
      <w:r w:rsidR="0037059D">
        <w:rPr>
          <w:rFonts w:ascii="Arial" w:hAnsi="Arial" w:cs="Arial"/>
          <w:sz w:val="28"/>
          <w:szCs w:val="28"/>
        </w:rPr>
        <w:t>or</w:t>
      </w:r>
      <w:r w:rsidRPr="00E36F97">
        <w:rPr>
          <w:rFonts w:ascii="Arial" w:hAnsi="Arial" w:cs="Arial"/>
          <w:sz w:val="28"/>
          <w:szCs w:val="28"/>
        </w:rPr>
        <w:t xml:space="preserve"> role to support tenants who are not following </w:t>
      </w:r>
      <w:r w:rsidR="006C7A38">
        <w:rPr>
          <w:rFonts w:ascii="Arial" w:hAnsi="Arial" w:cs="Arial"/>
          <w:sz w:val="28"/>
          <w:szCs w:val="28"/>
        </w:rPr>
        <w:t>W</w:t>
      </w:r>
      <w:r w:rsidRPr="00E36F97">
        <w:rPr>
          <w:rFonts w:ascii="Arial" w:hAnsi="Arial" w:cs="Arial"/>
          <w:sz w:val="28"/>
          <w:szCs w:val="28"/>
        </w:rPr>
        <w:t xml:space="preserve">aste </w:t>
      </w:r>
      <w:r w:rsidR="006C7A38">
        <w:rPr>
          <w:rFonts w:ascii="Arial" w:hAnsi="Arial" w:cs="Arial"/>
          <w:sz w:val="28"/>
          <w:szCs w:val="28"/>
        </w:rPr>
        <w:t>S</w:t>
      </w:r>
      <w:r w:rsidRPr="00E36F97">
        <w:rPr>
          <w:rFonts w:ascii="Arial" w:hAnsi="Arial" w:cs="Arial"/>
          <w:sz w:val="28"/>
          <w:szCs w:val="28"/>
        </w:rPr>
        <w:t>ervice directions</w:t>
      </w:r>
      <w:r w:rsidR="00F275F0" w:rsidRPr="00E36F97">
        <w:rPr>
          <w:rFonts w:ascii="Arial" w:hAnsi="Arial" w:cs="Arial"/>
          <w:sz w:val="28"/>
          <w:szCs w:val="28"/>
        </w:rPr>
        <w:t>.</w:t>
      </w:r>
      <w:r w:rsidR="0037059D">
        <w:rPr>
          <w:rFonts w:ascii="Arial" w:hAnsi="Arial" w:cs="Arial"/>
          <w:sz w:val="28"/>
          <w:szCs w:val="28"/>
        </w:rPr>
        <w:t xml:space="preserve"> The Panel thought this should be jointly responded to by </w:t>
      </w:r>
      <w:r w:rsidRPr="00E36F97">
        <w:rPr>
          <w:rFonts w:ascii="Arial" w:hAnsi="Arial" w:cs="Arial"/>
          <w:sz w:val="28"/>
          <w:szCs w:val="28"/>
        </w:rPr>
        <w:t xml:space="preserve">tenancy sustainment, support, </w:t>
      </w:r>
      <w:r w:rsidR="00E36816" w:rsidRPr="00E36F97">
        <w:rPr>
          <w:rFonts w:ascii="Arial" w:hAnsi="Arial" w:cs="Arial"/>
          <w:sz w:val="28"/>
          <w:szCs w:val="28"/>
        </w:rPr>
        <w:t>care,</w:t>
      </w:r>
      <w:r w:rsidRPr="00E36F97">
        <w:rPr>
          <w:rFonts w:ascii="Arial" w:hAnsi="Arial" w:cs="Arial"/>
          <w:sz w:val="28"/>
          <w:szCs w:val="28"/>
        </w:rPr>
        <w:t xml:space="preserve"> or social work</w:t>
      </w:r>
      <w:r w:rsidR="0037059D">
        <w:rPr>
          <w:rFonts w:ascii="Arial" w:hAnsi="Arial" w:cs="Arial"/>
          <w:sz w:val="28"/>
          <w:szCs w:val="28"/>
        </w:rPr>
        <w:t xml:space="preserve"> staff</w:t>
      </w:r>
      <w:r w:rsidRPr="00E36816">
        <w:rPr>
          <w:rFonts w:ascii="Arial" w:hAnsi="Arial" w:cs="Arial"/>
          <w:sz w:val="28"/>
          <w:szCs w:val="28"/>
        </w:rPr>
        <w:t>?</w:t>
      </w:r>
    </w:p>
    <w:p w14:paraId="5BA4A330" w14:textId="77777777" w:rsidR="000453AF" w:rsidRPr="00E36F97" w:rsidRDefault="00A44E0C" w:rsidP="00865B42">
      <w:pPr>
        <w:pStyle w:val="ListParagraph"/>
        <w:numPr>
          <w:ilvl w:val="2"/>
          <w:numId w:val="3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Need to identify and clarify the split between Housing Revenue Account (HRA) &amp; Council Tax.</w:t>
      </w:r>
      <w:r w:rsidR="00C30E70" w:rsidRPr="00E36F97">
        <w:rPr>
          <w:rFonts w:ascii="Arial" w:hAnsi="Arial" w:cs="Arial"/>
          <w:sz w:val="28"/>
          <w:szCs w:val="28"/>
        </w:rPr>
        <w:t xml:space="preserve"> Overall costs to HRA of uplifts, etc, where shared but </w:t>
      </w:r>
      <w:r w:rsidR="0037059D">
        <w:rPr>
          <w:rFonts w:ascii="Arial" w:hAnsi="Arial" w:cs="Arial"/>
          <w:sz w:val="28"/>
          <w:szCs w:val="28"/>
        </w:rPr>
        <w:t>this was not</w:t>
      </w:r>
      <w:r w:rsidR="00C30E70" w:rsidRPr="00E36F97">
        <w:rPr>
          <w:rFonts w:ascii="Arial" w:hAnsi="Arial" w:cs="Arial"/>
          <w:sz w:val="28"/>
          <w:szCs w:val="28"/>
        </w:rPr>
        <w:t xml:space="preserve"> broken down. This is needed if seeking to address key costs</w:t>
      </w:r>
      <w:r w:rsidR="0037059D">
        <w:rPr>
          <w:rFonts w:ascii="Arial" w:hAnsi="Arial" w:cs="Arial"/>
          <w:sz w:val="28"/>
          <w:szCs w:val="28"/>
        </w:rPr>
        <w:t xml:space="preserve"> and appropriate actions</w:t>
      </w:r>
      <w:r w:rsidR="00C30E70" w:rsidRPr="00E36F97">
        <w:rPr>
          <w:rFonts w:ascii="Arial" w:hAnsi="Arial" w:cs="Arial"/>
          <w:sz w:val="28"/>
          <w:szCs w:val="28"/>
        </w:rPr>
        <w:t>.</w:t>
      </w:r>
    </w:p>
    <w:p w14:paraId="56154606" w14:textId="77777777" w:rsidR="000453AF" w:rsidRPr="00E36F97" w:rsidRDefault="00A44E0C" w:rsidP="00865B42">
      <w:pPr>
        <w:pStyle w:val="ListParagraph"/>
        <w:numPr>
          <w:ilvl w:val="2"/>
          <w:numId w:val="3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The division of work </w:t>
      </w:r>
      <w:r w:rsidR="0037059D">
        <w:rPr>
          <w:rFonts w:ascii="Arial" w:hAnsi="Arial" w:cs="Arial"/>
          <w:sz w:val="28"/>
          <w:szCs w:val="28"/>
        </w:rPr>
        <w:t xml:space="preserve">should be more </w:t>
      </w:r>
      <w:r w:rsidRPr="00E36F97">
        <w:rPr>
          <w:rFonts w:ascii="Arial" w:hAnsi="Arial" w:cs="Arial"/>
          <w:sz w:val="28"/>
          <w:szCs w:val="28"/>
        </w:rPr>
        <w:t xml:space="preserve">based on need for service, areas </w:t>
      </w:r>
      <w:r w:rsidR="0037059D">
        <w:rPr>
          <w:rFonts w:ascii="Arial" w:hAnsi="Arial" w:cs="Arial"/>
          <w:sz w:val="28"/>
          <w:szCs w:val="28"/>
        </w:rPr>
        <w:t>with</w:t>
      </w:r>
      <w:r w:rsidRPr="00E36F97">
        <w:rPr>
          <w:rFonts w:ascii="Arial" w:hAnsi="Arial" w:cs="Arial"/>
          <w:sz w:val="28"/>
          <w:szCs w:val="28"/>
        </w:rPr>
        <w:t xml:space="preserve"> more challenging issues, rather than simply population density</w:t>
      </w:r>
      <w:r w:rsidR="0037059D">
        <w:rPr>
          <w:rFonts w:ascii="Arial" w:hAnsi="Arial" w:cs="Arial"/>
          <w:sz w:val="28"/>
          <w:szCs w:val="28"/>
        </w:rPr>
        <w:t>,</w:t>
      </w:r>
      <w:r w:rsidRPr="00E36F97">
        <w:rPr>
          <w:rFonts w:ascii="Arial" w:hAnsi="Arial" w:cs="Arial"/>
          <w:sz w:val="28"/>
          <w:szCs w:val="28"/>
        </w:rPr>
        <w:t xml:space="preserve"> etc.</w:t>
      </w:r>
    </w:p>
    <w:p w14:paraId="092C2901" w14:textId="77777777" w:rsidR="000453AF" w:rsidRPr="00E36F97" w:rsidRDefault="00A44E0C" w:rsidP="00865B42">
      <w:pPr>
        <w:pStyle w:val="ListParagraph"/>
        <w:numPr>
          <w:ilvl w:val="2"/>
          <w:numId w:val="3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Responsibilities </w:t>
      </w:r>
      <w:r w:rsidR="001733C2" w:rsidRPr="00E36F97">
        <w:rPr>
          <w:rFonts w:ascii="Arial" w:hAnsi="Arial" w:cs="Arial"/>
          <w:sz w:val="28"/>
          <w:szCs w:val="28"/>
        </w:rPr>
        <w:t>for dealing with fly tipping, etc. is</w:t>
      </w:r>
      <w:r w:rsidRPr="00E36F97">
        <w:rPr>
          <w:rFonts w:ascii="Arial" w:hAnsi="Arial" w:cs="Arial"/>
          <w:sz w:val="28"/>
          <w:szCs w:val="28"/>
        </w:rPr>
        <w:t xml:space="preserve"> based on landownership</w:t>
      </w:r>
      <w:r w:rsidR="001733C2" w:rsidRPr="00E36F97">
        <w:rPr>
          <w:rFonts w:ascii="Arial" w:hAnsi="Arial" w:cs="Arial"/>
          <w:sz w:val="28"/>
          <w:szCs w:val="28"/>
        </w:rPr>
        <w:t xml:space="preserve"> b</w:t>
      </w:r>
      <w:r w:rsidRPr="00E36F97">
        <w:rPr>
          <w:rFonts w:ascii="Arial" w:hAnsi="Arial" w:cs="Arial"/>
          <w:sz w:val="28"/>
          <w:szCs w:val="28"/>
        </w:rPr>
        <w:t>ut unsure if this</w:t>
      </w:r>
      <w:r w:rsidR="00C30E70" w:rsidRPr="00E36F97">
        <w:rPr>
          <w:rFonts w:ascii="Arial" w:hAnsi="Arial" w:cs="Arial"/>
          <w:sz w:val="28"/>
          <w:szCs w:val="28"/>
        </w:rPr>
        <w:t xml:space="preserve"> information</w:t>
      </w:r>
      <w:r w:rsidRPr="00E36F97">
        <w:rPr>
          <w:rFonts w:ascii="Arial" w:hAnsi="Arial" w:cs="Arial"/>
          <w:sz w:val="28"/>
          <w:szCs w:val="28"/>
        </w:rPr>
        <w:t xml:space="preserve"> is </w:t>
      </w:r>
      <w:r w:rsidR="001733C2" w:rsidRPr="00E36F97">
        <w:rPr>
          <w:rFonts w:ascii="Arial" w:hAnsi="Arial" w:cs="Arial"/>
          <w:sz w:val="28"/>
          <w:szCs w:val="28"/>
        </w:rPr>
        <w:t>publicly available</w:t>
      </w:r>
      <w:r w:rsidRPr="00E36F97">
        <w:rPr>
          <w:rFonts w:ascii="Arial" w:hAnsi="Arial" w:cs="Arial"/>
          <w:sz w:val="28"/>
          <w:szCs w:val="28"/>
        </w:rPr>
        <w:t>.</w:t>
      </w:r>
      <w:r w:rsidR="0037059D">
        <w:rPr>
          <w:rFonts w:ascii="Arial" w:hAnsi="Arial" w:cs="Arial"/>
          <w:sz w:val="28"/>
          <w:szCs w:val="28"/>
        </w:rPr>
        <w:t xml:space="preserve"> Making it accessible will help identifying responsibilities.</w:t>
      </w:r>
    </w:p>
    <w:p w14:paraId="7E2DB026" w14:textId="77777777" w:rsidR="000453AF" w:rsidRPr="00E36F97" w:rsidRDefault="001733C2" w:rsidP="00865B42">
      <w:pPr>
        <w:pStyle w:val="ListParagraph"/>
        <w:numPr>
          <w:ilvl w:val="2"/>
          <w:numId w:val="3"/>
        </w:numPr>
        <w:spacing w:after="160" w:line="259" w:lineRule="auto"/>
        <w:contextualSpacing/>
        <w:rPr>
          <w:rFonts w:ascii="Arial" w:hAnsi="Arial" w:cs="Arial"/>
          <w:i/>
          <w:iCs/>
          <w:color w:val="FF0000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Panel m</w:t>
      </w:r>
      <w:r w:rsidR="00A44E0C" w:rsidRPr="00E36F97">
        <w:rPr>
          <w:rFonts w:ascii="Arial" w:hAnsi="Arial" w:cs="Arial"/>
          <w:sz w:val="28"/>
          <w:szCs w:val="28"/>
        </w:rPr>
        <w:t xml:space="preserve">embers </w:t>
      </w:r>
      <w:r w:rsidR="00DE2F93" w:rsidRPr="00E36F97">
        <w:rPr>
          <w:rFonts w:ascii="Arial" w:hAnsi="Arial" w:cs="Arial"/>
          <w:sz w:val="28"/>
          <w:szCs w:val="28"/>
        </w:rPr>
        <w:t>did not</w:t>
      </w:r>
      <w:r w:rsidR="00A44E0C" w:rsidRPr="00E36F97">
        <w:rPr>
          <w:rFonts w:ascii="Arial" w:hAnsi="Arial" w:cs="Arial"/>
          <w:sz w:val="28"/>
          <w:szCs w:val="28"/>
        </w:rPr>
        <w:t xml:space="preserve"> know about online reporting of issues</w:t>
      </w:r>
      <w:r w:rsidRPr="00E36F97">
        <w:rPr>
          <w:rFonts w:ascii="Arial" w:hAnsi="Arial" w:cs="Arial"/>
          <w:sz w:val="28"/>
          <w:szCs w:val="28"/>
        </w:rPr>
        <w:t xml:space="preserve"> and believe this is</w:t>
      </w:r>
      <w:r w:rsidR="00C30E70" w:rsidRPr="00E36F97">
        <w:rPr>
          <w:rFonts w:ascii="Arial" w:hAnsi="Arial" w:cs="Arial"/>
          <w:sz w:val="28"/>
          <w:szCs w:val="28"/>
        </w:rPr>
        <w:t xml:space="preserve"> not</w:t>
      </w:r>
      <w:r w:rsidRPr="00E36F97">
        <w:rPr>
          <w:rFonts w:ascii="Arial" w:hAnsi="Arial" w:cs="Arial"/>
          <w:sz w:val="28"/>
          <w:szCs w:val="28"/>
        </w:rPr>
        <w:t xml:space="preserve"> </w:t>
      </w:r>
      <w:r w:rsidR="00C30E70" w:rsidRPr="00E36F97">
        <w:rPr>
          <w:rFonts w:ascii="Arial" w:hAnsi="Arial" w:cs="Arial"/>
          <w:sz w:val="28"/>
          <w:szCs w:val="28"/>
        </w:rPr>
        <w:t>known about by customers</w:t>
      </w:r>
      <w:r w:rsidR="00A44E0C" w:rsidRPr="00E36F97">
        <w:rPr>
          <w:rFonts w:ascii="Arial" w:hAnsi="Arial" w:cs="Arial"/>
          <w:sz w:val="28"/>
          <w:szCs w:val="28"/>
        </w:rPr>
        <w:t>.</w:t>
      </w:r>
    </w:p>
    <w:p w14:paraId="39CBA920" w14:textId="77777777" w:rsidR="000453AF" w:rsidRPr="00E36F97" w:rsidRDefault="00A44E0C" w:rsidP="00865B42">
      <w:pPr>
        <w:pStyle w:val="ListParagraph"/>
        <w:numPr>
          <w:ilvl w:val="2"/>
          <w:numId w:val="3"/>
        </w:numPr>
        <w:spacing w:after="160" w:line="259" w:lineRule="auto"/>
        <w:contextualSpacing/>
        <w:rPr>
          <w:rFonts w:ascii="Arial" w:hAnsi="Arial" w:cs="Arial"/>
          <w:i/>
          <w:iCs/>
          <w:color w:val="FF0000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Problems with reporting issues by phone</w:t>
      </w:r>
      <w:r w:rsidR="001733C2" w:rsidRPr="00E36F97">
        <w:rPr>
          <w:rFonts w:ascii="Arial" w:hAnsi="Arial" w:cs="Arial"/>
          <w:sz w:val="28"/>
          <w:szCs w:val="28"/>
        </w:rPr>
        <w:t xml:space="preserve"> and unsure if current arrangement </w:t>
      </w:r>
      <w:r w:rsidRPr="00E36F97">
        <w:rPr>
          <w:rFonts w:ascii="Arial" w:hAnsi="Arial" w:cs="Arial"/>
          <w:sz w:val="28"/>
          <w:szCs w:val="28"/>
        </w:rPr>
        <w:t>complies with the Scottish Social Housing Charter and Falkirk Council’s Tenant &amp; Customer Participation Strategy (2022 – 2025) i.e a variety of communication/reporting options are available to tenants, and that direct dial numbers are issued by officers etc.</w:t>
      </w:r>
    </w:p>
    <w:p w14:paraId="55240C43" w14:textId="77777777" w:rsidR="000453AF" w:rsidRPr="00E36F97" w:rsidRDefault="001733C2" w:rsidP="00865B42">
      <w:pPr>
        <w:pStyle w:val="ListParagraph"/>
        <w:numPr>
          <w:ilvl w:val="2"/>
          <w:numId w:val="3"/>
        </w:numPr>
        <w:spacing w:after="160" w:line="259" w:lineRule="auto"/>
        <w:contextualSpacing/>
        <w:rPr>
          <w:rFonts w:ascii="Arial" w:hAnsi="Arial" w:cs="Arial"/>
          <w:i/>
          <w:iCs/>
          <w:color w:val="FF0000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Unclear </w:t>
      </w:r>
      <w:r w:rsidR="00C30E70" w:rsidRPr="00E36F97">
        <w:rPr>
          <w:rFonts w:ascii="Arial" w:hAnsi="Arial" w:cs="Arial"/>
          <w:sz w:val="28"/>
          <w:szCs w:val="28"/>
        </w:rPr>
        <w:t>about</w:t>
      </w:r>
      <w:r w:rsidRPr="00E36F97">
        <w:rPr>
          <w:rFonts w:ascii="Arial" w:hAnsi="Arial" w:cs="Arial"/>
          <w:sz w:val="28"/>
          <w:szCs w:val="28"/>
        </w:rPr>
        <w:t xml:space="preserve"> Housing, C</w:t>
      </w:r>
      <w:r w:rsidR="00A44E0C" w:rsidRPr="00E36F97">
        <w:rPr>
          <w:rFonts w:ascii="Arial" w:hAnsi="Arial" w:cs="Arial"/>
          <w:sz w:val="28"/>
          <w:szCs w:val="28"/>
        </w:rPr>
        <w:t>ommunity Estate</w:t>
      </w:r>
      <w:r w:rsidRPr="00E36F97">
        <w:rPr>
          <w:rFonts w:ascii="Arial" w:hAnsi="Arial" w:cs="Arial"/>
          <w:sz w:val="28"/>
          <w:szCs w:val="28"/>
        </w:rPr>
        <w:t>, Waste Service</w:t>
      </w:r>
      <w:r w:rsidR="00A44E0C" w:rsidRPr="00E36F97">
        <w:rPr>
          <w:rFonts w:ascii="Arial" w:hAnsi="Arial" w:cs="Arial"/>
          <w:sz w:val="28"/>
          <w:szCs w:val="28"/>
        </w:rPr>
        <w:t xml:space="preserve"> staff role in bin collection?</w:t>
      </w:r>
    </w:p>
    <w:p w14:paraId="62F745CC" w14:textId="77777777" w:rsidR="00C30E70" w:rsidRPr="00E36F97" w:rsidRDefault="001733C2" w:rsidP="00865B42">
      <w:pPr>
        <w:pStyle w:val="ListParagraph"/>
        <w:numPr>
          <w:ilvl w:val="2"/>
          <w:numId w:val="3"/>
        </w:numPr>
        <w:spacing w:after="160" w:line="259" w:lineRule="auto"/>
        <w:contextualSpacing/>
        <w:rPr>
          <w:rFonts w:ascii="Arial" w:hAnsi="Arial" w:cs="Arial"/>
          <w:i/>
          <w:iCs/>
          <w:color w:val="FF0000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Need to c</w:t>
      </w:r>
      <w:r w:rsidR="00A44E0C" w:rsidRPr="00E36F97">
        <w:rPr>
          <w:rFonts w:ascii="Arial" w:hAnsi="Arial" w:cs="Arial"/>
          <w:sz w:val="28"/>
          <w:szCs w:val="28"/>
        </w:rPr>
        <w:t xml:space="preserve">heck that Housing Services provides adequate bin storage on their estates, that it is ‘fit for purpose’ and </w:t>
      </w:r>
      <w:r w:rsidR="00335F25" w:rsidRPr="00E36F97">
        <w:rPr>
          <w:rFonts w:ascii="Arial" w:hAnsi="Arial" w:cs="Arial"/>
          <w:sz w:val="28"/>
          <w:szCs w:val="28"/>
        </w:rPr>
        <w:t>whether</w:t>
      </w:r>
      <w:r w:rsidR="00A44E0C" w:rsidRPr="00E36F97">
        <w:rPr>
          <w:rFonts w:ascii="Arial" w:hAnsi="Arial" w:cs="Arial"/>
          <w:sz w:val="28"/>
          <w:szCs w:val="28"/>
        </w:rPr>
        <w:t xml:space="preserve"> this has an impact on Housing Services’ contribution to the management of estates</w:t>
      </w:r>
      <w:r w:rsidR="00A44E0C" w:rsidRPr="00AD5AD3">
        <w:rPr>
          <w:rFonts w:ascii="Arial" w:hAnsi="Arial" w:cs="Arial"/>
          <w:i/>
          <w:iCs/>
          <w:color w:val="1F3864" w:themeColor="accent1" w:themeShade="80"/>
          <w:sz w:val="28"/>
          <w:szCs w:val="28"/>
        </w:rPr>
        <w:t>.</w:t>
      </w:r>
      <w:r w:rsidR="00573FCC" w:rsidRPr="00E36F97">
        <w:rPr>
          <w:rFonts w:ascii="Arial" w:hAnsi="Arial" w:cs="Arial"/>
          <w:i/>
          <w:iCs/>
          <w:color w:val="FF0000"/>
          <w:sz w:val="28"/>
          <w:szCs w:val="28"/>
        </w:rPr>
        <w:t xml:space="preserve"> </w:t>
      </w:r>
    </w:p>
    <w:p w14:paraId="433D8CAF" w14:textId="77777777" w:rsidR="000453AF" w:rsidRPr="00E36F97" w:rsidRDefault="00573FCC" w:rsidP="00865B42">
      <w:pPr>
        <w:pStyle w:val="ListParagraph"/>
        <w:numPr>
          <w:ilvl w:val="2"/>
          <w:numId w:val="3"/>
        </w:numPr>
        <w:spacing w:after="160" w:line="259" w:lineRule="auto"/>
        <w:contextualSpacing/>
        <w:rPr>
          <w:rFonts w:ascii="Arial" w:hAnsi="Arial" w:cs="Arial"/>
          <w:i/>
          <w:iCs/>
          <w:color w:val="FF0000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Bin</w:t>
      </w:r>
      <w:r w:rsidR="00C30E70" w:rsidRPr="00E36F97">
        <w:rPr>
          <w:rFonts w:ascii="Arial" w:hAnsi="Arial" w:cs="Arial"/>
          <w:sz w:val="28"/>
          <w:szCs w:val="28"/>
        </w:rPr>
        <w:t>s</w:t>
      </w:r>
      <w:r w:rsidRPr="00E36F97">
        <w:rPr>
          <w:rFonts w:ascii="Arial" w:hAnsi="Arial" w:cs="Arial"/>
          <w:sz w:val="28"/>
          <w:szCs w:val="28"/>
        </w:rPr>
        <w:t xml:space="preserve"> on pavements is a problem for many and could relate to storage, street layout, etc. </w:t>
      </w:r>
    </w:p>
    <w:p w14:paraId="2B4AECCB" w14:textId="77777777" w:rsidR="00F275F0" w:rsidRPr="00E36F97" w:rsidRDefault="00F275F0" w:rsidP="00865B42">
      <w:pPr>
        <w:pStyle w:val="ListParagraph"/>
        <w:numPr>
          <w:ilvl w:val="2"/>
          <w:numId w:val="3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Need to consider better ways of providing information. </w:t>
      </w:r>
    </w:p>
    <w:p w14:paraId="746AEBB4" w14:textId="77777777" w:rsidR="00573FCC" w:rsidRPr="00E36F97" w:rsidRDefault="00573FCC" w:rsidP="00865B42">
      <w:pPr>
        <w:pStyle w:val="ListParagraph"/>
        <w:numPr>
          <w:ilvl w:val="2"/>
          <w:numId w:val="3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lastRenderedPageBreak/>
        <w:t>Damaged and disappearing bins paid for by tenants (£15 or £50 for communal bin)</w:t>
      </w:r>
      <w:r w:rsidR="009D6634">
        <w:rPr>
          <w:rFonts w:ascii="Arial" w:hAnsi="Arial" w:cs="Arial"/>
          <w:sz w:val="28"/>
          <w:szCs w:val="28"/>
        </w:rPr>
        <w:t xml:space="preserve"> </w:t>
      </w:r>
      <w:r w:rsidR="00335F25" w:rsidRPr="00E36F97">
        <w:rPr>
          <w:rFonts w:ascii="Arial" w:hAnsi="Arial" w:cs="Arial"/>
          <w:sz w:val="28"/>
          <w:szCs w:val="28"/>
        </w:rPr>
        <w:t>hinders</w:t>
      </w:r>
      <w:r w:rsidRPr="00E36F97">
        <w:rPr>
          <w:rFonts w:ascii="Arial" w:hAnsi="Arial" w:cs="Arial"/>
          <w:sz w:val="28"/>
          <w:szCs w:val="28"/>
        </w:rPr>
        <w:t xml:space="preserve"> reporting. </w:t>
      </w:r>
      <w:r w:rsidR="00335F25" w:rsidRPr="00E36F97">
        <w:rPr>
          <w:rFonts w:ascii="Arial" w:hAnsi="Arial" w:cs="Arial"/>
          <w:sz w:val="28"/>
          <w:szCs w:val="28"/>
        </w:rPr>
        <w:t>There were r</w:t>
      </w:r>
      <w:r w:rsidRPr="00E36F97">
        <w:rPr>
          <w:rFonts w:ascii="Arial" w:hAnsi="Arial" w:cs="Arial"/>
          <w:sz w:val="28"/>
          <w:szCs w:val="28"/>
        </w:rPr>
        <w:t>eports of wind blowing and stolen bins costing tenants.</w:t>
      </w:r>
    </w:p>
    <w:p w14:paraId="44E14EED" w14:textId="77777777" w:rsidR="002B249C" w:rsidRPr="00E36F97" w:rsidRDefault="00573FCC" w:rsidP="00865B42">
      <w:pPr>
        <w:pStyle w:val="ListParagraph"/>
        <w:numPr>
          <w:ilvl w:val="2"/>
          <w:numId w:val="3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Waste Service produce a Litter Strategy. Its focus is prevention, changing behaviour, dog fouling and personal responsibility. Need to explore how housing can link into this Litter Strategy.</w:t>
      </w:r>
    </w:p>
    <w:p w14:paraId="129DC1BA" w14:textId="77777777" w:rsidR="002B249C" w:rsidRPr="00E36F97" w:rsidRDefault="002B249C" w:rsidP="00865B42">
      <w:pPr>
        <w:pStyle w:val="ListParagraph"/>
        <w:numPr>
          <w:ilvl w:val="2"/>
          <w:numId w:val="3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The recycling system is complex and requires customers to proactively engage and take responsibility. In the current system:</w:t>
      </w:r>
    </w:p>
    <w:p w14:paraId="491DB810" w14:textId="77777777" w:rsidR="002B249C" w:rsidRPr="00E36F97" w:rsidRDefault="002B249C" w:rsidP="00865B42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There is more for customers to do. </w:t>
      </w:r>
    </w:p>
    <w:p w14:paraId="142B2032" w14:textId="77777777" w:rsidR="002B249C" w:rsidRPr="00E36F97" w:rsidRDefault="002B249C" w:rsidP="00865B42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No one has sought the customer’s agreement to the increased</w:t>
      </w:r>
      <w:r w:rsidR="007C512E" w:rsidRPr="00E36F97">
        <w:rPr>
          <w:rFonts w:ascii="Arial" w:hAnsi="Arial" w:cs="Arial"/>
          <w:sz w:val="28"/>
          <w:szCs w:val="28"/>
        </w:rPr>
        <w:t xml:space="preserve"> </w:t>
      </w:r>
      <w:r w:rsidRPr="00E36F97">
        <w:rPr>
          <w:rFonts w:ascii="Arial" w:hAnsi="Arial" w:cs="Arial"/>
          <w:sz w:val="28"/>
          <w:szCs w:val="28"/>
        </w:rPr>
        <w:t>responsibilities.</w:t>
      </w:r>
    </w:p>
    <w:p w14:paraId="557EE498" w14:textId="77777777" w:rsidR="002B249C" w:rsidRPr="00E36F97" w:rsidRDefault="002B249C" w:rsidP="00865B42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Customers have limited buy into the system or its objectives.</w:t>
      </w:r>
    </w:p>
    <w:p w14:paraId="00149189" w14:textId="77777777" w:rsidR="002B249C" w:rsidRPr="00E36F97" w:rsidRDefault="002B249C" w:rsidP="00865B42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There is no clear / understood benefit to the customer.</w:t>
      </w:r>
    </w:p>
    <w:p w14:paraId="301FE0FB" w14:textId="77777777" w:rsidR="000453AF" w:rsidRPr="00E36F97" w:rsidRDefault="000453AF" w:rsidP="00DC31F6">
      <w:pPr>
        <w:pStyle w:val="ListParagraph"/>
        <w:spacing w:after="160" w:line="259" w:lineRule="auto"/>
        <w:ind w:left="1080"/>
        <w:contextualSpacing/>
        <w:rPr>
          <w:rFonts w:ascii="Arial" w:hAnsi="Arial" w:cs="Arial"/>
          <w:b/>
          <w:bCs/>
          <w:sz w:val="28"/>
          <w:szCs w:val="28"/>
        </w:rPr>
      </w:pPr>
    </w:p>
    <w:p w14:paraId="5206B71B" w14:textId="77777777" w:rsidR="00573FCC" w:rsidRPr="00E36F97" w:rsidRDefault="00AC19FF" w:rsidP="00AC19FF">
      <w:pPr>
        <w:pStyle w:val="ListParagraph"/>
        <w:spacing w:after="160" w:line="259" w:lineRule="auto"/>
        <w:ind w:left="0"/>
        <w:contextualSpacing/>
        <w:rPr>
          <w:rFonts w:ascii="Arial" w:hAnsi="Arial" w:cs="Arial"/>
          <w:b/>
          <w:bCs/>
          <w:sz w:val="28"/>
          <w:szCs w:val="28"/>
        </w:rPr>
      </w:pPr>
      <w:r w:rsidRPr="00E36F97">
        <w:rPr>
          <w:rFonts w:ascii="Arial" w:hAnsi="Arial" w:cs="Arial"/>
          <w:b/>
          <w:bCs/>
          <w:sz w:val="28"/>
          <w:szCs w:val="28"/>
        </w:rPr>
        <w:t xml:space="preserve">6.2 </w:t>
      </w:r>
      <w:r w:rsidR="00287582" w:rsidRPr="00E36F97">
        <w:rPr>
          <w:rFonts w:ascii="Arial" w:hAnsi="Arial" w:cs="Arial"/>
          <w:b/>
          <w:bCs/>
          <w:sz w:val="28"/>
          <w:szCs w:val="28"/>
        </w:rPr>
        <w:t>F</w:t>
      </w:r>
      <w:r w:rsidR="00573FCC" w:rsidRPr="00E36F97">
        <w:rPr>
          <w:rFonts w:ascii="Arial" w:hAnsi="Arial" w:cs="Arial"/>
          <w:b/>
          <w:bCs/>
          <w:sz w:val="28"/>
          <w:szCs w:val="28"/>
        </w:rPr>
        <w:t xml:space="preserve">rom discussion with Grangemouth Glitter </w:t>
      </w:r>
      <w:r w:rsidR="00825442">
        <w:rPr>
          <w:rFonts w:ascii="Arial" w:hAnsi="Arial" w:cs="Arial"/>
          <w:b/>
          <w:bCs/>
          <w:sz w:val="28"/>
          <w:szCs w:val="28"/>
        </w:rPr>
        <w:t>T</w:t>
      </w:r>
      <w:r w:rsidR="00573FCC" w:rsidRPr="00E36F97">
        <w:rPr>
          <w:rFonts w:ascii="Arial" w:hAnsi="Arial" w:cs="Arial"/>
          <w:b/>
          <w:bCs/>
          <w:sz w:val="28"/>
          <w:szCs w:val="28"/>
        </w:rPr>
        <w:t>eam</w:t>
      </w:r>
    </w:p>
    <w:p w14:paraId="66AB5794" w14:textId="77777777" w:rsidR="00E772A8" w:rsidRPr="00E36F97" w:rsidRDefault="00E772A8" w:rsidP="00DC31F6">
      <w:pPr>
        <w:pStyle w:val="ListParagraph"/>
        <w:spacing w:after="160" w:line="259" w:lineRule="auto"/>
        <w:ind w:left="1080"/>
        <w:contextualSpacing/>
        <w:rPr>
          <w:rFonts w:ascii="Arial" w:hAnsi="Arial" w:cs="Arial"/>
          <w:b/>
          <w:bCs/>
          <w:sz w:val="28"/>
          <w:szCs w:val="28"/>
        </w:rPr>
      </w:pPr>
    </w:p>
    <w:p w14:paraId="564BC1A0" w14:textId="77777777" w:rsidR="00573FCC" w:rsidRPr="00E36F97" w:rsidRDefault="00573FCC" w:rsidP="00865B42">
      <w:pPr>
        <w:pStyle w:val="ListParagraph"/>
        <w:numPr>
          <w:ilvl w:val="2"/>
          <w:numId w:val="4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Operating for </w:t>
      </w:r>
      <w:r w:rsidR="00E36816">
        <w:rPr>
          <w:rFonts w:ascii="Arial" w:hAnsi="Arial" w:cs="Arial"/>
          <w:sz w:val="28"/>
          <w:szCs w:val="28"/>
        </w:rPr>
        <w:t xml:space="preserve">five </w:t>
      </w:r>
      <w:r w:rsidRPr="00E36F97">
        <w:rPr>
          <w:rFonts w:ascii="Arial" w:hAnsi="Arial" w:cs="Arial"/>
          <w:sz w:val="28"/>
          <w:szCs w:val="28"/>
        </w:rPr>
        <w:t>years</w:t>
      </w:r>
      <w:r w:rsidR="00287582" w:rsidRPr="00E36F97">
        <w:rPr>
          <w:rFonts w:ascii="Arial" w:hAnsi="Arial" w:cs="Arial"/>
          <w:sz w:val="28"/>
          <w:szCs w:val="28"/>
        </w:rPr>
        <w:t xml:space="preserve"> and d</w:t>
      </w:r>
      <w:r w:rsidRPr="00E36F97">
        <w:rPr>
          <w:rFonts w:ascii="Arial" w:hAnsi="Arial" w:cs="Arial"/>
          <w:sz w:val="28"/>
          <w:szCs w:val="28"/>
        </w:rPr>
        <w:t>ecided not to be a formal group to focus on doing not running a group.</w:t>
      </w:r>
    </w:p>
    <w:p w14:paraId="334FF071" w14:textId="77777777" w:rsidR="00287582" w:rsidRPr="00E36F97" w:rsidRDefault="00573FCC" w:rsidP="00865B42">
      <w:pPr>
        <w:pStyle w:val="ListParagraph"/>
        <w:numPr>
          <w:ilvl w:val="2"/>
          <w:numId w:val="4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Main task</w:t>
      </w:r>
      <w:r w:rsidR="001B74DC" w:rsidRPr="00E36F97">
        <w:rPr>
          <w:rFonts w:ascii="Arial" w:hAnsi="Arial" w:cs="Arial"/>
          <w:sz w:val="28"/>
          <w:szCs w:val="28"/>
        </w:rPr>
        <w:t>s are</w:t>
      </w:r>
      <w:r w:rsidR="00287582" w:rsidRPr="00E36F97">
        <w:rPr>
          <w:rFonts w:ascii="Arial" w:hAnsi="Arial" w:cs="Arial"/>
          <w:sz w:val="28"/>
          <w:szCs w:val="28"/>
        </w:rPr>
        <w:t xml:space="preserve"> often seen as what the Council used to do but no longer has budget / desire:</w:t>
      </w:r>
    </w:p>
    <w:p w14:paraId="1CC7E64F" w14:textId="77777777" w:rsidR="00287582" w:rsidRPr="00E36F97" w:rsidRDefault="00573FCC" w:rsidP="00865B42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litter picking </w:t>
      </w:r>
      <w:r w:rsidR="00287582" w:rsidRPr="00E36F97">
        <w:rPr>
          <w:rFonts w:ascii="Arial" w:hAnsi="Arial" w:cs="Arial"/>
          <w:sz w:val="28"/>
          <w:szCs w:val="28"/>
        </w:rPr>
        <w:t>(f</w:t>
      </w:r>
      <w:r w:rsidRPr="00E36F97">
        <w:rPr>
          <w:rFonts w:ascii="Arial" w:hAnsi="Arial" w:cs="Arial"/>
          <w:sz w:val="28"/>
          <w:szCs w:val="28"/>
        </w:rPr>
        <w:t>ocus on fast food</w:t>
      </w:r>
      <w:r w:rsidR="00287582" w:rsidRPr="00E36F97">
        <w:rPr>
          <w:rFonts w:ascii="Arial" w:hAnsi="Arial" w:cs="Arial"/>
          <w:sz w:val="28"/>
          <w:szCs w:val="28"/>
        </w:rPr>
        <w:t>)</w:t>
      </w:r>
      <w:r w:rsidR="00335F25" w:rsidRPr="00E36F97">
        <w:rPr>
          <w:rFonts w:ascii="Arial" w:hAnsi="Arial" w:cs="Arial"/>
          <w:sz w:val="28"/>
          <w:szCs w:val="28"/>
        </w:rPr>
        <w:t>.</w:t>
      </w:r>
    </w:p>
    <w:p w14:paraId="3BDB3493" w14:textId="77777777" w:rsidR="00573FCC" w:rsidRPr="00E36F97" w:rsidRDefault="00573FCC" w:rsidP="00865B42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gardening </w:t>
      </w:r>
      <w:r w:rsidR="00287582" w:rsidRPr="00E36F97">
        <w:rPr>
          <w:rFonts w:ascii="Arial" w:hAnsi="Arial" w:cs="Arial"/>
          <w:sz w:val="28"/>
          <w:szCs w:val="28"/>
        </w:rPr>
        <w:t>(</w:t>
      </w:r>
      <w:r w:rsidRPr="00E36F97">
        <w:rPr>
          <w:rFonts w:ascii="Arial" w:hAnsi="Arial" w:cs="Arial"/>
          <w:sz w:val="28"/>
          <w:szCs w:val="28"/>
        </w:rPr>
        <w:t>improv</w:t>
      </w:r>
      <w:r w:rsidR="00287582" w:rsidRPr="00E36F97">
        <w:rPr>
          <w:rFonts w:ascii="Arial" w:hAnsi="Arial" w:cs="Arial"/>
          <w:sz w:val="28"/>
          <w:szCs w:val="28"/>
        </w:rPr>
        <w:t>e</w:t>
      </w:r>
      <w:r w:rsidRPr="00E36F97">
        <w:rPr>
          <w:rFonts w:ascii="Arial" w:hAnsi="Arial" w:cs="Arial"/>
          <w:sz w:val="28"/>
          <w:szCs w:val="28"/>
        </w:rPr>
        <w:t xml:space="preserve"> look of area</w:t>
      </w:r>
      <w:r w:rsidR="00287582" w:rsidRPr="00E36F97">
        <w:rPr>
          <w:rFonts w:ascii="Arial" w:hAnsi="Arial" w:cs="Arial"/>
          <w:sz w:val="28"/>
          <w:szCs w:val="28"/>
        </w:rPr>
        <w:t>)</w:t>
      </w:r>
      <w:r w:rsidRPr="00E36F97">
        <w:rPr>
          <w:rFonts w:ascii="Arial" w:hAnsi="Arial" w:cs="Arial"/>
          <w:sz w:val="28"/>
          <w:szCs w:val="28"/>
        </w:rPr>
        <w:t>.</w:t>
      </w:r>
    </w:p>
    <w:p w14:paraId="637CB701" w14:textId="77777777" w:rsidR="00573FCC" w:rsidRPr="00E36F97" w:rsidRDefault="00287582" w:rsidP="00865B42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e</w:t>
      </w:r>
      <w:r w:rsidR="00573FCC" w:rsidRPr="00E36F97">
        <w:rPr>
          <w:rFonts w:ascii="Arial" w:hAnsi="Arial" w:cs="Arial"/>
          <w:sz w:val="28"/>
          <w:szCs w:val="28"/>
        </w:rPr>
        <w:t>ducation and positive reinforcement</w:t>
      </w:r>
      <w:r w:rsidR="00335F25" w:rsidRPr="00E36F97">
        <w:rPr>
          <w:rFonts w:ascii="Arial" w:hAnsi="Arial" w:cs="Arial"/>
          <w:sz w:val="28"/>
          <w:szCs w:val="28"/>
        </w:rPr>
        <w:t>.</w:t>
      </w:r>
    </w:p>
    <w:p w14:paraId="428585C4" w14:textId="77777777" w:rsidR="00287582" w:rsidRPr="00E36F97" w:rsidRDefault="00573FCC" w:rsidP="00865B42">
      <w:pPr>
        <w:pStyle w:val="ListParagraph"/>
        <w:numPr>
          <w:ilvl w:val="2"/>
          <w:numId w:val="5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Good relationship with </w:t>
      </w:r>
      <w:r w:rsidR="00287582" w:rsidRPr="00E36F97">
        <w:rPr>
          <w:rFonts w:ascii="Arial" w:hAnsi="Arial" w:cs="Arial"/>
          <w:sz w:val="28"/>
          <w:szCs w:val="28"/>
        </w:rPr>
        <w:t xml:space="preserve">Council </w:t>
      </w:r>
      <w:r w:rsidRPr="00E36F97">
        <w:rPr>
          <w:rFonts w:ascii="Arial" w:hAnsi="Arial" w:cs="Arial"/>
          <w:sz w:val="28"/>
          <w:szCs w:val="28"/>
        </w:rPr>
        <w:t>service</w:t>
      </w:r>
      <w:r w:rsidR="00287582" w:rsidRPr="00E36F97">
        <w:rPr>
          <w:rFonts w:ascii="Arial" w:hAnsi="Arial" w:cs="Arial"/>
          <w:sz w:val="28"/>
          <w:szCs w:val="28"/>
        </w:rPr>
        <w:t>s</w:t>
      </w:r>
      <w:r w:rsidRPr="00E36F97">
        <w:rPr>
          <w:rFonts w:ascii="Arial" w:hAnsi="Arial" w:cs="Arial"/>
          <w:sz w:val="28"/>
          <w:szCs w:val="28"/>
        </w:rPr>
        <w:t xml:space="preserve"> (provide bags, etc.). </w:t>
      </w:r>
    </w:p>
    <w:p w14:paraId="17699955" w14:textId="77777777" w:rsidR="00573FCC" w:rsidRPr="00E36F97" w:rsidRDefault="00287582" w:rsidP="00865B42">
      <w:pPr>
        <w:pStyle w:val="ListParagraph"/>
        <w:numPr>
          <w:ilvl w:val="2"/>
          <w:numId w:val="5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R</w:t>
      </w:r>
      <w:r w:rsidR="00573FCC" w:rsidRPr="00E36F97">
        <w:rPr>
          <w:rFonts w:ascii="Arial" w:hAnsi="Arial" w:cs="Arial"/>
          <w:sz w:val="28"/>
          <w:szCs w:val="28"/>
        </w:rPr>
        <w:t>ais</w:t>
      </w:r>
      <w:r w:rsidRPr="00E36F97">
        <w:rPr>
          <w:rFonts w:ascii="Arial" w:hAnsi="Arial" w:cs="Arial"/>
          <w:sz w:val="28"/>
          <w:szCs w:val="28"/>
        </w:rPr>
        <w:t>i</w:t>
      </w:r>
      <w:r w:rsidR="00DC31F6" w:rsidRPr="00E36F97">
        <w:rPr>
          <w:rFonts w:ascii="Arial" w:hAnsi="Arial" w:cs="Arial"/>
          <w:sz w:val="28"/>
          <w:szCs w:val="28"/>
        </w:rPr>
        <w:t>n</w:t>
      </w:r>
      <w:r w:rsidRPr="00E36F97">
        <w:rPr>
          <w:rFonts w:ascii="Arial" w:hAnsi="Arial" w:cs="Arial"/>
          <w:sz w:val="28"/>
          <w:szCs w:val="28"/>
        </w:rPr>
        <w:t>g</w:t>
      </w:r>
      <w:r w:rsidR="00573FCC" w:rsidRPr="00E36F97">
        <w:rPr>
          <w:rFonts w:ascii="Arial" w:hAnsi="Arial" w:cs="Arial"/>
          <w:sz w:val="28"/>
          <w:szCs w:val="28"/>
        </w:rPr>
        <w:t xml:space="preserve"> funds and local people / businesses sponsor planters, etc.</w:t>
      </w:r>
    </w:p>
    <w:p w14:paraId="492BFF49" w14:textId="77777777" w:rsidR="00573FCC" w:rsidRPr="00E36F97" w:rsidRDefault="00573FCC" w:rsidP="00865B42">
      <w:pPr>
        <w:pStyle w:val="ListParagraph"/>
        <w:numPr>
          <w:ilvl w:val="2"/>
          <w:numId w:val="5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Take the bin bags to tip themselves.</w:t>
      </w:r>
    </w:p>
    <w:p w14:paraId="37ED7035" w14:textId="77777777" w:rsidR="00573FCC" w:rsidRPr="00E36F97" w:rsidRDefault="00573FCC" w:rsidP="00865B42">
      <w:pPr>
        <w:pStyle w:val="ListParagraph"/>
        <w:numPr>
          <w:ilvl w:val="2"/>
          <w:numId w:val="5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Social side is </w:t>
      </w:r>
      <w:r w:rsidR="00044FBD" w:rsidRPr="00E36F97">
        <w:rPr>
          <w:rFonts w:ascii="Arial" w:hAnsi="Arial" w:cs="Arial"/>
          <w:sz w:val="28"/>
          <w:szCs w:val="28"/>
        </w:rPr>
        <w:t>particularly important</w:t>
      </w:r>
      <w:r w:rsidRPr="00E36F97">
        <w:rPr>
          <w:rFonts w:ascii="Arial" w:hAnsi="Arial" w:cs="Arial"/>
          <w:sz w:val="28"/>
          <w:szCs w:val="28"/>
        </w:rPr>
        <w:t xml:space="preserve"> to members.</w:t>
      </w:r>
    </w:p>
    <w:p w14:paraId="2AF66F2E" w14:textId="77777777" w:rsidR="00573FCC" w:rsidRPr="00E36F97" w:rsidRDefault="00573FCC" w:rsidP="00865B42">
      <w:pPr>
        <w:pStyle w:val="ListParagraph"/>
        <w:numPr>
          <w:ilvl w:val="2"/>
          <w:numId w:val="5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Not sure how active enforcement is undertaken.</w:t>
      </w:r>
    </w:p>
    <w:p w14:paraId="4B140DF4" w14:textId="77777777" w:rsidR="00573FCC" w:rsidRPr="00E36F97" w:rsidRDefault="00573FCC" w:rsidP="00865B42">
      <w:pPr>
        <w:pStyle w:val="ListParagraph"/>
        <w:numPr>
          <w:ilvl w:val="2"/>
          <w:numId w:val="5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Getting recognition for their work.</w:t>
      </w:r>
    </w:p>
    <w:p w14:paraId="5B68261A" w14:textId="77777777" w:rsidR="00287582" w:rsidRPr="00E36F97" w:rsidRDefault="00287582" w:rsidP="00865B42">
      <w:pPr>
        <w:pStyle w:val="ListParagraph"/>
        <w:numPr>
          <w:ilvl w:val="2"/>
          <w:numId w:val="5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Their general views:</w:t>
      </w:r>
    </w:p>
    <w:p w14:paraId="458A92D4" w14:textId="77777777" w:rsidR="00287582" w:rsidRPr="00E36F97" w:rsidRDefault="00573FCC" w:rsidP="00865B42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Bin collection is too complicated. </w:t>
      </w:r>
    </w:p>
    <w:p w14:paraId="702FB19E" w14:textId="77777777" w:rsidR="00287582" w:rsidRPr="00E36F97" w:rsidRDefault="00287582" w:rsidP="00865B42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L</w:t>
      </w:r>
      <w:r w:rsidR="00573FCC" w:rsidRPr="00E36F97">
        <w:rPr>
          <w:rFonts w:ascii="Arial" w:hAnsi="Arial" w:cs="Arial"/>
          <w:sz w:val="28"/>
          <w:szCs w:val="28"/>
        </w:rPr>
        <w:t xml:space="preserve">ocal people </w:t>
      </w:r>
      <w:r w:rsidRPr="00E36F97">
        <w:rPr>
          <w:rFonts w:ascii="Arial" w:hAnsi="Arial" w:cs="Arial"/>
          <w:sz w:val="28"/>
          <w:szCs w:val="28"/>
        </w:rPr>
        <w:t xml:space="preserve">not </w:t>
      </w:r>
      <w:r w:rsidR="00573FCC" w:rsidRPr="00E36F97">
        <w:rPr>
          <w:rFonts w:ascii="Arial" w:hAnsi="Arial" w:cs="Arial"/>
          <w:sz w:val="28"/>
          <w:szCs w:val="28"/>
        </w:rPr>
        <w:t>get</w:t>
      </w:r>
      <w:r w:rsidRPr="00E36F97">
        <w:rPr>
          <w:rFonts w:ascii="Arial" w:hAnsi="Arial" w:cs="Arial"/>
          <w:sz w:val="28"/>
          <w:szCs w:val="28"/>
        </w:rPr>
        <w:t>ting</w:t>
      </w:r>
      <w:r w:rsidR="00573FCC" w:rsidRPr="00E36F97">
        <w:rPr>
          <w:rFonts w:ascii="Arial" w:hAnsi="Arial" w:cs="Arial"/>
          <w:sz w:val="28"/>
          <w:szCs w:val="28"/>
        </w:rPr>
        <w:t xml:space="preserve"> the right information. </w:t>
      </w:r>
    </w:p>
    <w:p w14:paraId="70BDFC19" w14:textId="77777777" w:rsidR="00573FCC" w:rsidRPr="00E36F97" w:rsidRDefault="00573FCC" w:rsidP="00865B42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Expect proposed changes / charges will have a negative impact. </w:t>
      </w:r>
    </w:p>
    <w:p w14:paraId="437D351B" w14:textId="77777777" w:rsidR="00573FCC" w:rsidRPr="007F1D85" w:rsidRDefault="00573FCC" w:rsidP="00865B42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i/>
          <w:iCs/>
          <w:color w:val="FF0000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Bins do have a</w:t>
      </w:r>
      <w:r w:rsidR="00287582" w:rsidRPr="00E36F97">
        <w:rPr>
          <w:rFonts w:ascii="Arial" w:hAnsi="Arial" w:cs="Arial"/>
          <w:sz w:val="28"/>
          <w:szCs w:val="28"/>
        </w:rPr>
        <w:t xml:space="preserve">n </w:t>
      </w:r>
      <w:r w:rsidRPr="00E36F97">
        <w:rPr>
          <w:rFonts w:ascii="Arial" w:hAnsi="Arial" w:cs="Arial"/>
          <w:sz w:val="28"/>
          <w:szCs w:val="28"/>
        </w:rPr>
        <w:t xml:space="preserve">impact on look and litter in areas but </w:t>
      </w:r>
      <w:r w:rsidR="00940EDE" w:rsidRPr="00E36F97">
        <w:rPr>
          <w:rFonts w:ascii="Arial" w:hAnsi="Arial" w:cs="Arial"/>
          <w:sz w:val="28"/>
          <w:szCs w:val="28"/>
        </w:rPr>
        <w:t>have not</w:t>
      </w:r>
      <w:r w:rsidRPr="00E36F97">
        <w:rPr>
          <w:rFonts w:ascii="Arial" w:hAnsi="Arial" w:cs="Arial"/>
          <w:sz w:val="28"/>
          <w:szCs w:val="28"/>
        </w:rPr>
        <w:t xml:space="preserve"> got a view on why variations </w:t>
      </w:r>
      <w:r w:rsidR="00287582" w:rsidRPr="00E36F97">
        <w:rPr>
          <w:rFonts w:ascii="Arial" w:hAnsi="Arial" w:cs="Arial"/>
          <w:sz w:val="28"/>
          <w:szCs w:val="28"/>
        </w:rPr>
        <w:t xml:space="preserve">between and withing local area </w:t>
      </w:r>
      <w:r w:rsidRPr="00E36F97">
        <w:rPr>
          <w:rFonts w:ascii="Arial" w:hAnsi="Arial" w:cs="Arial"/>
          <w:sz w:val="28"/>
          <w:szCs w:val="28"/>
        </w:rPr>
        <w:t>occur</w:t>
      </w:r>
      <w:r w:rsidR="00287582" w:rsidRPr="00E36F97">
        <w:rPr>
          <w:rFonts w:ascii="Arial" w:hAnsi="Arial" w:cs="Arial"/>
          <w:sz w:val="28"/>
          <w:szCs w:val="28"/>
        </w:rPr>
        <w:t xml:space="preserve"> but see</w:t>
      </w:r>
      <w:r w:rsidRPr="00E36F97">
        <w:rPr>
          <w:rFonts w:ascii="Arial" w:hAnsi="Arial" w:cs="Arial"/>
          <w:sz w:val="28"/>
          <w:szCs w:val="28"/>
        </w:rPr>
        <w:t xml:space="preserve"> significantly </w:t>
      </w:r>
      <w:r w:rsidR="00287582" w:rsidRPr="00E36F97">
        <w:rPr>
          <w:rFonts w:ascii="Arial" w:hAnsi="Arial" w:cs="Arial"/>
          <w:sz w:val="28"/>
          <w:szCs w:val="28"/>
        </w:rPr>
        <w:t xml:space="preserve">difference </w:t>
      </w:r>
      <w:r w:rsidRPr="00E36F97">
        <w:rPr>
          <w:rFonts w:ascii="Arial" w:hAnsi="Arial" w:cs="Arial"/>
          <w:sz w:val="28"/>
          <w:szCs w:val="28"/>
        </w:rPr>
        <w:t xml:space="preserve">between area. </w:t>
      </w:r>
    </w:p>
    <w:p w14:paraId="356B278C" w14:textId="77777777" w:rsidR="00A0746D" w:rsidRPr="009C4865" w:rsidRDefault="00582938" w:rsidP="00A0746D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i/>
          <w:iCs/>
          <w:sz w:val="28"/>
          <w:szCs w:val="28"/>
        </w:rPr>
      </w:pPr>
      <w:r w:rsidRPr="009C4865">
        <w:rPr>
          <w:rFonts w:ascii="Arial" w:hAnsi="Arial" w:cs="Arial"/>
          <w:sz w:val="28"/>
          <w:szCs w:val="28"/>
        </w:rPr>
        <w:t xml:space="preserve">Panel members perceived that work that used to be paid for by Council Tax and delivered by paid staff was being made </w:t>
      </w:r>
      <w:r w:rsidRPr="009C4865">
        <w:rPr>
          <w:rFonts w:ascii="Arial" w:hAnsi="Arial" w:cs="Arial"/>
          <w:sz w:val="28"/>
          <w:szCs w:val="28"/>
        </w:rPr>
        <w:lastRenderedPageBreak/>
        <w:t>“voluntary” and the communit</w:t>
      </w:r>
      <w:r w:rsidR="00D572F3" w:rsidRPr="009C4865">
        <w:rPr>
          <w:rFonts w:ascii="Arial" w:hAnsi="Arial" w:cs="Arial"/>
          <w:sz w:val="28"/>
          <w:szCs w:val="28"/>
        </w:rPr>
        <w:t>y’</w:t>
      </w:r>
      <w:r w:rsidRPr="009C4865">
        <w:rPr>
          <w:rFonts w:ascii="Arial" w:hAnsi="Arial" w:cs="Arial"/>
          <w:sz w:val="28"/>
          <w:szCs w:val="28"/>
        </w:rPr>
        <w:t xml:space="preserve">s responsibilities because of financial pressures without the community’s agreement. While applauding individual commitment </w:t>
      </w:r>
      <w:r w:rsidR="0066202B" w:rsidRPr="009C4865">
        <w:rPr>
          <w:rFonts w:ascii="Arial" w:hAnsi="Arial" w:cs="Arial"/>
          <w:sz w:val="28"/>
          <w:szCs w:val="28"/>
        </w:rPr>
        <w:t>and expressing gratitude the Panel did not agree with this change.</w:t>
      </w:r>
    </w:p>
    <w:p w14:paraId="6AD8FE6C" w14:textId="77777777" w:rsidR="00A0746D" w:rsidRPr="00A0746D" w:rsidRDefault="00A0746D" w:rsidP="00A0746D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i/>
          <w:iCs/>
          <w:color w:val="FF0000"/>
          <w:sz w:val="28"/>
          <w:szCs w:val="28"/>
        </w:rPr>
      </w:pPr>
      <w:r w:rsidRPr="007F1D85">
        <w:rPr>
          <w:rFonts w:ascii="Arial" w:hAnsi="Arial" w:cs="Arial"/>
          <w:sz w:val="28"/>
          <w:szCs w:val="28"/>
        </w:rPr>
        <w:t xml:space="preserve">It is suggested that work is undertaken to build links between the Panel, </w:t>
      </w:r>
      <w:r w:rsidR="00DE2F93" w:rsidRPr="007F1D85">
        <w:rPr>
          <w:rFonts w:ascii="Arial" w:hAnsi="Arial" w:cs="Arial"/>
          <w:sz w:val="28"/>
          <w:szCs w:val="28"/>
        </w:rPr>
        <w:t>RTOs,</w:t>
      </w:r>
      <w:r w:rsidRPr="007F1D85">
        <w:rPr>
          <w:rFonts w:ascii="Arial" w:hAnsi="Arial" w:cs="Arial"/>
          <w:sz w:val="28"/>
          <w:szCs w:val="28"/>
        </w:rPr>
        <w:t xml:space="preserve"> and other community groups</w:t>
      </w:r>
      <w:r>
        <w:rPr>
          <w:rFonts w:ascii="Arial" w:hAnsi="Arial" w:cs="Arial"/>
          <w:sz w:val="28"/>
          <w:szCs w:val="28"/>
        </w:rPr>
        <w:t>.</w:t>
      </w:r>
    </w:p>
    <w:p w14:paraId="21A569E6" w14:textId="77777777" w:rsidR="00F275F0" w:rsidRPr="00E36F97" w:rsidRDefault="00F275F0" w:rsidP="00DC31F6">
      <w:pPr>
        <w:ind w:left="792"/>
        <w:rPr>
          <w:rFonts w:ascii="Arial" w:hAnsi="Arial" w:cs="Arial"/>
          <w:i/>
          <w:iCs/>
          <w:color w:val="FF0000"/>
          <w:sz w:val="28"/>
          <w:szCs w:val="28"/>
        </w:rPr>
      </w:pPr>
    </w:p>
    <w:p w14:paraId="61DC6F59" w14:textId="77777777" w:rsidR="00AC19FF" w:rsidRPr="00E36F97" w:rsidRDefault="00AC19FF" w:rsidP="00AC19FF">
      <w:pPr>
        <w:pStyle w:val="ListParagraph"/>
        <w:spacing w:after="160" w:line="259" w:lineRule="auto"/>
        <w:ind w:left="0"/>
        <w:contextualSpacing/>
        <w:rPr>
          <w:rFonts w:ascii="Arial" w:hAnsi="Arial" w:cs="Arial"/>
          <w:b/>
          <w:bCs/>
          <w:sz w:val="28"/>
          <w:szCs w:val="28"/>
        </w:rPr>
      </w:pPr>
      <w:r w:rsidRPr="00E36F97">
        <w:rPr>
          <w:rFonts w:ascii="Arial" w:hAnsi="Arial" w:cs="Arial"/>
          <w:b/>
          <w:bCs/>
          <w:sz w:val="28"/>
          <w:szCs w:val="28"/>
        </w:rPr>
        <w:t xml:space="preserve">6.3 </w:t>
      </w:r>
      <w:r w:rsidR="00DC31F6" w:rsidRPr="00E36F97">
        <w:rPr>
          <w:rFonts w:ascii="Arial" w:hAnsi="Arial" w:cs="Arial"/>
          <w:b/>
          <w:bCs/>
          <w:sz w:val="28"/>
          <w:szCs w:val="28"/>
        </w:rPr>
        <w:t xml:space="preserve">From discussion with </w:t>
      </w:r>
      <w:r w:rsidR="00E36816">
        <w:rPr>
          <w:rFonts w:ascii="Arial" w:hAnsi="Arial" w:cs="Arial"/>
          <w:b/>
          <w:bCs/>
          <w:sz w:val="28"/>
          <w:szCs w:val="28"/>
        </w:rPr>
        <w:t>Area Housing Officer</w:t>
      </w:r>
    </w:p>
    <w:p w14:paraId="60A89E85" w14:textId="77777777" w:rsidR="00AC19FF" w:rsidRPr="00E36F97" w:rsidRDefault="00AC19FF" w:rsidP="00AC19FF">
      <w:pPr>
        <w:pStyle w:val="ListParagraph"/>
        <w:spacing w:after="160" w:line="259" w:lineRule="auto"/>
        <w:ind w:left="0"/>
        <w:contextualSpacing/>
        <w:rPr>
          <w:rFonts w:ascii="Arial" w:hAnsi="Arial" w:cs="Arial"/>
          <w:b/>
          <w:bCs/>
          <w:sz w:val="28"/>
          <w:szCs w:val="28"/>
        </w:rPr>
      </w:pPr>
    </w:p>
    <w:p w14:paraId="3FD63174" w14:textId="77777777" w:rsidR="00DC31F6" w:rsidRPr="00E36F97" w:rsidRDefault="00AC19FF" w:rsidP="00AC19FF">
      <w:pPr>
        <w:pStyle w:val="ListParagraph"/>
        <w:spacing w:after="160" w:line="259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E36F97">
        <w:rPr>
          <w:rFonts w:ascii="Arial" w:hAnsi="Arial" w:cs="Arial"/>
          <w:b/>
          <w:bCs/>
          <w:sz w:val="28"/>
          <w:szCs w:val="28"/>
        </w:rPr>
        <w:t xml:space="preserve">6.3.1 </w:t>
      </w:r>
      <w:r w:rsidR="00DC31F6" w:rsidRPr="00E36F97">
        <w:rPr>
          <w:rFonts w:ascii="Arial" w:hAnsi="Arial" w:cs="Arial"/>
          <w:b/>
          <w:bCs/>
          <w:sz w:val="28"/>
          <w:szCs w:val="28"/>
        </w:rPr>
        <w:t>Bin collection</w:t>
      </w:r>
      <w:r w:rsidR="00314953" w:rsidRPr="00E36F97">
        <w:rPr>
          <w:rFonts w:ascii="Arial" w:hAnsi="Arial" w:cs="Arial"/>
          <w:b/>
          <w:bCs/>
          <w:sz w:val="28"/>
          <w:szCs w:val="28"/>
        </w:rPr>
        <w:t>:</w:t>
      </w:r>
    </w:p>
    <w:p w14:paraId="17340084" w14:textId="77777777" w:rsidR="00314953" w:rsidRPr="00E36F97" w:rsidRDefault="00314953" w:rsidP="00DC31F6">
      <w:pPr>
        <w:pStyle w:val="ListParagraph"/>
        <w:ind w:left="36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1048578" w14:textId="77777777" w:rsidR="00DC31F6" w:rsidRPr="00E36F97" w:rsidRDefault="00DC31F6" w:rsidP="00865B42">
      <w:pPr>
        <w:pStyle w:val="ListParagraph"/>
        <w:numPr>
          <w:ilvl w:val="1"/>
          <w:numId w:val="6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Bin collection information is supplied to new tenants</w:t>
      </w:r>
      <w:r w:rsidR="00411AEE">
        <w:rPr>
          <w:rFonts w:ascii="Arial" w:hAnsi="Arial" w:cs="Arial"/>
          <w:sz w:val="28"/>
          <w:szCs w:val="28"/>
        </w:rPr>
        <w:t xml:space="preserve"> by their housing officer</w:t>
      </w:r>
      <w:r w:rsidRPr="00E36F97">
        <w:rPr>
          <w:rFonts w:ascii="Arial" w:hAnsi="Arial" w:cs="Arial"/>
          <w:sz w:val="28"/>
          <w:szCs w:val="28"/>
        </w:rPr>
        <w:t>.</w:t>
      </w:r>
    </w:p>
    <w:p w14:paraId="65812B4D" w14:textId="77777777" w:rsidR="00DC31F6" w:rsidRPr="00E36F97" w:rsidRDefault="00DC31F6" w:rsidP="00865B42">
      <w:pPr>
        <w:pStyle w:val="ListParagraph"/>
        <w:numPr>
          <w:ilvl w:val="1"/>
          <w:numId w:val="6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Role of housing management is to sustain the tenancy:</w:t>
      </w:r>
    </w:p>
    <w:p w14:paraId="27671997" w14:textId="77777777" w:rsidR="00DC31F6" w:rsidRPr="00E36F97" w:rsidRDefault="00DC31F6" w:rsidP="00865B42">
      <w:pPr>
        <w:pStyle w:val="ListParagraph"/>
        <w:numPr>
          <w:ilvl w:val="2"/>
          <w:numId w:val="6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Identify any </w:t>
      </w:r>
      <w:proofErr w:type="gramStart"/>
      <w:r w:rsidRPr="00E36F97">
        <w:rPr>
          <w:rFonts w:ascii="Arial" w:hAnsi="Arial" w:cs="Arial"/>
          <w:sz w:val="28"/>
          <w:szCs w:val="28"/>
        </w:rPr>
        <w:t>problems</w:t>
      </w:r>
      <w:proofErr w:type="gramEnd"/>
    </w:p>
    <w:p w14:paraId="394D8FEC" w14:textId="77777777" w:rsidR="00DC31F6" w:rsidRPr="00E36F97" w:rsidRDefault="00DC31F6" w:rsidP="00865B42">
      <w:pPr>
        <w:pStyle w:val="ListParagraph"/>
        <w:numPr>
          <w:ilvl w:val="2"/>
          <w:numId w:val="6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Signpost to information / </w:t>
      </w:r>
      <w:proofErr w:type="gramStart"/>
      <w:r w:rsidRPr="00E36F97">
        <w:rPr>
          <w:rFonts w:ascii="Arial" w:hAnsi="Arial" w:cs="Arial"/>
          <w:sz w:val="28"/>
          <w:szCs w:val="28"/>
        </w:rPr>
        <w:t>help</w:t>
      </w:r>
      <w:proofErr w:type="gramEnd"/>
    </w:p>
    <w:p w14:paraId="6F9710F2" w14:textId="77777777" w:rsidR="00DC31F6" w:rsidRPr="00E36F97" w:rsidRDefault="00DC31F6" w:rsidP="00865B42">
      <w:pPr>
        <w:pStyle w:val="ListParagraph"/>
        <w:numPr>
          <w:ilvl w:val="2"/>
          <w:numId w:val="6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Tenancy support</w:t>
      </w:r>
    </w:p>
    <w:p w14:paraId="1172074F" w14:textId="77777777" w:rsidR="00DC31F6" w:rsidRPr="00E36F97" w:rsidRDefault="009C4865" w:rsidP="00865B42">
      <w:pPr>
        <w:pStyle w:val="ListParagraph"/>
        <w:numPr>
          <w:ilvl w:val="1"/>
          <w:numId w:val="7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Can </w:t>
      </w:r>
      <w:r w:rsidR="00DC31F6" w:rsidRPr="00E36F97">
        <w:rPr>
          <w:rFonts w:ascii="Arial" w:hAnsi="Arial" w:cs="Arial"/>
          <w:sz w:val="28"/>
          <w:szCs w:val="28"/>
        </w:rPr>
        <w:t>arrange joint visits to address issues</w:t>
      </w:r>
      <w:r w:rsidR="00411AEE">
        <w:rPr>
          <w:rFonts w:ascii="Arial" w:hAnsi="Arial" w:cs="Arial"/>
          <w:sz w:val="28"/>
          <w:szCs w:val="28"/>
        </w:rPr>
        <w:t xml:space="preserve"> with Council officers and other agencies.</w:t>
      </w:r>
    </w:p>
    <w:p w14:paraId="5E8F0AAF" w14:textId="77777777" w:rsidR="00E60D00" w:rsidRDefault="00DC31F6" w:rsidP="00865B42">
      <w:pPr>
        <w:pStyle w:val="ListParagraph"/>
        <w:numPr>
          <w:ilvl w:val="1"/>
          <w:numId w:val="7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There are points of contact / joint work between cleansing and </w:t>
      </w:r>
      <w:r w:rsidR="009C4865" w:rsidRPr="00E36F97">
        <w:rPr>
          <w:rFonts w:ascii="Arial" w:hAnsi="Arial" w:cs="Arial"/>
          <w:sz w:val="28"/>
          <w:szCs w:val="28"/>
        </w:rPr>
        <w:t>housing,</w:t>
      </w:r>
      <w:r w:rsidR="00801252">
        <w:rPr>
          <w:rFonts w:ascii="Arial" w:hAnsi="Arial" w:cs="Arial"/>
          <w:sz w:val="28"/>
          <w:szCs w:val="28"/>
        </w:rPr>
        <w:t xml:space="preserve"> b</w:t>
      </w:r>
      <w:r w:rsidRPr="00E36F97">
        <w:rPr>
          <w:rFonts w:ascii="Arial" w:hAnsi="Arial" w:cs="Arial"/>
          <w:sz w:val="28"/>
          <w:szCs w:val="28"/>
        </w:rPr>
        <w:t>ut they have different roles</w:t>
      </w:r>
      <w:r w:rsidR="00E60D00">
        <w:rPr>
          <w:rFonts w:ascii="Arial" w:hAnsi="Arial" w:cs="Arial"/>
          <w:sz w:val="28"/>
          <w:szCs w:val="28"/>
        </w:rPr>
        <w:t>:</w:t>
      </w:r>
    </w:p>
    <w:p w14:paraId="3099C320" w14:textId="77777777" w:rsidR="00E60D00" w:rsidRDefault="00DC31F6" w:rsidP="00E60D00">
      <w:pPr>
        <w:pStyle w:val="ListParagraph"/>
        <w:numPr>
          <w:ilvl w:val="2"/>
          <w:numId w:val="7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Clean</w:t>
      </w:r>
      <w:r w:rsidR="00E60D00">
        <w:rPr>
          <w:rFonts w:ascii="Arial" w:hAnsi="Arial" w:cs="Arial"/>
          <w:sz w:val="28"/>
          <w:szCs w:val="28"/>
        </w:rPr>
        <w:t>s</w:t>
      </w:r>
      <w:r w:rsidRPr="00E36F97">
        <w:rPr>
          <w:rFonts w:ascii="Arial" w:hAnsi="Arial" w:cs="Arial"/>
          <w:sz w:val="28"/>
          <w:szCs w:val="28"/>
        </w:rPr>
        <w:t xml:space="preserve">ing seeks to get bins collected / prevent contamination. </w:t>
      </w:r>
    </w:p>
    <w:p w14:paraId="15DF7D84" w14:textId="77777777" w:rsidR="00DC31F6" w:rsidRPr="00801252" w:rsidRDefault="00DC31F6" w:rsidP="00801252">
      <w:pPr>
        <w:pStyle w:val="ListParagraph"/>
        <w:numPr>
          <w:ilvl w:val="2"/>
          <w:numId w:val="7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801252">
        <w:rPr>
          <w:rFonts w:ascii="Arial" w:hAnsi="Arial" w:cs="Arial"/>
          <w:sz w:val="28"/>
          <w:szCs w:val="28"/>
        </w:rPr>
        <w:t>Housing</w:t>
      </w:r>
      <w:r w:rsidR="00801252">
        <w:rPr>
          <w:rFonts w:ascii="Arial" w:hAnsi="Arial" w:cs="Arial"/>
          <w:sz w:val="28"/>
          <w:szCs w:val="28"/>
        </w:rPr>
        <w:t xml:space="preserve">’s </w:t>
      </w:r>
      <w:r w:rsidRPr="00801252">
        <w:rPr>
          <w:rFonts w:ascii="Arial" w:hAnsi="Arial" w:cs="Arial"/>
          <w:sz w:val="28"/>
          <w:szCs w:val="28"/>
        </w:rPr>
        <w:t>role</w:t>
      </w:r>
      <w:r w:rsidR="00940EDE" w:rsidRPr="00801252">
        <w:rPr>
          <w:rFonts w:ascii="Arial" w:hAnsi="Arial" w:cs="Arial"/>
          <w:sz w:val="28"/>
          <w:szCs w:val="28"/>
        </w:rPr>
        <w:t xml:space="preserve"> </w:t>
      </w:r>
      <w:r w:rsidRPr="00801252">
        <w:rPr>
          <w:rFonts w:ascii="Arial" w:hAnsi="Arial" w:cs="Arial"/>
          <w:sz w:val="28"/>
          <w:szCs w:val="28"/>
        </w:rPr>
        <w:t>does</w:t>
      </w:r>
      <w:r w:rsidR="00801252" w:rsidRPr="00801252">
        <w:rPr>
          <w:rFonts w:ascii="Arial" w:hAnsi="Arial" w:cs="Arial"/>
          <w:sz w:val="28"/>
          <w:szCs w:val="28"/>
        </w:rPr>
        <w:t xml:space="preserve"> </w:t>
      </w:r>
      <w:r w:rsidRPr="00801252">
        <w:rPr>
          <w:rFonts w:ascii="Arial" w:hAnsi="Arial" w:cs="Arial"/>
          <w:sz w:val="28"/>
          <w:szCs w:val="28"/>
        </w:rPr>
        <w:t>n</w:t>
      </w:r>
      <w:r w:rsidR="00801252" w:rsidRPr="00801252">
        <w:rPr>
          <w:rFonts w:ascii="Arial" w:hAnsi="Arial" w:cs="Arial"/>
          <w:sz w:val="28"/>
          <w:szCs w:val="28"/>
        </w:rPr>
        <w:t>o</w:t>
      </w:r>
      <w:r w:rsidRPr="00801252">
        <w:rPr>
          <w:rFonts w:ascii="Arial" w:hAnsi="Arial" w:cs="Arial"/>
          <w:sz w:val="28"/>
          <w:szCs w:val="28"/>
        </w:rPr>
        <w:t xml:space="preserve">t </w:t>
      </w:r>
      <w:r w:rsidR="00940EDE" w:rsidRPr="00801252">
        <w:rPr>
          <w:rFonts w:ascii="Arial" w:hAnsi="Arial" w:cs="Arial"/>
          <w:sz w:val="28"/>
          <w:szCs w:val="28"/>
        </w:rPr>
        <w:t xml:space="preserve">normally </w:t>
      </w:r>
      <w:r w:rsidR="00801252" w:rsidRPr="00801252">
        <w:rPr>
          <w:rFonts w:ascii="Arial" w:hAnsi="Arial" w:cs="Arial"/>
          <w:sz w:val="28"/>
          <w:szCs w:val="28"/>
        </w:rPr>
        <w:t xml:space="preserve">include </w:t>
      </w:r>
      <w:r w:rsidR="00E60D00" w:rsidRPr="00801252">
        <w:rPr>
          <w:rFonts w:ascii="Arial" w:hAnsi="Arial" w:cs="Arial"/>
          <w:sz w:val="28"/>
          <w:szCs w:val="28"/>
        </w:rPr>
        <w:t>act</w:t>
      </w:r>
      <w:r w:rsidR="00801252" w:rsidRPr="00801252">
        <w:rPr>
          <w:rFonts w:ascii="Arial" w:hAnsi="Arial" w:cs="Arial"/>
          <w:sz w:val="28"/>
          <w:szCs w:val="28"/>
        </w:rPr>
        <w:t>ion</w:t>
      </w:r>
      <w:r w:rsidRPr="00801252">
        <w:rPr>
          <w:rFonts w:ascii="Arial" w:hAnsi="Arial" w:cs="Arial"/>
          <w:sz w:val="28"/>
          <w:szCs w:val="28"/>
        </w:rPr>
        <w:t xml:space="preserve"> on bins. </w:t>
      </w:r>
      <w:r w:rsidR="00E60D00" w:rsidRPr="00801252">
        <w:rPr>
          <w:rFonts w:ascii="Arial" w:hAnsi="Arial" w:cs="Arial"/>
          <w:sz w:val="28"/>
          <w:szCs w:val="28"/>
        </w:rPr>
        <w:t>Housing</w:t>
      </w:r>
      <w:r w:rsidRPr="00801252">
        <w:rPr>
          <w:rFonts w:ascii="Arial" w:hAnsi="Arial" w:cs="Arial"/>
          <w:sz w:val="28"/>
          <w:szCs w:val="28"/>
        </w:rPr>
        <w:t xml:space="preserve"> get</w:t>
      </w:r>
      <w:r w:rsidR="00801252" w:rsidRPr="00801252">
        <w:rPr>
          <w:rFonts w:ascii="Arial" w:hAnsi="Arial" w:cs="Arial"/>
          <w:sz w:val="28"/>
          <w:szCs w:val="28"/>
        </w:rPr>
        <w:t>s</w:t>
      </w:r>
      <w:r w:rsidRPr="00801252">
        <w:rPr>
          <w:rFonts w:ascii="Arial" w:hAnsi="Arial" w:cs="Arial"/>
          <w:sz w:val="28"/>
          <w:szCs w:val="28"/>
        </w:rPr>
        <w:t xml:space="preserve"> involved if full bins mean tenants are leaving bags outside bins </w:t>
      </w:r>
      <w:r w:rsidR="00E60D00" w:rsidRPr="00801252">
        <w:rPr>
          <w:rFonts w:ascii="Arial" w:hAnsi="Arial" w:cs="Arial"/>
          <w:sz w:val="28"/>
          <w:szCs w:val="28"/>
        </w:rPr>
        <w:t>which will then not be collected</w:t>
      </w:r>
      <w:r w:rsidRPr="00801252">
        <w:rPr>
          <w:rFonts w:ascii="Arial" w:hAnsi="Arial" w:cs="Arial"/>
          <w:sz w:val="28"/>
          <w:szCs w:val="28"/>
        </w:rPr>
        <w:t>.</w:t>
      </w:r>
    </w:p>
    <w:p w14:paraId="39DEF118" w14:textId="77777777" w:rsidR="00E60D00" w:rsidRDefault="00411AEE" w:rsidP="00865B42">
      <w:pPr>
        <w:pStyle w:val="ListParagraph"/>
        <w:numPr>
          <w:ilvl w:val="1"/>
          <w:numId w:val="7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Among the general population, which was mirrored by the Panel, there a</w:t>
      </w:r>
      <w:r w:rsidR="00DC31F6" w:rsidRPr="00E36F97">
        <w:rPr>
          <w:rFonts w:ascii="Arial" w:hAnsi="Arial" w:cs="Arial"/>
          <w:sz w:val="28"/>
          <w:szCs w:val="28"/>
        </w:rPr>
        <w:t>ppears to be confusion around</w:t>
      </w:r>
      <w:r w:rsidR="00E60D00">
        <w:rPr>
          <w:rFonts w:ascii="Arial" w:hAnsi="Arial" w:cs="Arial"/>
          <w:sz w:val="28"/>
          <w:szCs w:val="28"/>
        </w:rPr>
        <w:t>:</w:t>
      </w:r>
    </w:p>
    <w:p w14:paraId="38D3EBC7" w14:textId="77777777" w:rsidR="00E60D00" w:rsidRDefault="00E60D00" w:rsidP="00E60D00">
      <w:pPr>
        <w:pStyle w:val="ListParagraph"/>
        <w:numPr>
          <w:ilvl w:val="2"/>
          <w:numId w:val="7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DC31F6" w:rsidRPr="00E36F97">
        <w:rPr>
          <w:rFonts w:ascii="Arial" w:hAnsi="Arial" w:cs="Arial"/>
          <w:sz w:val="28"/>
          <w:szCs w:val="28"/>
        </w:rPr>
        <w:t>osts of uplifts</w:t>
      </w:r>
      <w:r>
        <w:rPr>
          <w:rFonts w:ascii="Arial" w:hAnsi="Arial" w:cs="Arial"/>
          <w:sz w:val="28"/>
          <w:szCs w:val="28"/>
        </w:rPr>
        <w:t>.</w:t>
      </w:r>
      <w:r w:rsidR="00DC31F6" w:rsidRPr="00E36F97">
        <w:rPr>
          <w:rFonts w:ascii="Arial" w:hAnsi="Arial" w:cs="Arial"/>
          <w:sz w:val="28"/>
          <w:szCs w:val="28"/>
        </w:rPr>
        <w:t xml:space="preserve"> </w:t>
      </w:r>
    </w:p>
    <w:p w14:paraId="350904C4" w14:textId="77777777" w:rsidR="00411AEE" w:rsidRDefault="00E60D00" w:rsidP="00E60D00">
      <w:pPr>
        <w:pStyle w:val="ListParagraph"/>
        <w:numPr>
          <w:ilvl w:val="2"/>
          <w:numId w:val="7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DC31F6" w:rsidRPr="00E36F97">
        <w:rPr>
          <w:rFonts w:ascii="Arial" w:hAnsi="Arial" w:cs="Arial"/>
          <w:sz w:val="28"/>
          <w:szCs w:val="28"/>
        </w:rPr>
        <w:t xml:space="preserve">hat can go into which bins. </w:t>
      </w:r>
    </w:p>
    <w:p w14:paraId="36089404" w14:textId="77777777" w:rsidR="00DC31F6" w:rsidRPr="00E36F97" w:rsidRDefault="00411AEE" w:rsidP="00865B42">
      <w:pPr>
        <w:pStyle w:val="ListParagraph"/>
        <w:numPr>
          <w:ilvl w:val="1"/>
          <w:numId w:val="7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Panel noted that there </w:t>
      </w:r>
      <w:proofErr w:type="gramStart"/>
      <w:r>
        <w:rPr>
          <w:rFonts w:ascii="Arial" w:hAnsi="Arial" w:cs="Arial"/>
          <w:sz w:val="28"/>
          <w:szCs w:val="28"/>
        </w:rPr>
        <w:t xml:space="preserve">is </w:t>
      </w:r>
      <w:r w:rsidR="00DC31F6" w:rsidRPr="00E36F97">
        <w:rPr>
          <w:rFonts w:ascii="Arial" w:hAnsi="Arial" w:cs="Arial"/>
          <w:sz w:val="28"/>
          <w:szCs w:val="28"/>
        </w:rPr>
        <w:t xml:space="preserve"> sometimes</w:t>
      </w:r>
      <w:proofErr w:type="gramEnd"/>
      <w:r w:rsidR="00DC31F6" w:rsidRPr="00E36F97">
        <w:rPr>
          <w:rFonts w:ascii="Arial" w:hAnsi="Arial" w:cs="Arial"/>
          <w:sz w:val="28"/>
          <w:szCs w:val="28"/>
        </w:rPr>
        <w:t xml:space="preserve"> a disregard </w:t>
      </w:r>
      <w:r>
        <w:rPr>
          <w:rFonts w:ascii="Arial" w:hAnsi="Arial" w:cs="Arial"/>
          <w:sz w:val="28"/>
          <w:szCs w:val="28"/>
        </w:rPr>
        <w:t xml:space="preserve">and / or carelessness </w:t>
      </w:r>
      <w:r w:rsidR="00DC31F6" w:rsidRPr="00E36F97">
        <w:rPr>
          <w:rFonts w:ascii="Arial" w:hAnsi="Arial" w:cs="Arial"/>
          <w:sz w:val="28"/>
          <w:szCs w:val="28"/>
        </w:rPr>
        <w:t>for using</w:t>
      </w:r>
      <w:r>
        <w:rPr>
          <w:rFonts w:ascii="Arial" w:hAnsi="Arial" w:cs="Arial"/>
          <w:sz w:val="28"/>
          <w:szCs w:val="28"/>
        </w:rPr>
        <w:t xml:space="preserve"> the</w:t>
      </w:r>
      <w:r w:rsidR="00DC31F6" w:rsidRPr="00E36F97">
        <w:rPr>
          <w:rFonts w:ascii="Arial" w:hAnsi="Arial" w:cs="Arial"/>
          <w:sz w:val="28"/>
          <w:szCs w:val="28"/>
        </w:rPr>
        <w:t xml:space="preserve"> right bins</w:t>
      </w:r>
      <w:r>
        <w:rPr>
          <w:rFonts w:ascii="Arial" w:hAnsi="Arial" w:cs="Arial"/>
          <w:sz w:val="28"/>
          <w:szCs w:val="28"/>
        </w:rPr>
        <w:t xml:space="preserve"> among the general population</w:t>
      </w:r>
      <w:r w:rsidR="00DC31F6" w:rsidRPr="00E36F97">
        <w:rPr>
          <w:rFonts w:ascii="Arial" w:hAnsi="Arial" w:cs="Arial"/>
          <w:sz w:val="28"/>
          <w:szCs w:val="28"/>
        </w:rPr>
        <w:t xml:space="preserve">. </w:t>
      </w:r>
    </w:p>
    <w:p w14:paraId="02233BDE" w14:textId="77777777" w:rsidR="00DC31F6" w:rsidRPr="00E36F97" w:rsidRDefault="00DC31F6" w:rsidP="00865B42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The increasing support workload means there is more </w:t>
      </w:r>
      <w:r w:rsidR="00E60D00">
        <w:rPr>
          <w:rFonts w:ascii="Arial" w:hAnsi="Arial" w:cs="Arial"/>
          <w:sz w:val="28"/>
          <w:szCs w:val="28"/>
        </w:rPr>
        <w:t>h</w:t>
      </w:r>
      <w:r w:rsidRPr="00E36F97">
        <w:rPr>
          <w:rFonts w:ascii="Arial" w:hAnsi="Arial" w:cs="Arial"/>
          <w:sz w:val="28"/>
          <w:szCs w:val="28"/>
        </w:rPr>
        <w:t xml:space="preserve">ousing </w:t>
      </w:r>
      <w:r w:rsidR="00E60D00">
        <w:rPr>
          <w:rFonts w:ascii="Arial" w:hAnsi="Arial" w:cs="Arial"/>
          <w:sz w:val="28"/>
          <w:szCs w:val="28"/>
        </w:rPr>
        <w:t xml:space="preserve">officer </w:t>
      </w:r>
      <w:r w:rsidRPr="00E36F97">
        <w:rPr>
          <w:rFonts w:ascii="Arial" w:hAnsi="Arial" w:cs="Arial"/>
          <w:sz w:val="28"/>
          <w:szCs w:val="28"/>
        </w:rPr>
        <w:t>time spent on bin issues.</w:t>
      </w:r>
    </w:p>
    <w:p w14:paraId="1CBC6208" w14:textId="77777777" w:rsidR="00DC31F6" w:rsidRPr="00E36F97" w:rsidRDefault="00AC19FF" w:rsidP="00AC19FF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E36F97">
        <w:rPr>
          <w:rFonts w:ascii="Arial" w:hAnsi="Arial" w:cs="Arial"/>
          <w:b/>
          <w:bCs/>
          <w:sz w:val="28"/>
          <w:szCs w:val="28"/>
        </w:rPr>
        <w:t xml:space="preserve">6.3.2 </w:t>
      </w:r>
      <w:r w:rsidR="00DC31F6" w:rsidRPr="00E36F97">
        <w:rPr>
          <w:rFonts w:ascii="Arial" w:hAnsi="Arial" w:cs="Arial"/>
          <w:b/>
          <w:bCs/>
          <w:sz w:val="28"/>
          <w:szCs w:val="28"/>
        </w:rPr>
        <w:t>Annual visits</w:t>
      </w:r>
      <w:r w:rsidR="00314953" w:rsidRPr="00E36F97">
        <w:rPr>
          <w:rFonts w:ascii="Arial" w:hAnsi="Arial" w:cs="Arial"/>
          <w:b/>
          <w:bCs/>
          <w:sz w:val="28"/>
          <w:szCs w:val="28"/>
        </w:rPr>
        <w:t>:</w:t>
      </w:r>
    </w:p>
    <w:p w14:paraId="02099119" w14:textId="77777777" w:rsidR="00AC19FF" w:rsidRPr="00E36F97" w:rsidRDefault="00AC19FF" w:rsidP="00AC19FF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44101B70" w14:textId="77777777" w:rsidR="00DC31F6" w:rsidRPr="00E36F97" w:rsidRDefault="00DC31F6" w:rsidP="00865B42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There is a rolling programme of annual visits</w:t>
      </w:r>
      <w:r w:rsidR="00E60D00">
        <w:rPr>
          <w:rFonts w:ascii="Arial" w:hAnsi="Arial" w:cs="Arial"/>
          <w:sz w:val="28"/>
          <w:szCs w:val="28"/>
        </w:rPr>
        <w:t xml:space="preserve"> by housing officers</w:t>
      </w:r>
      <w:r w:rsidRPr="00E36F97">
        <w:rPr>
          <w:rFonts w:ascii="Arial" w:hAnsi="Arial" w:cs="Arial"/>
          <w:sz w:val="28"/>
          <w:szCs w:val="28"/>
        </w:rPr>
        <w:t>.</w:t>
      </w:r>
    </w:p>
    <w:p w14:paraId="38F969BD" w14:textId="77777777" w:rsidR="00DC31F6" w:rsidRPr="00E36F97" w:rsidRDefault="009C4865" w:rsidP="00865B42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Annual visits</w:t>
      </w:r>
      <w:r w:rsidR="00DC31F6" w:rsidRPr="00E36F97">
        <w:rPr>
          <w:rFonts w:ascii="Arial" w:hAnsi="Arial" w:cs="Arial"/>
          <w:sz w:val="28"/>
          <w:szCs w:val="28"/>
        </w:rPr>
        <w:t xml:space="preserve"> are designed to offer support. They are not “inspecting” / “policing” tenants’ homes. </w:t>
      </w:r>
      <w:r w:rsidR="00E60D00">
        <w:rPr>
          <w:rFonts w:ascii="Arial" w:hAnsi="Arial" w:cs="Arial"/>
          <w:sz w:val="28"/>
          <w:szCs w:val="28"/>
        </w:rPr>
        <w:t>Participating in an annual visit is</w:t>
      </w:r>
      <w:r w:rsidR="00DC31F6" w:rsidRPr="00E36F97">
        <w:rPr>
          <w:rFonts w:ascii="Arial" w:hAnsi="Arial" w:cs="Arial"/>
          <w:sz w:val="28"/>
          <w:szCs w:val="28"/>
        </w:rPr>
        <w:t xml:space="preserve"> voluntary</w:t>
      </w:r>
      <w:r w:rsidR="00E60D00">
        <w:rPr>
          <w:rFonts w:ascii="Arial" w:hAnsi="Arial" w:cs="Arial"/>
          <w:sz w:val="28"/>
          <w:szCs w:val="28"/>
        </w:rPr>
        <w:t xml:space="preserve"> and </w:t>
      </w:r>
      <w:r w:rsidR="00A97AE1">
        <w:rPr>
          <w:rFonts w:ascii="Arial" w:hAnsi="Arial" w:cs="Arial"/>
          <w:sz w:val="28"/>
          <w:szCs w:val="28"/>
        </w:rPr>
        <w:t>a decision made by tenants</w:t>
      </w:r>
      <w:r w:rsidR="00DC31F6" w:rsidRPr="00E36F97">
        <w:rPr>
          <w:rFonts w:ascii="Arial" w:hAnsi="Arial" w:cs="Arial"/>
          <w:sz w:val="28"/>
          <w:szCs w:val="28"/>
        </w:rPr>
        <w:t>.</w:t>
      </w:r>
    </w:p>
    <w:p w14:paraId="535A3E2B" w14:textId="77777777" w:rsidR="00DC31F6" w:rsidRPr="00E36F97" w:rsidRDefault="00DC31F6" w:rsidP="00865B42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Letter is sent offering call, particularly to those that </w:t>
      </w:r>
      <w:r w:rsidR="009C4865">
        <w:rPr>
          <w:rFonts w:ascii="Arial" w:hAnsi="Arial" w:cs="Arial"/>
          <w:sz w:val="28"/>
          <w:szCs w:val="28"/>
        </w:rPr>
        <w:t>their Housing Officer</w:t>
      </w:r>
      <w:r w:rsidR="009C4865" w:rsidRPr="00E36F97">
        <w:rPr>
          <w:rFonts w:ascii="Arial" w:hAnsi="Arial" w:cs="Arial"/>
          <w:sz w:val="28"/>
          <w:szCs w:val="28"/>
        </w:rPr>
        <w:t xml:space="preserve"> </w:t>
      </w:r>
      <w:r w:rsidR="00940EDE" w:rsidRPr="00E36F97">
        <w:rPr>
          <w:rFonts w:ascii="Arial" w:hAnsi="Arial" w:cs="Arial"/>
          <w:sz w:val="28"/>
          <w:szCs w:val="28"/>
        </w:rPr>
        <w:t>has not</w:t>
      </w:r>
      <w:r w:rsidRPr="00E36F97">
        <w:rPr>
          <w:rFonts w:ascii="Arial" w:hAnsi="Arial" w:cs="Arial"/>
          <w:sz w:val="28"/>
          <w:szCs w:val="28"/>
        </w:rPr>
        <w:t xml:space="preserve"> recently seen.</w:t>
      </w:r>
    </w:p>
    <w:p w14:paraId="480FCE8A" w14:textId="77777777" w:rsidR="00A97AE1" w:rsidRDefault="00DC31F6" w:rsidP="00865B42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Concern</w:t>
      </w:r>
      <w:r w:rsidR="009C4865">
        <w:rPr>
          <w:rFonts w:ascii="Arial" w:hAnsi="Arial" w:cs="Arial"/>
          <w:sz w:val="28"/>
          <w:szCs w:val="28"/>
        </w:rPr>
        <w:t>ed</w:t>
      </w:r>
      <w:r w:rsidRPr="00E36F97">
        <w:rPr>
          <w:rFonts w:ascii="Arial" w:hAnsi="Arial" w:cs="Arial"/>
          <w:sz w:val="28"/>
          <w:szCs w:val="28"/>
        </w:rPr>
        <w:t xml:space="preserve"> that tenants may not perceive these visits as supportive.</w:t>
      </w:r>
      <w:r w:rsidR="009C4865">
        <w:rPr>
          <w:rFonts w:ascii="Arial" w:hAnsi="Arial" w:cs="Arial"/>
          <w:sz w:val="28"/>
          <w:szCs w:val="28"/>
        </w:rPr>
        <w:t xml:space="preserve"> P</w:t>
      </w:r>
      <w:r w:rsidR="009C4865" w:rsidRPr="00E36F97">
        <w:rPr>
          <w:rFonts w:ascii="Arial" w:hAnsi="Arial" w:cs="Arial"/>
          <w:sz w:val="28"/>
          <w:szCs w:val="28"/>
        </w:rPr>
        <w:t xml:space="preserve">anel members were surprised that they were not about “policing.” </w:t>
      </w:r>
      <w:r w:rsidR="009C4865">
        <w:rPr>
          <w:rFonts w:ascii="Arial" w:hAnsi="Arial" w:cs="Arial"/>
          <w:sz w:val="28"/>
          <w:szCs w:val="28"/>
        </w:rPr>
        <w:t>And n</w:t>
      </w:r>
      <w:r w:rsidR="009C4865" w:rsidRPr="00E36F97">
        <w:rPr>
          <w:rFonts w:ascii="Arial" w:hAnsi="Arial" w:cs="Arial"/>
          <w:sz w:val="28"/>
          <w:szCs w:val="28"/>
        </w:rPr>
        <w:t>o one wants to be identified as in need to support</w:t>
      </w:r>
      <w:r w:rsidR="009C4865">
        <w:rPr>
          <w:rFonts w:ascii="Arial" w:hAnsi="Arial" w:cs="Arial"/>
          <w:sz w:val="28"/>
          <w:szCs w:val="28"/>
        </w:rPr>
        <w:t>, so tenants may benefit from a supportive annual visit would seek to avoid them.</w:t>
      </w:r>
    </w:p>
    <w:p w14:paraId="21735296" w14:textId="77777777" w:rsidR="00DC31F6" w:rsidRPr="009C4865" w:rsidRDefault="00582938" w:rsidP="009C4865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Panel members perceived that staff were recording annual visits </w:t>
      </w:r>
      <w:r w:rsidR="009C4865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 xml:space="preserve"> completed when / if they had visited the </w:t>
      </w:r>
      <w:r w:rsidR="009C4865">
        <w:rPr>
          <w:rFonts w:ascii="Arial" w:hAnsi="Arial" w:cs="Arial"/>
          <w:sz w:val="28"/>
          <w:szCs w:val="28"/>
        </w:rPr>
        <w:t>tenant,</w:t>
      </w:r>
      <w:r>
        <w:rPr>
          <w:rFonts w:ascii="Arial" w:hAnsi="Arial" w:cs="Arial"/>
          <w:sz w:val="28"/>
          <w:szCs w:val="28"/>
        </w:rPr>
        <w:t xml:space="preserve"> but this did not mean that the </w:t>
      </w:r>
      <w:r w:rsidR="009C4865">
        <w:rPr>
          <w:rFonts w:ascii="Arial" w:hAnsi="Arial" w:cs="Arial"/>
          <w:sz w:val="28"/>
          <w:szCs w:val="28"/>
        </w:rPr>
        <w:t xml:space="preserve">standard </w:t>
      </w:r>
      <w:r>
        <w:rPr>
          <w:rFonts w:ascii="Arial" w:hAnsi="Arial" w:cs="Arial"/>
          <w:sz w:val="28"/>
          <w:szCs w:val="28"/>
        </w:rPr>
        <w:t>issues to be covered by the annual visits had been.</w:t>
      </w:r>
    </w:p>
    <w:p w14:paraId="6033FEC9" w14:textId="77777777" w:rsidR="00DC31F6" w:rsidRPr="00E36F97" w:rsidRDefault="00DC31F6" w:rsidP="00825442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45C24AFF" w14:textId="77777777" w:rsidR="00DC31F6" w:rsidRPr="00E36F97" w:rsidRDefault="00AC19FF" w:rsidP="00825442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E36F97">
        <w:rPr>
          <w:rFonts w:ascii="Arial" w:hAnsi="Arial" w:cs="Arial"/>
          <w:b/>
          <w:bCs/>
          <w:sz w:val="28"/>
          <w:szCs w:val="28"/>
        </w:rPr>
        <w:t xml:space="preserve">6.3.3 </w:t>
      </w:r>
      <w:r w:rsidR="00DC31F6" w:rsidRPr="00E36F97">
        <w:rPr>
          <w:rFonts w:ascii="Arial" w:hAnsi="Arial" w:cs="Arial"/>
          <w:b/>
          <w:bCs/>
          <w:sz w:val="28"/>
          <w:szCs w:val="28"/>
        </w:rPr>
        <w:t>Estate Walkabouts</w:t>
      </w:r>
      <w:r w:rsidR="00314953" w:rsidRPr="00E36F97">
        <w:rPr>
          <w:rFonts w:ascii="Arial" w:hAnsi="Arial" w:cs="Arial"/>
          <w:b/>
          <w:bCs/>
          <w:sz w:val="28"/>
          <w:szCs w:val="28"/>
        </w:rPr>
        <w:t>:</w:t>
      </w:r>
    </w:p>
    <w:p w14:paraId="49C3FAA5" w14:textId="77777777" w:rsidR="00AC19FF" w:rsidRPr="00E36F97" w:rsidRDefault="00AC19FF" w:rsidP="00AC19FF">
      <w:pPr>
        <w:pStyle w:val="ListParagrap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E7355E4" w14:textId="77777777" w:rsidR="00DC31F6" w:rsidRPr="00E36F97" w:rsidRDefault="00DC31F6" w:rsidP="00865B42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Tenants can take initiative and request a </w:t>
      </w:r>
      <w:r w:rsidR="00DE2F93" w:rsidRPr="00E36F97">
        <w:rPr>
          <w:rFonts w:ascii="Arial" w:hAnsi="Arial" w:cs="Arial"/>
          <w:sz w:val="28"/>
          <w:szCs w:val="28"/>
        </w:rPr>
        <w:t>walkabout,</w:t>
      </w:r>
      <w:r w:rsidR="009C4865">
        <w:rPr>
          <w:rFonts w:ascii="Arial" w:hAnsi="Arial" w:cs="Arial"/>
          <w:sz w:val="28"/>
          <w:szCs w:val="28"/>
        </w:rPr>
        <w:t xml:space="preserve"> but this is </w:t>
      </w:r>
      <w:r w:rsidR="00DE2F93">
        <w:rPr>
          <w:rFonts w:ascii="Arial" w:hAnsi="Arial" w:cs="Arial"/>
          <w:sz w:val="28"/>
          <w:szCs w:val="28"/>
        </w:rPr>
        <w:t xml:space="preserve">not </w:t>
      </w:r>
      <w:proofErr w:type="gramStart"/>
      <w:r w:rsidR="009C4865">
        <w:rPr>
          <w:rFonts w:ascii="Arial" w:hAnsi="Arial" w:cs="Arial"/>
          <w:sz w:val="28"/>
          <w:szCs w:val="28"/>
        </w:rPr>
        <w:t>advertises</w:t>
      </w:r>
      <w:proofErr w:type="gramEnd"/>
      <w:r w:rsidR="009C4865">
        <w:rPr>
          <w:rFonts w:ascii="Arial" w:hAnsi="Arial" w:cs="Arial"/>
          <w:sz w:val="28"/>
          <w:szCs w:val="28"/>
        </w:rPr>
        <w:t xml:space="preserve"> adequately</w:t>
      </w:r>
    </w:p>
    <w:p w14:paraId="29B316BF" w14:textId="77777777" w:rsidR="00DC31F6" w:rsidRPr="00E36F97" w:rsidRDefault="00DE2F93" w:rsidP="00865B42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Estate Walkabouts f</w:t>
      </w:r>
      <w:r w:rsidR="00DC31F6" w:rsidRPr="00E36F97">
        <w:rPr>
          <w:rFonts w:ascii="Arial" w:hAnsi="Arial" w:cs="Arial"/>
          <w:sz w:val="28"/>
          <w:szCs w:val="28"/>
        </w:rPr>
        <w:t xml:space="preserve">ocus </w:t>
      </w:r>
      <w:r>
        <w:rPr>
          <w:rFonts w:ascii="Arial" w:hAnsi="Arial" w:cs="Arial"/>
          <w:sz w:val="28"/>
          <w:szCs w:val="28"/>
        </w:rPr>
        <w:t>being</w:t>
      </w:r>
      <w:r w:rsidR="00DC31F6" w:rsidRPr="00E36F97">
        <w:rPr>
          <w:rFonts w:ascii="Arial" w:hAnsi="Arial" w:cs="Arial"/>
          <w:sz w:val="28"/>
          <w:szCs w:val="28"/>
        </w:rPr>
        <w:t xml:space="preserve"> on the environment not tenants was a surprise to Panel members. Their perception was that these visits were as much about tenant behaviour than the environment and this put folks off</w:t>
      </w:r>
      <w:r>
        <w:rPr>
          <w:rFonts w:ascii="Arial" w:hAnsi="Arial" w:cs="Arial"/>
          <w:sz w:val="28"/>
          <w:szCs w:val="28"/>
        </w:rPr>
        <w:t>.</w:t>
      </w:r>
    </w:p>
    <w:p w14:paraId="567C6E3C" w14:textId="77777777" w:rsidR="00DC31F6" w:rsidRPr="00E36F97" w:rsidRDefault="00DC31F6" w:rsidP="00865B42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Local</w:t>
      </w:r>
      <w:r w:rsidR="00DE2F93">
        <w:rPr>
          <w:rFonts w:ascii="Arial" w:hAnsi="Arial" w:cs="Arial"/>
          <w:sz w:val="28"/>
          <w:szCs w:val="28"/>
        </w:rPr>
        <w:t xml:space="preserve"> people</w:t>
      </w:r>
      <w:r w:rsidRPr="00E36F97">
        <w:rPr>
          <w:rFonts w:ascii="Arial" w:hAnsi="Arial" w:cs="Arial"/>
          <w:sz w:val="28"/>
          <w:szCs w:val="28"/>
        </w:rPr>
        <w:t xml:space="preserve"> </w:t>
      </w:r>
      <w:r w:rsidR="00940EDE" w:rsidRPr="00E36F97">
        <w:rPr>
          <w:rFonts w:ascii="Arial" w:hAnsi="Arial" w:cs="Arial"/>
          <w:sz w:val="28"/>
          <w:szCs w:val="28"/>
        </w:rPr>
        <w:t>do not</w:t>
      </w:r>
      <w:r w:rsidRPr="00E36F97">
        <w:rPr>
          <w:rFonts w:ascii="Arial" w:hAnsi="Arial" w:cs="Arial"/>
          <w:sz w:val="28"/>
          <w:szCs w:val="28"/>
        </w:rPr>
        <w:t xml:space="preserve"> distinguish between housing and the council. So why </w:t>
      </w:r>
      <w:r w:rsidR="00A97AE1">
        <w:rPr>
          <w:rFonts w:ascii="Arial" w:hAnsi="Arial" w:cs="Arial"/>
          <w:sz w:val="28"/>
          <w:szCs w:val="28"/>
        </w:rPr>
        <w:t xml:space="preserve">would they </w:t>
      </w:r>
      <w:r w:rsidRPr="00E36F97">
        <w:rPr>
          <w:rFonts w:ascii="Arial" w:hAnsi="Arial" w:cs="Arial"/>
          <w:sz w:val="28"/>
          <w:szCs w:val="28"/>
        </w:rPr>
        <w:t xml:space="preserve">not raise roads, lights, </w:t>
      </w:r>
      <w:r w:rsidR="00A97AE1">
        <w:rPr>
          <w:rFonts w:ascii="Arial" w:hAnsi="Arial" w:cs="Arial"/>
          <w:sz w:val="28"/>
          <w:szCs w:val="28"/>
        </w:rPr>
        <w:t>anti-social behaviour (</w:t>
      </w:r>
      <w:r w:rsidRPr="00E36F97">
        <w:rPr>
          <w:rFonts w:ascii="Arial" w:hAnsi="Arial" w:cs="Arial"/>
          <w:sz w:val="28"/>
          <w:szCs w:val="28"/>
        </w:rPr>
        <w:t>ASB</w:t>
      </w:r>
      <w:r w:rsidR="00A97AE1">
        <w:rPr>
          <w:rFonts w:ascii="Arial" w:hAnsi="Arial" w:cs="Arial"/>
          <w:sz w:val="28"/>
          <w:szCs w:val="28"/>
        </w:rPr>
        <w:t>)</w:t>
      </w:r>
      <w:r w:rsidRPr="00E36F97">
        <w:rPr>
          <w:rFonts w:ascii="Arial" w:hAnsi="Arial" w:cs="Arial"/>
          <w:sz w:val="28"/>
          <w:szCs w:val="28"/>
        </w:rPr>
        <w:t xml:space="preserve">, etc. </w:t>
      </w:r>
      <w:r w:rsidR="00DE2F93">
        <w:rPr>
          <w:rFonts w:ascii="Arial" w:hAnsi="Arial" w:cs="Arial"/>
          <w:sz w:val="28"/>
          <w:szCs w:val="28"/>
        </w:rPr>
        <w:t>during Estate Walkabouts. This would need other services taking part.</w:t>
      </w:r>
    </w:p>
    <w:p w14:paraId="7E9DCD42" w14:textId="77777777" w:rsidR="00DC31F6" w:rsidRPr="00E36F97" w:rsidRDefault="00DC31F6" w:rsidP="00865B42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Often ownership of land is a key issue. </w:t>
      </w:r>
      <w:r w:rsidR="00A97AE1">
        <w:rPr>
          <w:rFonts w:ascii="Arial" w:hAnsi="Arial" w:cs="Arial"/>
          <w:sz w:val="28"/>
          <w:szCs w:val="28"/>
        </w:rPr>
        <w:t>Panel members believe housing officers</w:t>
      </w:r>
      <w:r w:rsidR="00A97AE1" w:rsidRPr="00E36F97">
        <w:rPr>
          <w:rFonts w:ascii="Arial" w:hAnsi="Arial" w:cs="Arial"/>
          <w:sz w:val="28"/>
          <w:szCs w:val="28"/>
        </w:rPr>
        <w:t xml:space="preserve"> </w:t>
      </w:r>
      <w:r w:rsidRPr="00E36F97">
        <w:rPr>
          <w:rFonts w:ascii="Arial" w:hAnsi="Arial" w:cs="Arial"/>
          <w:sz w:val="28"/>
          <w:szCs w:val="28"/>
        </w:rPr>
        <w:t>should be able to</w:t>
      </w:r>
      <w:r w:rsidR="00A97AE1">
        <w:rPr>
          <w:rFonts w:ascii="Arial" w:hAnsi="Arial" w:cs="Arial"/>
          <w:sz w:val="28"/>
          <w:szCs w:val="28"/>
        </w:rPr>
        <w:t xml:space="preserve"> easily</w:t>
      </w:r>
      <w:r w:rsidRPr="00E36F97">
        <w:rPr>
          <w:rFonts w:ascii="Arial" w:hAnsi="Arial" w:cs="Arial"/>
          <w:sz w:val="28"/>
          <w:szCs w:val="28"/>
        </w:rPr>
        <w:t xml:space="preserve"> identify ownership / responsibility.</w:t>
      </w:r>
    </w:p>
    <w:p w14:paraId="06D8588A" w14:textId="77777777" w:rsidR="00DC31F6" w:rsidRPr="00E36F97" w:rsidRDefault="00DC31F6" w:rsidP="00865B42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Communication / advertising </w:t>
      </w:r>
      <w:r w:rsidR="00940EDE" w:rsidRPr="00E36F97">
        <w:rPr>
          <w:rFonts w:ascii="Arial" w:hAnsi="Arial" w:cs="Arial"/>
          <w:sz w:val="28"/>
          <w:szCs w:val="28"/>
        </w:rPr>
        <w:t>does not</w:t>
      </w:r>
      <w:r w:rsidRPr="00E36F97">
        <w:rPr>
          <w:rFonts w:ascii="Arial" w:hAnsi="Arial" w:cs="Arial"/>
          <w:sz w:val="28"/>
          <w:szCs w:val="28"/>
        </w:rPr>
        <w:t xml:space="preserve"> seem to be working. </w:t>
      </w:r>
    </w:p>
    <w:p w14:paraId="34C9477A" w14:textId="77777777" w:rsidR="00DC31F6" w:rsidRPr="00E36F97" w:rsidRDefault="00DC31F6" w:rsidP="00865B42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Time of day </w:t>
      </w:r>
      <w:r w:rsidR="00A97AE1">
        <w:rPr>
          <w:rFonts w:ascii="Arial" w:hAnsi="Arial" w:cs="Arial"/>
          <w:sz w:val="28"/>
          <w:szCs w:val="28"/>
        </w:rPr>
        <w:t xml:space="preserve">(during office hours) </w:t>
      </w:r>
      <w:r w:rsidR="00940EDE" w:rsidRPr="00E36F97">
        <w:rPr>
          <w:rFonts w:ascii="Arial" w:hAnsi="Arial" w:cs="Arial"/>
          <w:sz w:val="28"/>
          <w:szCs w:val="28"/>
        </w:rPr>
        <w:t>does not</w:t>
      </w:r>
      <w:r w:rsidRPr="00E36F97">
        <w:rPr>
          <w:rFonts w:ascii="Arial" w:hAnsi="Arial" w:cs="Arial"/>
          <w:sz w:val="28"/>
          <w:szCs w:val="28"/>
        </w:rPr>
        <w:t xml:space="preserve"> help.</w:t>
      </w:r>
    </w:p>
    <w:p w14:paraId="28C7E6A4" w14:textId="77777777" w:rsidR="00A97AE1" w:rsidRDefault="00A97AE1" w:rsidP="00865B42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staff attending estate walkabouts find g</w:t>
      </w:r>
      <w:r w:rsidR="00DC31F6" w:rsidRPr="00E36F97">
        <w:rPr>
          <w:rFonts w:ascii="Arial" w:hAnsi="Arial" w:cs="Arial"/>
          <w:sz w:val="28"/>
          <w:szCs w:val="28"/>
        </w:rPr>
        <w:t xml:space="preserve">etting the issues addressed </w:t>
      </w:r>
      <w:r w:rsidR="00DE2F93">
        <w:rPr>
          <w:rFonts w:ascii="Arial" w:hAnsi="Arial" w:cs="Arial"/>
          <w:sz w:val="28"/>
          <w:szCs w:val="28"/>
        </w:rPr>
        <w:t xml:space="preserve">difficult </w:t>
      </w:r>
      <w:r>
        <w:rPr>
          <w:rFonts w:ascii="Arial" w:hAnsi="Arial" w:cs="Arial"/>
          <w:sz w:val="28"/>
          <w:szCs w:val="28"/>
        </w:rPr>
        <w:t>as they do not have the authority.</w:t>
      </w:r>
    </w:p>
    <w:p w14:paraId="17E7FAD2" w14:textId="77777777" w:rsidR="00DC31F6" w:rsidRPr="00E36F97" w:rsidRDefault="00A97AE1" w:rsidP="00865B42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DC31F6" w:rsidRPr="00E36F97">
        <w:rPr>
          <w:rFonts w:ascii="Arial" w:hAnsi="Arial" w:cs="Arial"/>
          <w:sz w:val="28"/>
          <w:szCs w:val="28"/>
        </w:rPr>
        <w:t xml:space="preserve">dentifying the role walkabouts and tenants </w:t>
      </w:r>
      <w:r w:rsidR="001A25CF" w:rsidRPr="00FC53C8">
        <w:rPr>
          <w:rFonts w:ascii="Arial" w:hAnsi="Arial" w:cs="Arial"/>
          <w:sz w:val="28"/>
          <w:szCs w:val="28"/>
        </w:rPr>
        <w:t xml:space="preserve">have </w:t>
      </w:r>
      <w:r w:rsidR="00DC31F6" w:rsidRPr="00E36F97">
        <w:rPr>
          <w:rFonts w:ascii="Arial" w:hAnsi="Arial" w:cs="Arial"/>
          <w:sz w:val="28"/>
          <w:szCs w:val="28"/>
        </w:rPr>
        <w:t xml:space="preserve">in resolving issue is </w:t>
      </w:r>
      <w:r w:rsidR="001A25CF" w:rsidRPr="00FC53C8">
        <w:rPr>
          <w:rFonts w:ascii="Arial" w:hAnsi="Arial" w:cs="Arial"/>
          <w:sz w:val="28"/>
          <w:szCs w:val="28"/>
        </w:rPr>
        <w:t>difficult</w:t>
      </w:r>
      <w:r w:rsidR="00DC31F6" w:rsidRPr="00E36F9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This hinders</w:t>
      </w:r>
      <w:r w:rsidR="00FC53C8">
        <w:rPr>
          <w:rFonts w:ascii="Arial" w:hAnsi="Arial" w:cs="Arial"/>
          <w:sz w:val="28"/>
          <w:szCs w:val="28"/>
        </w:rPr>
        <w:t xml:space="preserve"> efforts to raise the walkabout’s profile and tenants’ interest in it.</w:t>
      </w:r>
    </w:p>
    <w:p w14:paraId="398E0A94" w14:textId="77777777" w:rsidR="00825442" w:rsidRDefault="00825442" w:rsidP="00825442">
      <w:pPr>
        <w:pStyle w:val="ListParagraph"/>
        <w:spacing w:after="160" w:line="259" w:lineRule="auto"/>
        <w:ind w:left="0"/>
        <w:contextualSpacing/>
        <w:rPr>
          <w:rFonts w:ascii="Arial" w:hAnsi="Arial" w:cs="Arial"/>
          <w:b/>
          <w:bCs/>
          <w:sz w:val="28"/>
          <w:szCs w:val="28"/>
        </w:rPr>
      </w:pPr>
    </w:p>
    <w:p w14:paraId="1938A3C3" w14:textId="77777777" w:rsidR="00DE2F93" w:rsidRDefault="00DE2F93" w:rsidP="00825442">
      <w:pPr>
        <w:pStyle w:val="ListParagraph"/>
        <w:spacing w:after="160" w:line="259" w:lineRule="auto"/>
        <w:ind w:left="0"/>
        <w:contextualSpacing/>
        <w:rPr>
          <w:rFonts w:ascii="Arial" w:hAnsi="Arial" w:cs="Arial"/>
          <w:b/>
          <w:bCs/>
          <w:sz w:val="28"/>
          <w:szCs w:val="28"/>
        </w:rPr>
      </w:pPr>
    </w:p>
    <w:p w14:paraId="2CEF3B12" w14:textId="77777777" w:rsidR="00DE2F93" w:rsidRDefault="00DE2F93" w:rsidP="00825442">
      <w:pPr>
        <w:pStyle w:val="ListParagraph"/>
        <w:spacing w:after="160" w:line="259" w:lineRule="auto"/>
        <w:ind w:left="0"/>
        <w:contextualSpacing/>
        <w:rPr>
          <w:rFonts w:ascii="Arial" w:hAnsi="Arial" w:cs="Arial"/>
          <w:b/>
          <w:bCs/>
          <w:sz w:val="28"/>
          <w:szCs w:val="28"/>
        </w:rPr>
      </w:pPr>
    </w:p>
    <w:p w14:paraId="70B9E319" w14:textId="77777777" w:rsidR="00825442" w:rsidRPr="00825442" w:rsidRDefault="00AC19FF" w:rsidP="00825442">
      <w:pPr>
        <w:pStyle w:val="ListParagraph"/>
        <w:spacing w:after="160" w:line="259" w:lineRule="auto"/>
        <w:ind w:left="0"/>
        <w:contextualSpacing/>
        <w:rPr>
          <w:rFonts w:ascii="Arial" w:hAnsi="Arial" w:cs="Arial"/>
          <w:b/>
          <w:bCs/>
          <w:sz w:val="28"/>
          <w:szCs w:val="28"/>
        </w:rPr>
      </w:pPr>
      <w:r w:rsidRPr="00E36F97">
        <w:rPr>
          <w:rFonts w:ascii="Arial" w:hAnsi="Arial" w:cs="Arial"/>
          <w:b/>
          <w:bCs/>
          <w:sz w:val="28"/>
          <w:szCs w:val="28"/>
        </w:rPr>
        <w:lastRenderedPageBreak/>
        <w:t xml:space="preserve">6.4 </w:t>
      </w:r>
      <w:r w:rsidR="00825442" w:rsidRPr="00825442">
        <w:rPr>
          <w:rFonts w:ascii="Arial" w:hAnsi="Arial" w:cs="Arial"/>
          <w:b/>
          <w:bCs/>
          <w:sz w:val="28"/>
          <w:szCs w:val="28"/>
        </w:rPr>
        <w:t xml:space="preserve">From </w:t>
      </w:r>
      <w:r w:rsidR="007F1D85">
        <w:rPr>
          <w:rFonts w:ascii="Arial" w:hAnsi="Arial" w:cs="Arial"/>
          <w:b/>
          <w:bCs/>
          <w:sz w:val="28"/>
          <w:szCs w:val="28"/>
        </w:rPr>
        <w:t xml:space="preserve">assessment of </w:t>
      </w:r>
      <w:r w:rsidR="00825442" w:rsidRPr="00825442">
        <w:rPr>
          <w:rFonts w:ascii="Arial" w:hAnsi="Arial" w:cs="Arial"/>
          <w:b/>
          <w:bCs/>
          <w:sz w:val="28"/>
          <w:szCs w:val="28"/>
        </w:rPr>
        <w:t xml:space="preserve">previous </w:t>
      </w:r>
      <w:r w:rsidR="007F1D85">
        <w:rPr>
          <w:rFonts w:ascii="Arial" w:hAnsi="Arial" w:cs="Arial"/>
          <w:b/>
          <w:bCs/>
          <w:sz w:val="28"/>
          <w:szCs w:val="28"/>
        </w:rPr>
        <w:t>i</w:t>
      </w:r>
      <w:r w:rsidR="00825442" w:rsidRPr="00825442">
        <w:rPr>
          <w:rFonts w:ascii="Arial" w:hAnsi="Arial" w:cs="Arial"/>
          <w:b/>
          <w:bCs/>
          <w:sz w:val="28"/>
          <w:szCs w:val="28"/>
        </w:rPr>
        <w:t>nspections</w:t>
      </w:r>
    </w:p>
    <w:p w14:paraId="264A33D0" w14:textId="77777777" w:rsidR="00A5317A" w:rsidRPr="00E36F97" w:rsidRDefault="00077433" w:rsidP="00AC19FF">
      <w:p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The key factors identified in the </w:t>
      </w:r>
      <w:r w:rsidR="00FC53C8">
        <w:rPr>
          <w:rFonts w:ascii="Arial" w:hAnsi="Arial" w:cs="Arial"/>
          <w:sz w:val="28"/>
          <w:szCs w:val="28"/>
        </w:rPr>
        <w:t>2014</w:t>
      </w:r>
      <w:r w:rsidR="00FC53C8" w:rsidRPr="00E36F97">
        <w:rPr>
          <w:rFonts w:ascii="Arial" w:hAnsi="Arial" w:cs="Arial"/>
          <w:sz w:val="28"/>
          <w:szCs w:val="28"/>
        </w:rPr>
        <w:t xml:space="preserve"> </w:t>
      </w:r>
      <w:r w:rsidRPr="00E36F97">
        <w:rPr>
          <w:rFonts w:ascii="Arial" w:hAnsi="Arial" w:cs="Arial"/>
          <w:sz w:val="28"/>
          <w:szCs w:val="28"/>
        </w:rPr>
        <w:t>Inspection of Estate Management were still relevant to Indicator 17. These were:</w:t>
      </w:r>
    </w:p>
    <w:p w14:paraId="07B2849D" w14:textId="77777777" w:rsidR="00AC19FF" w:rsidRPr="00E36F97" w:rsidRDefault="00AC19FF" w:rsidP="00AC19FF">
      <w:pPr>
        <w:rPr>
          <w:rFonts w:ascii="Arial" w:hAnsi="Arial" w:cs="Arial"/>
          <w:sz w:val="28"/>
          <w:szCs w:val="28"/>
        </w:rPr>
      </w:pPr>
    </w:p>
    <w:p w14:paraId="66962A8A" w14:textId="77777777" w:rsidR="00A5317A" w:rsidRPr="00E36F97" w:rsidRDefault="00620E86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Lack of knowledge</w:t>
      </w:r>
      <w:r w:rsidR="00077433" w:rsidRPr="00E36F97">
        <w:rPr>
          <w:rFonts w:ascii="Arial" w:hAnsi="Arial" w:cs="Arial"/>
          <w:sz w:val="28"/>
          <w:szCs w:val="28"/>
        </w:rPr>
        <w:t xml:space="preserve"> / public</w:t>
      </w:r>
      <w:r w:rsidR="00A5317A" w:rsidRPr="00E36F97">
        <w:rPr>
          <w:rFonts w:ascii="Arial" w:hAnsi="Arial" w:cs="Arial"/>
          <w:sz w:val="28"/>
          <w:szCs w:val="28"/>
        </w:rPr>
        <w:t>i</w:t>
      </w:r>
      <w:r w:rsidR="00077433" w:rsidRPr="00E36F97">
        <w:rPr>
          <w:rFonts w:ascii="Arial" w:hAnsi="Arial" w:cs="Arial"/>
          <w:sz w:val="28"/>
          <w:szCs w:val="28"/>
        </w:rPr>
        <w:t>ty</w:t>
      </w:r>
      <w:r w:rsidRPr="00E36F97">
        <w:rPr>
          <w:rFonts w:ascii="Arial" w:hAnsi="Arial" w:cs="Arial"/>
          <w:sz w:val="28"/>
          <w:szCs w:val="28"/>
        </w:rPr>
        <w:t xml:space="preserve"> on</w:t>
      </w:r>
      <w:r w:rsidR="002A0566" w:rsidRPr="00E36F97">
        <w:rPr>
          <w:rFonts w:ascii="Arial" w:hAnsi="Arial" w:cs="Arial"/>
          <w:sz w:val="28"/>
          <w:szCs w:val="28"/>
        </w:rPr>
        <w:t xml:space="preserve"> Estate Management policy</w:t>
      </w:r>
      <w:r w:rsidRPr="00E36F97">
        <w:rPr>
          <w:rFonts w:ascii="Arial" w:hAnsi="Arial" w:cs="Arial"/>
          <w:sz w:val="28"/>
          <w:szCs w:val="28"/>
        </w:rPr>
        <w:t>,</w:t>
      </w:r>
      <w:r w:rsidR="00077433" w:rsidRPr="00E36F97">
        <w:rPr>
          <w:rFonts w:ascii="Arial" w:hAnsi="Arial" w:cs="Arial"/>
          <w:sz w:val="28"/>
          <w:szCs w:val="28"/>
        </w:rPr>
        <w:t xml:space="preserve"> </w:t>
      </w:r>
      <w:r w:rsidR="00044FBD" w:rsidRPr="00E36F97">
        <w:rPr>
          <w:rFonts w:ascii="Arial" w:hAnsi="Arial" w:cs="Arial"/>
          <w:sz w:val="28"/>
          <w:szCs w:val="28"/>
        </w:rPr>
        <w:t>procedures,</w:t>
      </w:r>
      <w:r w:rsidR="002A0566" w:rsidRPr="00E36F97">
        <w:rPr>
          <w:rFonts w:ascii="Arial" w:hAnsi="Arial" w:cs="Arial"/>
          <w:sz w:val="28"/>
          <w:szCs w:val="28"/>
        </w:rPr>
        <w:t xml:space="preserve"> </w:t>
      </w:r>
      <w:r w:rsidRPr="00E36F97">
        <w:rPr>
          <w:rFonts w:ascii="Arial" w:hAnsi="Arial" w:cs="Arial"/>
          <w:sz w:val="28"/>
          <w:szCs w:val="28"/>
        </w:rPr>
        <w:t>and</w:t>
      </w:r>
      <w:r w:rsidR="00457DDB" w:rsidRPr="00E36F97">
        <w:rPr>
          <w:rFonts w:ascii="Arial" w:hAnsi="Arial" w:cs="Arial"/>
          <w:sz w:val="28"/>
          <w:szCs w:val="28"/>
        </w:rPr>
        <w:t xml:space="preserve"> service standards</w:t>
      </w:r>
      <w:r w:rsidR="002A42BB" w:rsidRPr="00E36F97">
        <w:rPr>
          <w:rFonts w:ascii="Arial" w:hAnsi="Arial" w:cs="Arial"/>
          <w:sz w:val="28"/>
          <w:szCs w:val="28"/>
        </w:rPr>
        <w:t xml:space="preserve">. </w:t>
      </w:r>
    </w:p>
    <w:p w14:paraId="29EAD01E" w14:textId="77777777" w:rsidR="00A5317A" w:rsidRPr="00E36F97" w:rsidRDefault="00077433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N</w:t>
      </w:r>
      <w:r w:rsidR="005D39FA" w:rsidRPr="00E36F97">
        <w:rPr>
          <w:rFonts w:ascii="Arial" w:hAnsi="Arial" w:cs="Arial"/>
          <w:sz w:val="28"/>
          <w:szCs w:val="28"/>
        </w:rPr>
        <w:t>ot placing enough emphasis on communal areas</w:t>
      </w:r>
      <w:r w:rsidR="008A6275" w:rsidRPr="00E36F97">
        <w:rPr>
          <w:rFonts w:ascii="Arial" w:hAnsi="Arial" w:cs="Arial"/>
          <w:sz w:val="28"/>
          <w:szCs w:val="28"/>
        </w:rPr>
        <w:t>,</w:t>
      </w:r>
    </w:p>
    <w:p w14:paraId="303EDC87" w14:textId="77777777" w:rsidR="00FC53C8" w:rsidRDefault="00A5317A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Es</w:t>
      </w:r>
      <w:r w:rsidR="00F27E70" w:rsidRPr="00E36F97">
        <w:rPr>
          <w:rFonts w:ascii="Arial" w:hAnsi="Arial" w:cs="Arial"/>
          <w:sz w:val="28"/>
          <w:szCs w:val="28"/>
        </w:rPr>
        <w:t xml:space="preserve">tate </w:t>
      </w:r>
      <w:r w:rsidR="00EA67AF" w:rsidRPr="00E36F97">
        <w:rPr>
          <w:rFonts w:ascii="Arial" w:hAnsi="Arial" w:cs="Arial"/>
          <w:sz w:val="28"/>
          <w:szCs w:val="28"/>
        </w:rPr>
        <w:t>W</w:t>
      </w:r>
      <w:r w:rsidR="008F6ED9" w:rsidRPr="00E36F97">
        <w:rPr>
          <w:rFonts w:ascii="Arial" w:hAnsi="Arial" w:cs="Arial"/>
          <w:sz w:val="28"/>
          <w:szCs w:val="28"/>
        </w:rPr>
        <w:t xml:space="preserve">alkabout </w:t>
      </w:r>
      <w:r w:rsidR="00CA6F9E" w:rsidRPr="00E36F97">
        <w:rPr>
          <w:rFonts w:ascii="Arial" w:hAnsi="Arial" w:cs="Arial"/>
          <w:sz w:val="28"/>
          <w:szCs w:val="28"/>
        </w:rPr>
        <w:t xml:space="preserve">system </w:t>
      </w:r>
      <w:r w:rsidR="00940EDE" w:rsidRPr="00E36F97">
        <w:rPr>
          <w:rFonts w:ascii="Arial" w:hAnsi="Arial" w:cs="Arial"/>
          <w:sz w:val="28"/>
          <w:szCs w:val="28"/>
        </w:rPr>
        <w:t xml:space="preserve">is </w:t>
      </w:r>
      <w:r w:rsidR="002A42BB" w:rsidRPr="00E36F97">
        <w:rPr>
          <w:rFonts w:ascii="Arial" w:hAnsi="Arial" w:cs="Arial"/>
          <w:sz w:val="28"/>
          <w:szCs w:val="28"/>
        </w:rPr>
        <w:t>not working</w:t>
      </w:r>
      <w:r w:rsidRPr="00E36F97">
        <w:rPr>
          <w:rFonts w:ascii="Arial" w:hAnsi="Arial" w:cs="Arial"/>
          <w:sz w:val="28"/>
          <w:szCs w:val="28"/>
        </w:rPr>
        <w:t xml:space="preserve"> because</w:t>
      </w:r>
      <w:r w:rsidR="00FC53C8">
        <w:rPr>
          <w:rFonts w:ascii="Arial" w:hAnsi="Arial" w:cs="Arial"/>
          <w:sz w:val="28"/>
          <w:szCs w:val="28"/>
        </w:rPr>
        <w:t>:</w:t>
      </w:r>
    </w:p>
    <w:p w14:paraId="769EE169" w14:textId="77777777" w:rsidR="00FC53C8" w:rsidRDefault="00FC53C8" w:rsidP="00FC53C8">
      <w:pPr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CA6F9E" w:rsidRPr="00FC53C8">
        <w:rPr>
          <w:rFonts w:ascii="Arial" w:hAnsi="Arial" w:cs="Arial"/>
          <w:sz w:val="28"/>
          <w:szCs w:val="28"/>
        </w:rPr>
        <w:t xml:space="preserve">ustomers </w:t>
      </w:r>
      <w:r w:rsidR="001A25CF" w:rsidRPr="00FC53C8">
        <w:rPr>
          <w:rFonts w:ascii="Arial" w:hAnsi="Arial" w:cs="Arial"/>
          <w:sz w:val="28"/>
          <w:szCs w:val="28"/>
        </w:rPr>
        <w:t xml:space="preserve">are </w:t>
      </w:r>
      <w:r w:rsidR="00CA6F9E" w:rsidRPr="00FC53C8">
        <w:rPr>
          <w:rFonts w:ascii="Arial" w:hAnsi="Arial" w:cs="Arial"/>
          <w:sz w:val="28"/>
          <w:szCs w:val="28"/>
        </w:rPr>
        <w:t xml:space="preserve">not </w:t>
      </w:r>
      <w:r w:rsidR="008A6275" w:rsidRPr="00FC53C8">
        <w:rPr>
          <w:rFonts w:ascii="Arial" w:hAnsi="Arial" w:cs="Arial"/>
          <w:sz w:val="28"/>
          <w:szCs w:val="28"/>
        </w:rPr>
        <w:t xml:space="preserve">being </w:t>
      </w:r>
      <w:proofErr w:type="gramStart"/>
      <w:r w:rsidR="008A6275" w:rsidRPr="00FC53C8">
        <w:rPr>
          <w:rFonts w:ascii="Arial" w:hAnsi="Arial" w:cs="Arial"/>
          <w:sz w:val="28"/>
          <w:szCs w:val="28"/>
        </w:rPr>
        <w:t>recruited</w:t>
      </w:r>
      <w:proofErr w:type="gramEnd"/>
    </w:p>
    <w:p w14:paraId="483A6617" w14:textId="77777777" w:rsidR="00FC53C8" w:rsidRDefault="00FC53C8" w:rsidP="00FC53C8">
      <w:pPr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8A6275" w:rsidRPr="00FC53C8">
        <w:rPr>
          <w:rFonts w:ascii="Arial" w:hAnsi="Arial" w:cs="Arial"/>
          <w:sz w:val="28"/>
          <w:szCs w:val="28"/>
        </w:rPr>
        <w:t xml:space="preserve">dvertising </w:t>
      </w:r>
      <w:r>
        <w:rPr>
          <w:rFonts w:ascii="Arial" w:hAnsi="Arial" w:cs="Arial"/>
          <w:sz w:val="28"/>
          <w:szCs w:val="28"/>
        </w:rPr>
        <w:t>i</w:t>
      </w:r>
      <w:r w:rsidRPr="00FC53C8">
        <w:rPr>
          <w:rFonts w:ascii="Arial" w:hAnsi="Arial" w:cs="Arial"/>
          <w:sz w:val="28"/>
          <w:szCs w:val="28"/>
        </w:rPr>
        <w:t xml:space="preserve">s </w:t>
      </w:r>
      <w:proofErr w:type="gramStart"/>
      <w:r w:rsidR="00077433" w:rsidRPr="00FC53C8">
        <w:rPr>
          <w:rFonts w:ascii="Arial" w:hAnsi="Arial" w:cs="Arial"/>
          <w:sz w:val="28"/>
          <w:szCs w:val="28"/>
        </w:rPr>
        <w:t>poor</w:t>
      </w:r>
      <w:proofErr w:type="gramEnd"/>
    </w:p>
    <w:p w14:paraId="036B5E65" w14:textId="77777777" w:rsidR="00663C2B" w:rsidRDefault="00FC53C8" w:rsidP="00FC53C8">
      <w:pPr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9C4A83" w:rsidRPr="00E36F97">
        <w:rPr>
          <w:rFonts w:ascii="Arial" w:hAnsi="Arial" w:cs="Arial"/>
          <w:sz w:val="28"/>
          <w:szCs w:val="28"/>
        </w:rPr>
        <w:t xml:space="preserve">taff </w:t>
      </w:r>
      <w:r>
        <w:rPr>
          <w:rFonts w:ascii="Arial" w:hAnsi="Arial" w:cs="Arial"/>
          <w:sz w:val="28"/>
          <w:szCs w:val="28"/>
        </w:rPr>
        <w:t>are</w:t>
      </w:r>
      <w:r w:rsidRPr="00E36F97">
        <w:rPr>
          <w:rFonts w:ascii="Arial" w:hAnsi="Arial" w:cs="Arial"/>
          <w:sz w:val="28"/>
          <w:szCs w:val="28"/>
        </w:rPr>
        <w:t xml:space="preserve"> </w:t>
      </w:r>
      <w:r w:rsidR="00CA6F9E" w:rsidRPr="00E36F97">
        <w:rPr>
          <w:rFonts w:ascii="Arial" w:hAnsi="Arial" w:cs="Arial"/>
          <w:sz w:val="28"/>
          <w:szCs w:val="28"/>
        </w:rPr>
        <w:t xml:space="preserve">unsure of their roles and the purpose of </w:t>
      </w:r>
      <w:proofErr w:type="gramStart"/>
      <w:r w:rsidR="0002404C" w:rsidRPr="00E36F97">
        <w:rPr>
          <w:rFonts w:ascii="Arial" w:hAnsi="Arial" w:cs="Arial"/>
          <w:sz w:val="28"/>
          <w:szCs w:val="28"/>
        </w:rPr>
        <w:t>E</w:t>
      </w:r>
      <w:r w:rsidR="00CA6F9E" w:rsidRPr="00E36F97">
        <w:rPr>
          <w:rFonts w:ascii="Arial" w:hAnsi="Arial" w:cs="Arial"/>
          <w:sz w:val="28"/>
          <w:szCs w:val="28"/>
        </w:rPr>
        <w:t>state</w:t>
      </w:r>
      <w:proofErr w:type="gramEnd"/>
    </w:p>
    <w:p w14:paraId="4910FA98" w14:textId="77777777" w:rsidR="00FC53C8" w:rsidRDefault="0002404C" w:rsidP="00663C2B">
      <w:pPr>
        <w:ind w:left="1728"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W</w:t>
      </w:r>
      <w:r w:rsidR="00CA6F9E" w:rsidRPr="00E36F97">
        <w:rPr>
          <w:rFonts w:ascii="Arial" w:hAnsi="Arial" w:cs="Arial"/>
          <w:sz w:val="28"/>
          <w:szCs w:val="28"/>
        </w:rPr>
        <w:t>alka</w:t>
      </w:r>
      <w:r w:rsidR="008A6275" w:rsidRPr="00E36F97">
        <w:rPr>
          <w:rFonts w:ascii="Arial" w:hAnsi="Arial" w:cs="Arial"/>
          <w:sz w:val="28"/>
          <w:szCs w:val="28"/>
        </w:rPr>
        <w:t>bouts</w:t>
      </w:r>
    </w:p>
    <w:p w14:paraId="2B6A7203" w14:textId="77777777" w:rsidR="006A549B" w:rsidRPr="00E36F97" w:rsidRDefault="00FC53C8" w:rsidP="00663C2B">
      <w:pPr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4E6AD2" w:rsidRPr="00E36F97">
        <w:rPr>
          <w:rFonts w:ascii="Arial" w:hAnsi="Arial" w:cs="Arial"/>
          <w:sz w:val="28"/>
          <w:szCs w:val="28"/>
        </w:rPr>
        <w:t xml:space="preserve">here </w:t>
      </w:r>
      <w:r>
        <w:rPr>
          <w:rFonts w:ascii="Arial" w:hAnsi="Arial" w:cs="Arial"/>
          <w:sz w:val="28"/>
          <w:szCs w:val="28"/>
        </w:rPr>
        <w:t>is</w:t>
      </w:r>
      <w:r w:rsidRPr="00E36F97">
        <w:rPr>
          <w:rFonts w:ascii="Arial" w:hAnsi="Arial" w:cs="Arial"/>
          <w:sz w:val="28"/>
          <w:szCs w:val="28"/>
        </w:rPr>
        <w:t xml:space="preserve"> </w:t>
      </w:r>
      <w:r w:rsidR="004E6AD2" w:rsidRPr="00E36F97">
        <w:rPr>
          <w:rFonts w:ascii="Arial" w:hAnsi="Arial" w:cs="Arial"/>
          <w:sz w:val="28"/>
          <w:szCs w:val="28"/>
        </w:rPr>
        <w:t>a perception</w:t>
      </w:r>
      <w:r w:rsidR="00A5317A" w:rsidRPr="00E36F97">
        <w:rPr>
          <w:rFonts w:ascii="Arial" w:hAnsi="Arial" w:cs="Arial"/>
          <w:sz w:val="28"/>
          <w:szCs w:val="28"/>
        </w:rPr>
        <w:t xml:space="preserve"> </w:t>
      </w:r>
      <w:r w:rsidR="004E6AD2" w:rsidRPr="00E36F97">
        <w:rPr>
          <w:rFonts w:ascii="Arial" w:hAnsi="Arial" w:cs="Arial"/>
          <w:sz w:val="28"/>
          <w:szCs w:val="28"/>
        </w:rPr>
        <w:t xml:space="preserve">that </w:t>
      </w:r>
      <w:r w:rsidR="0002404C" w:rsidRPr="00E36F97">
        <w:rPr>
          <w:rFonts w:ascii="Arial" w:hAnsi="Arial" w:cs="Arial"/>
          <w:sz w:val="28"/>
          <w:szCs w:val="28"/>
        </w:rPr>
        <w:t>E</w:t>
      </w:r>
      <w:r w:rsidR="006A549B" w:rsidRPr="00E36F97">
        <w:rPr>
          <w:rFonts w:ascii="Arial" w:hAnsi="Arial" w:cs="Arial"/>
          <w:sz w:val="28"/>
          <w:szCs w:val="28"/>
        </w:rPr>
        <w:t>sta</w:t>
      </w:r>
      <w:r w:rsidR="00534163" w:rsidRPr="00E36F97">
        <w:rPr>
          <w:rFonts w:ascii="Arial" w:hAnsi="Arial" w:cs="Arial"/>
          <w:sz w:val="28"/>
          <w:szCs w:val="28"/>
        </w:rPr>
        <w:t xml:space="preserve">te </w:t>
      </w:r>
      <w:r w:rsidR="0002404C" w:rsidRPr="00E36F97">
        <w:rPr>
          <w:rFonts w:ascii="Arial" w:hAnsi="Arial" w:cs="Arial"/>
          <w:sz w:val="28"/>
          <w:szCs w:val="28"/>
        </w:rPr>
        <w:t>W</w:t>
      </w:r>
      <w:r w:rsidR="006C6263" w:rsidRPr="00E36F97">
        <w:rPr>
          <w:rFonts w:ascii="Arial" w:hAnsi="Arial" w:cs="Arial"/>
          <w:sz w:val="28"/>
          <w:szCs w:val="28"/>
        </w:rPr>
        <w:t xml:space="preserve">alkabouts </w:t>
      </w:r>
      <w:r w:rsidR="00534163" w:rsidRPr="00E36F97">
        <w:rPr>
          <w:rFonts w:ascii="Arial" w:hAnsi="Arial" w:cs="Arial"/>
          <w:sz w:val="28"/>
          <w:szCs w:val="28"/>
        </w:rPr>
        <w:t>involve</w:t>
      </w:r>
      <w:r w:rsidR="006C6263" w:rsidRPr="00E36F97">
        <w:rPr>
          <w:rFonts w:ascii="Arial" w:hAnsi="Arial" w:cs="Arial"/>
          <w:sz w:val="28"/>
          <w:szCs w:val="28"/>
        </w:rPr>
        <w:t>d</w:t>
      </w:r>
      <w:r w:rsidR="00534163" w:rsidRPr="00E36F97">
        <w:rPr>
          <w:rFonts w:ascii="Arial" w:hAnsi="Arial" w:cs="Arial"/>
          <w:sz w:val="28"/>
          <w:szCs w:val="28"/>
        </w:rPr>
        <w:t xml:space="preserve"> </w:t>
      </w:r>
      <w:r w:rsidR="00AD5172" w:rsidRPr="00E36F97">
        <w:rPr>
          <w:rFonts w:ascii="Arial" w:hAnsi="Arial" w:cs="Arial"/>
          <w:sz w:val="28"/>
          <w:szCs w:val="28"/>
        </w:rPr>
        <w:t>customers</w:t>
      </w:r>
      <w:r w:rsidR="006A549B" w:rsidRPr="00E36F97">
        <w:rPr>
          <w:rFonts w:ascii="Arial" w:hAnsi="Arial" w:cs="Arial"/>
          <w:sz w:val="28"/>
          <w:szCs w:val="28"/>
        </w:rPr>
        <w:t xml:space="preserve"> “</w:t>
      </w:r>
      <w:r w:rsidR="00A44E0C" w:rsidRPr="00E36F97">
        <w:rPr>
          <w:rFonts w:ascii="Arial" w:hAnsi="Arial" w:cs="Arial"/>
          <w:sz w:val="28"/>
          <w:szCs w:val="28"/>
        </w:rPr>
        <w:t>policing</w:t>
      </w:r>
      <w:r w:rsidR="006A549B" w:rsidRPr="00E36F97">
        <w:rPr>
          <w:rFonts w:ascii="Arial" w:hAnsi="Arial" w:cs="Arial"/>
          <w:sz w:val="28"/>
          <w:szCs w:val="28"/>
        </w:rPr>
        <w:t xml:space="preserve">” </w:t>
      </w:r>
      <w:r w:rsidR="00A44E0C" w:rsidRPr="00E36F97">
        <w:rPr>
          <w:rFonts w:ascii="Arial" w:hAnsi="Arial" w:cs="Arial"/>
          <w:sz w:val="28"/>
          <w:szCs w:val="28"/>
        </w:rPr>
        <w:t>neighbours</w:t>
      </w:r>
      <w:r w:rsidR="00534163" w:rsidRPr="00E36F97">
        <w:rPr>
          <w:rFonts w:ascii="Arial" w:hAnsi="Arial" w:cs="Arial"/>
          <w:sz w:val="28"/>
          <w:szCs w:val="28"/>
        </w:rPr>
        <w:t xml:space="preserve">. </w:t>
      </w:r>
    </w:p>
    <w:p w14:paraId="2DA499EF" w14:textId="77777777" w:rsidR="00E7106F" w:rsidRPr="00E36F97" w:rsidRDefault="00BE660E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While</w:t>
      </w:r>
      <w:r w:rsidR="008F121B" w:rsidRPr="00E36F97">
        <w:rPr>
          <w:rFonts w:ascii="Arial" w:hAnsi="Arial" w:cs="Arial"/>
          <w:sz w:val="28"/>
          <w:szCs w:val="28"/>
        </w:rPr>
        <w:t xml:space="preserve"> the Council has provided information in several ways many </w:t>
      </w:r>
      <w:r w:rsidR="001D56C8" w:rsidRPr="00E36F97">
        <w:rPr>
          <w:rFonts w:ascii="Arial" w:hAnsi="Arial" w:cs="Arial"/>
          <w:sz w:val="28"/>
          <w:szCs w:val="28"/>
        </w:rPr>
        <w:t xml:space="preserve">customers and staff </w:t>
      </w:r>
      <w:r w:rsidR="00CA3882" w:rsidRPr="00E36F97">
        <w:rPr>
          <w:rFonts w:ascii="Arial" w:hAnsi="Arial" w:cs="Arial"/>
          <w:sz w:val="28"/>
          <w:szCs w:val="28"/>
        </w:rPr>
        <w:t>a</w:t>
      </w:r>
      <w:r w:rsidR="001D56C8" w:rsidRPr="00E36F97">
        <w:rPr>
          <w:rFonts w:ascii="Arial" w:hAnsi="Arial" w:cs="Arial"/>
          <w:sz w:val="28"/>
          <w:szCs w:val="28"/>
        </w:rPr>
        <w:t xml:space="preserve">re </w:t>
      </w:r>
      <w:r w:rsidR="00815ECB" w:rsidRPr="00E36F97">
        <w:rPr>
          <w:rFonts w:ascii="Arial" w:hAnsi="Arial" w:cs="Arial"/>
          <w:sz w:val="28"/>
          <w:szCs w:val="28"/>
        </w:rPr>
        <w:t>unsure of the</w:t>
      </w:r>
      <w:r w:rsidRPr="00E36F97">
        <w:rPr>
          <w:rFonts w:ascii="Arial" w:hAnsi="Arial" w:cs="Arial"/>
          <w:sz w:val="28"/>
          <w:szCs w:val="28"/>
        </w:rPr>
        <w:t>ir responsibilities</w:t>
      </w:r>
      <w:r w:rsidR="008F121B" w:rsidRPr="00E36F97">
        <w:rPr>
          <w:rFonts w:ascii="Arial" w:hAnsi="Arial" w:cs="Arial"/>
          <w:sz w:val="28"/>
          <w:szCs w:val="28"/>
        </w:rPr>
        <w:t xml:space="preserve">. </w:t>
      </w:r>
    </w:p>
    <w:p w14:paraId="1EB22C2F" w14:textId="77777777" w:rsidR="00DC31F6" w:rsidRPr="00E36F97" w:rsidRDefault="00D636AD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The </w:t>
      </w:r>
      <w:r w:rsidR="00A44E0C" w:rsidRPr="00E36F97">
        <w:rPr>
          <w:rFonts w:ascii="Arial" w:hAnsi="Arial" w:cs="Arial"/>
          <w:sz w:val="28"/>
          <w:szCs w:val="28"/>
        </w:rPr>
        <w:t xml:space="preserve">challenges </w:t>
      </w:r>
      <w:r w:rsidRPr="00E36F97">
        <w:rPr>
          <w:rFonts w:ascii="Arial" w:hAnsi="Arial" w:cs="Arial"/>
          <w:sz w:val="28"/>
          <w:szCs w:val="28"/>
        </w:rPr>
        <w:t xml:space="preserve">of private landlords </w:t>
      </w:r>
      <w:r w:rsidR="00940EDE" w:rsidRPr="00E36F97">
        <w:rPr>
          <w:rFonts w:ascii="Arial" w:hAnsi="Arial" w:cs="Arial"/>
          <w:sz w:val="28"/>
          <w:szCs w:val="28"/>
        </w:rPr>
        <w:t>had not</w:t>
      </w:r>
      <w:r w:rsidR="00A44E0C" w:rsidRPr="00E36F97">
        <w:rPr>
          <w:rFonts w:ascii="Arial" w:hAnsi="Arial" w:cs="Arial"/>
          <w:sz w:val="28"/>
          <w:szCs w:val="28"/>
        </w:rPr>
        <w:t xml:space="preserve"> been addressed</w:t>
      </w:r>
      <w:r w:rsidR="004744E1" w:rsidRPr="00E36F97">
        <w:rPr>
          <w:rFonts w:ascii="Arial" w:hAnsi="Arial" w:cs="Arial"/>
          <w:sz w:val="28"/>
          <w:szCs w:val="28"/>
        </w:rPr>
        <w:t>.</w:t>
      </w:r>
    </w:p>
    <w:p w14:paraId="3455D00E" w14:textId="77777777" w:rsidR="0036597B" w:rsidRDefault="00BF7197" w:rsidP="00663C2B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663C2B">
        <w:rPr>
          <w:rFonts w:ascii="Arial" w:hAnsi="Arial" w:cs="Arial"/>
          <w:sz w:val="28"/>
          <w:szCs w:val="28"/>
        </w:rPr>
        <w:t xml:space="preserve">The significant changes in tenure in many local communities has made estate management more </w:t>
      </w:r>
      <w:proofErr w:type="gramStart"/>
      <w:r w:rsidRPr="00663C2B">
        <w:rPr>
          <w:rFonts w:ascii="Arial" w:hAnsi="Arial" w:cs="Arial"/>
          <w:sz w:val="28"/>
          <w:szCs w:val="28"/>
        </w:rPr>
        <w:t>compli</w:t>
      </w:r>
      <w:r w:rsidR="00C35F30" w:rsidRPr="00663C2B">
        <w:rPr>
          <w:rFonts w:ascii="Arial" w:hAnsi="Arial" w:cs="Arial"/>
          <w:sz w:val="28"/>
          <w:szCs w:val="28"/>
        </w:rPr>
        <w:t>cated</w:t>
      </w:r>
      <w:proofErr w:type="gramEnd"/>
      <w:r w:rsidR="00C35F30" w:rsidRPr="00663C2B">
        <w:rPr>
          <w:rFonts w:ascii="Arial" w:hAnsi="Arial" w:cs="Arial"/>
          <w:sz w:val="28"/>
          <w:szCs w:val="28"/>
        </w:rPr>
        <w:t xml:space="preserve"> </w:t>
      </w:r>
    </w:p>
    <w:p w14:paraId="5B1B7FC7" w14:textId="77777777" w:rsidR="00C13E14" w:rsidRPr="00663C2B" w:rsidRDefault="00C13E14" w:rsidP="00C13E14">
      <w:pPr>
        <w:ind w:left="1080"/>
        <w:rPr>
          <w:rFonts w:ascii="Arial" w:hAnsi="Arial" w:cs="Arial"/>
          <w:sz w:val="28"/>
          <w:szCs w:val="28"/>
        </w:rPr>
      </w:pPr>
    </w:p>
    <w:p w14:paraId="4901D533" w14:textId="77777777" w:rsidR="00D96FC6" w:rsidRPr="00E36F97" w:rsidRDefault="00D96FC6" w:rsidP="00865B42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36F97">
        <w:rPr>
          <w:rFonts w:ascii="Arial" w:hAnsi="Arial" w:cs="Arial"/>
          <w:b/>
          <w:sz w:val="28"/>
          <w:szCs w:val="28"/>
        </w:rPr>
        <w:t>Conclusions</w:t>
      </w:r>
    </w:p>
    <w:p w14:paraId="665CF28C" w14:textId="77777777" w:rsidR="009C440D" w:rsidRPr="00E36F97" w:rsidRDefault="009C440D" w:rsidP="0005177C">
      <w:pPr>
        <w:rPr>
          <w:rFonts w:ascii="Arial" w:hAnsi="Arial" w:cs="Arial"/>
          <w:sz w:val="28"/>
          <w:szCs w:val="28"/>
        </w:rPr>
      </w:pPr>
    </w:p>
    <w:p w14:paraId="16D1C9B7" w14:textId="77777777" w:rsidR="00662788" w:rsidRDefault="00EF0179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Delivering Estate Management Services is a complicated and interwoven activity that requires various partnerships between many</w:t>
      </w:r>
      <w:r w:rsidR="009D4397" w:rsidRPr="00E36F97">
        <w:rPr>
          <w:rFonts w:ascii="Arial" w:hAnsi="Arial" w:cs="Arial"/>
          <w:sz w:val="28"/>
          <w:szCs w:val="28"/>
        </w:rPr>
        <w:t xml:space="preserve"> Council services, external </w:t>
      </w:r>
      <w:r w:rsidR="00423684" w:rsidRPr="00E36F97">
        <w:rPr>
          <w:rFonts w:ascii="Arial" w:hAnsi="Arial" w:cs="Arial"/>
          <w:sz w:val="28"/>
          <w:szCs w:val="28"/>
        </w:rPr>
        <w:t>agencies,</w:t>
      </w:r>
      <w:r w:rsidR="009D4397" w:rsidRPr="00E36F97">
        <w:rPr>
          <w:rFonts w:ascii="Arial" w:hAnsi="Arial" w:cs="Arial"/>
          <w:sz w:val="28"/>
          <w:szCs w:val="28"/>
        </w:rPr>
        <w:t xml:space="preserve"> and t</w:t>
      </w:r>
      <w:r w:rsidRPr="00E36F97">
        <w:rPr>
          <w:rFonts w:ascii="Arial" w:hAnsi="Arial" w:cs="Arial"/>
          <w:sz w:val="28"/>
          <w:szCs w:val="28"/>
        </w:rPr>
        <w:t>he comm</w:t>
      </w:r>
      <w:r w:rsidR="009D4397" w:rsidRPr="00E36F97">
        <w:rPr>
          <w:rFonts w:ascii="Arial" w:hAnsi="Arial" w:cs="Arial"/>
          <w:sz w:val="28"/>
          <w:szCs w:val="28"/>
        </w:rPr>
        <w:t xml:space="preserve">unity. </w:t>
      </w:r>
    </w:p>
    <w:p w14:paraId="093437B1" w14:textId="77777777" w:rsidR="00662788" w:rsidRDefault="00662788" w:rsidP="00662788">
      <w:pPr>
        <w:rPr>
          <w:rFonts w:ascii="Arial" w:hAnsi="Arial" w:cs="Arial"/>
          <w:sz w:val="28"/>
          <w:szCs w:val="28"/>
        </w:rPr>
      </w:pPr>
    </w:p>
    <w:p w14:paraId="33493C58" w14:textId="77777777" w:rsidR="00423684" w:rsidRPr="007F1D85" w:rsidRDefault="006D6948" w:rsidP="007F1D85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F1D85">
        <w:rPr>
          <w:rFonts w:ascii="Arial" w:hAnsi="Arial" w:cs="Arial"/>
          <w:sz w:val="28"/>
          <w:szCs w:val="28"/>
        </w:rPr>
        <w:t xml:space="preserve">Panel members </w:t>
      </w:r>
      <w:proofErr w:type="gramStart"/>
      <w:r w:rsidRPr="007F1D85">
        <w:rPr>
          <w:rFonts w:ascii="Arial" w:hAnsi="Arial" w:cs="Arial"/>
          <w:sz w:val="28"/>
          <w:szCs w:val="28"/>
        </w:rPr>
        <w:t>concluded</w:t>
      </w:r>
      <w:r w:rsidR="007F1D85" w:rsidRPr="007F1D85">
        <w:rPr>
          <w:rFonts w:ascii="Arial" w:hAnsi="Arial" w:cs="Arial"/>
          <w:sz w:val="28"/>
          <w:szCs w:val="28"/>
        </w:rPr>
        <w:t xml:space="preserve"> </w:t>
      </w:r>
      <w:r w:rsidRPr="007F1D85">
        <w:rPr>
          <w:rFonts w:ascii="Arial" w:hAnsi="Arial" w:cs="Arial"/>
          <w:sz w:val="28"/>
          <w:szCs w:val="28"/>
        </w:rPr>
        <w:t xml:space="preserve"> that</w:t>
      </w:r>
      <w:proofErr w:type="gramEnd"/>
      <w:r w:rsidRPr="007F1D85">
        <w:rPr>
          <w:rFonts w:ascii="Arial" w:hAnsi="Arial" w:cs="Arial"/>
          <w:sz w:val="28"/>
          <w:szCs w:val="28"/>
        </w:rPr>
        <w:t xml:space="preserve"> Indicator 17: Percentage of tenants satisfied with </w:t>
      </w:r>
      <w:r w:rsidR="001A25CF" w:rsidRPr="007F1D85">
        <w:rPr>
          <w:rFonts w:ascii="Arial" w:hAnsi="Arial" w:cs="Arial"/>
          <w:sz w:val="28"/>
          <w:szCs w:val="28"/>
        </w:rPr>
        <w:t>their landlord’s contribution to the</w:t>
      </w:r>
      <w:r w:rsidR="001A25CF" w:rsidRPr="007F1D85">
        <w:rPr>
          <w:rFonts w:ascii="Arial" w:hAnsi="Arial" w:cs="Arial"/>
          <w:color w:val="FF0000"/>
          <w:sz w:val="28"/>
          <w:szCs w:val="28"/>
        </w:rPr>
        <w:t xml:space="preserve"> </w:t>
      </w:r>
      <w:r w:rsidRPr="007F1D85">
        <w:rPr>
          <w:rFonts w:ascii="Arial" w:hAnsi="Arial" w:cs="Arial"/>
          <w:sz w:val="28"/>
          <w:szCs w:val="28"/>
        </w:rPr>
        <w:t>management of their neighbourhood was affected by the bin collection service but that this was as part of a range of issues and was not a deciding factor</w:t>
      </w:r>
      <w:r w:rsidR="0066202B" w:rsidRPr="007F1D85">
        <w:rPr>
          <w:rFonts w:ascii="Arial" w:hAnsi="Arial" w:cs="Arial"/>
          <w:sz w:val="28"/>
          <w:szCs w:val="28"/>
        </w:rPr>
        <w:t xml:space="preserve"> in itself</w:t>
      </w:r>
      <w:r w:rsidR="007F1D85" w:rsidRPr="007F1D85">
        <w:rPr>
          <w:rFonts w:ascii="Arial" w:hAnsi="Arial" w:cs="Arial"/>
          <w:sz w:val="28"/>
          <w:szCs w:val="28"/>
        </w:rPr>
        <w:t xml:space="preserve"> when tenants were indicating their satisfaction with Housing Services contribution to the</w:t>
      </w:r>
      <w:r w:rsidR="007F1D85" w:rsidRPr="007F1D85">
        <w:rPr>
          <w:rFonts w:ascii="Arial" w:hAnsi="Arial" w:cs="Arial"/>
          <w:color w:val="FF0000"/>
          <w:sz w:val="28"/>
          <w:szCs w:val="28"/>
        </w:rPr>
        <w:t xml:space="preserve"> </w:t>
      </w:r>
      <w:r w:rsidR="007F1D85" w:rsidRPr="007F1D85">
        <w:rPr>
          <w:rFonts w:ascii="Arial" w:hAnsi="Arial" w:cs="Arial"/>
          <w:sz w:val="28"/>
          <w:szCs w:val="28"/>
        </w:rPr>
        <w:t>management of their neighbourhoods</w:t>
      </w:r>
      <w:r w:rsidRPr="007F1D85">
        <w:rPr>
          <w:rFonts w:ascii="Arial" w:hAnsi="Arial" w:cs="Arial"/>
          <w:sz w:val="28"/>
          <w:szCs w:val="28"/>
        </w:rPr>
        <w:t>.</w:t>
      </w:r>
      <w:r w:rsidR="00E36F97" w:rsidRPr="007F1D85">
        <w:rPr>
          <w:rFonts w:ascii="Arial" w:hAnsi="Arial" w:cs="Arial"/>
          <w:sz w:val="28"/>
          <w:szCs w:val="28"/>
        </w:rPr>
        <w:t xml:space="preserve"> </w:t>
      </w:r>
    </w:p>
    <w:p w14:paraId="1B9CDAE8" w14:textId="77777777" w:rsidR="00423684" w:rsidRDefault="00423684" w:rsidP="00044FBD">
      <w:pPr>
        <w:pStyle w:val="ListParagraph"/>
        <w:rPr>
          <w:rFonts w:ascii="Arial" w:hAnsi="Arial" w:cs="Arial"/>
          <w:sz w:val="28"/>
          <w:szCs w:val="28"/>
        </w:rPr>
      </w:pPr>
    </w:p>
    <w:p w14:paraId="6B86AF13" w14:textId="77777777" w:rsidR="00E36F97" w:rsidRPr="00662788" w:rsidRDefault="00423684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E36F97" w:rsidRPr="00662788">
        <w:rPr>
          <w:rFonts w:ascii="Arial" w:hAnsi="Arial" w:cs="Arial"/>
          <w:sz w:val="28"/>
          <w:szCs w:val="28"/>
        </w:rPr>
        <w:t>here is confusion around bin collection</w:t>
      </w:r>
      <w:r w:rsidR="0066202B">
        <w:rPr>
          <w:rFonts w:ascii="Arial" w:hAnsi="Arial" w:cs="Arial"/>
          <w:sz w:val="28"/>
          <w:szCs w:val="28"/>
        </w:rPr>
        <w:t>, recycling</w:t>
      </w:r>
      <w:r w:rsidR="00E36F97" w:rsidRPr="00662788">
        <w:rPr>
          <w:rFonts w:ascii="Arial" w:hAnsi="Arial" w:cs="Arial"/>
          <w:sz w:val="28"/>
          <w:szCs w:val="28"/>
        </w:rPr>
        <w:t xml:space="preserve">, </w:t>
      </w:r>
      <w:r w:rsidR="0066202B">
        <w:rPr>
          <w:rFonts w:ascii="Arial" w:hAnsi="Arial" w:cs="Arial"/>
          <w:sz w:val="28"/>
          <w:szCs w:val="28"/>
        </w:rPr>
        <w:t xml:space="preserve">fly tipping </w:t>
      </w:r>
      <w:r>
        <w:rPr>
          <w:rFonts w:ascii="Arial" w:hAnsi="Arial" w:cs="Arial"/>
          <w:sz w:val="28"/>
          <w:szCs w:val="28"/>
        </w:rPr>
        <w:t>and other related services.</w:t>
      </w:r>
    </w:p>
    <w:p w14:paraId="28F75FF8" w14:textId="77777777" w:rsidR="00E36F97" w:rsidRPr="00E36F97" w:rsidRDefault="00E36F97" w:rsidP="00E36F97">
      <w:pPr>
        <w:rPr>
          <w:rFonts w:ascii="Arial" w:hAnsi="Arial" w:cs="Arial"/>
          <w:sz w:val="28"/>
          <w:szCs w:val="28"/>
        </w:rPr>
      </w:pPr>
    </w:p>
    <w:p w14:paraId="35296E82" w14:textId="77777777" w:rsidR="002B249C" w:rsidRDefault="006D6948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Other services provided by Area Estates Team and others, are as, influential</w:t>
      </w:r>
      <w:r w:rsidR="00423684">
        <w:rPr>
          <w:rFonts w:ascii="Arial" w:hAnsi="Arial" w:cs="Arial"/>
          <w:sz w:val="28"/>
          <w:szCs w:val="28"/>
        </w:rPr>
        <w:t xml:space="preserve"> a</w:t>
      </w:r>
      <w:r w:rsidR="00044FBD">
        <w:rPr>
          <w:rFonts w:ascii="Arial" w:hAnsi="Arial" w:cs="Arial"/>
          <w:sz w:val="28"/>
          <w:szCs w:val="28"/>
        </w:rPr>
        <w:t>s</w:t>
      </w:r>
      <w:r w:rsidR="00423684">
        <w:rPr>
          <w:rFonts w:ascii="Arial" w:hAnsi="Arial" w:cs="Arial"/>
          <w:sz w:val="28"/>
          <w:szCs w:val="28"/>
        </w:rPr>
        <w:t xml:space="preserve"> bin collection</w:t>
      </w:r>
      <w:r w:rsidR="0066202B">
        <w:rPr>
          <w:rFonts w:ascii="Arial" w:hAnsi="Arial" w:cs="Arial"/>
          <w:sz w:val="28"/>
          <w:szCs w:val="28"/>
        </w:rPr>
        <w:t xml:space="preserve"> when considering Indicator 17</w:t>
      </w:r>
      <w:r w:rsidRPr="00E36F97">
        <w:rPr>
          <w:rFonts w:ascii="Arial" w:hAnsi="Arial" w:cs="Arial"/>
          <w:sz w:val="28"/>
          <w:szCs w:val="28"/>
        </w:rPr>
        <w:t>.</w:t>
      </w:r>
      <w:r w:rsidR="005931B9" w:rsidRPr="00E36F97">
        <w:rPr>
          <w:rFonts w:ascii="Arial" w:hAnsi="Arial" w:cs="Arial"/>
          <w:sz w:val="28"/>
          <w:szCs w:val="28"/>
        </w:rPr>
        <w:t xml:space="preserve"> These key partnerships need better co-ordination</w:t>
      </w:r>
      <w:r w:rsidR="002B249C" w:rsidRPr="00E36F97">
        <w:rPr>
          <w:rFonts w:ascii="Arial" w:hAnsi="Arial" w:cs="Arial"/>
          <w:sz w:val="28"/>
          <w:szCs w:val="28"/>
        </w:rPr>
        <w:t>,</w:t>
      </w:r>
      <w:r w:rsidR="005931B9" w:rsidRPr="00E36F97">
        <w:rPr>
          <w:rFonts w:ascii="Arial" w:hAnsi="Arial" w:cs="Arial"/>
          <w:sz w:val="28"/>
          <w:szCs w:val="28"/>
        </w:rPr>
        <w:t xml:space="preserve"> clarification </w:t>
      </w:r>
      <w:r w:rsidR="00044FBD" w:rsidRPr="00E36F97">
        <w:rPr>
          <w:rFonts w:ascii="Arial" w:hAnsi="Arial" w:cs="Arial"/>
          <w:sz w:val="28"/>
          <w:szCs w:val="28"/>
        </w:rPr>
        <w:t>and work</w:t>
      </w:r>
      <w:r w:rsidR="005931B9" w:rsidRPr="00E36F97">
        <w:rPr>
          <w:rFonts w:ascii="Arial" w:hAnsi="Arial" w:cs="Arial"/>
          <w:sz w:val="28"/>
          <w:szCs w:val="28"/>
        </w:rPr>
        <w:t xml:space="preserve"> </w:t>
      </w:r>
      <w:r w:rsidR="00423684">
        <w:rPr>
          <w:rFonts w:ascii="Arial" w:hAnsi="Arial" w:cs="Arial"/>
          <w:sz w:val="28"/>
          <w:szCs w:val="28"/>
        </w:rPr>
        <w:t>is</w:t>
      </w:r>
      <w:r w:rsidR="00423684" w:rsidRPr="00E36F97">
        <w:rPr>
          <w:rFonts w:ascii="Arial" w:hAnsi="Arial" w:cs="Arial"/>
          <w:sz w:val="28"/>
          <w:szCs w:val="28"/>
        </w:rPr>
        <w:t xml:space="preserve"> </w:t>
      </w:r>
      <w:r w:rsidR="005931B9" w:rsidRPr="00E36F97">
        <w:rPr>
          <w:rFonts w:ascii="Arial" w:hAnsi="Arial" w:cs="Arial"/>
          <w:sz w:val="28"/>
          <w:szCs w:val="28"/>
        </w:rPr>
        <w:t>required to strengthen community participation</w:t>
      </w:r>
      <w:r w:rsidR="002B249C" w:rsidRPr="00E36F97">
        <w:rPr>
          <w:rFonts w:ascii="Arial" w:hAnsi="Arial" w:cs="Arial"/>
          <w:sz w:val="28"/>
          <w:szCs w:val="28"/>
        </w:rPr>
        <w:t xml:space="preserve"> and engagement</w:t>
      </w:r>
      <w:r w:rsidR="005931B9" w:rsidRPr="00E36F97">
        <w:rPr>
          <w:rFonts w:ascii="Arial" w:hAnsi="Arial" w:cs="Arial"/>
          <w:sz w:val="28"/>
          <w:szCs w:val="28"/>
        </w:rPr>
        <w:t>.</w:t>
      </w:r>
    </w:p>
    <w:p w14:paraId="11813AA9" w14:textId="77777777" w:rsidR="007079C7" w:rsidRDefault="007079C7" w:rsidP="007F1D85">
      <w:pPr>
        <w:pStyle w:val="ListParagraph"/>
        <w:rPr>
          <w:rFonts w:ascii="Arial" w:hAnsi="Arial" w:cs="Arial"/>
          <w:sz w:val="28"/>
          <w:szCs w:val="28"/>
        </w:rPr>
      </w:pPr>
    </w:p>
    <w:p w14:paraId="25B4192C" w14:textId="77777777" w:rsidR="007079C7" w:rsidRPr="00E36F97" w:rsidRDefault="007079C7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While </w:t>
      </w:r>
      <w:r w:rsidR="00DE2F93">
        <w:rPr>
          <w:rFonts w:ascii="Arial" w:hAnsi="Arial" w:cs="Arial"/>
          <w:sz w:val="28"/>
          <w:szCs w:val="28"/>
        </w:rPr>
        <w:t>the Council had used the 2014 Panel Report</w:t>
      </w:r>
      <w:r>
        <w:rPr>
          <w:rFonts w:ascii="Arial" w:hAnsi="Arial" w:cs="Arial"/>
          <w:sz w:val="28"/>
          <w:szCs w:val="28"/>
        </w:rPr>
        <w:t xml:space="preserve"> </w:t>
      </w:r>
      <w:r w:rsidR="0066202B">
        <w:rPr>
          <w:rFonts w:ascii="Arial" w:hAnsi="Arial" w:cs="Arial"/>
          <w:sz w:val="28"/>
          <w:szCs w:val="28"/>
        </w:rPr>
        <w:t xml:space="preserve">it was believed it had </w:t>
      </w:r>
      <w:r>
        <w:rPr>
          <w:rFonts w:ascii="Arial" w:hAnsi="Arial" w:cs="Arial"/>
          <w:sz w:val="28"/>
          <w:szCs w:val="28"/>
        </w:rPr>
        <w:t xml:space="preserve">not been implemented and the Panel wanted to </w:t>
      </w:r>
      <w:r w:rsidR="00DE2F93">
        <w:rPr>
          <w:rFonts w:ascii="Arial" w:hAnsi="Arial" w:cs="Arial"/>
          <w:sz w:val="28"/>
          <w:szCs w:val="28"/>
        </w:rPr>
        <w:t>monitor implementation of this Report’s recommendations more closely</w:t>
      </w:r>
      <w:r>
        <w:rPr>
          <w:rFonts w:ascii="Arial" w:hAnsi="Arial" w:cs="Arial"/>
          <w:sz w:val="28"/>
          <w:szCs w:val="28"/>
        </w:rPr>
        <w:t>.</w:t>
      </w:r>
    </w:p>
    <w:p w14:paraId="0936742C" w14:textId="77777777" w:rsidR="00C13E14" w:rsidRPr="00E36F97" w:rsidRDefault="00C13E14" w:rsidP="00DE2F93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9135E88" w14:textId="77777777" w:rsidR="001513D2" w:rsidRPr="00E36F97" w:rsidRDefault="001513D2" w:rsidP="00865B42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36F97">
        <w:rPr>
          <w:rFonts w:ascii="Arial" w:hAnsi="Arial" w:cs="Arial"/>
          <w:b/>
          <w:sz w:val="28"/>
          <w:szCs w:val="28"/>
        </w:rPr>
        <w:t>Recommendation</w:t>
      </w:r>
      <w:r w:rsidR="002B249C" w:rsidRPr="00E36F97">
        <w:rPr>
          <w:rFonts w:ascii="Arial" w:hAnsi="Arial" w:cs="Arial"/>
          <w:b/>
          <w:sz w:val="28"/>
          <w:szCs w:val="28"/>
        </w:rPr>
        <w:t>s</w:t>
      </w:r>
    </w:p>
    <w:p w14:paraId="471E30C4" w14:textId="77777777" w:rsidR="001513D2" w:rsidRPr="00E36F97" w:rsidRDefault="001513D2" w:rsidP="001513D2">
      <w:pPr>
        <w:ind w:left="360"/>
        <w:rPr>
          <w:rFonts w:ascii="Arial" w:hAnsi="Arial" w:cs="Arial"/>
          <w:b/>
          <w:sz w:val="28"/>
          <w:szCs w:val="28"/>
        </w:rPr>
      </w:pPr>
    </w:p>
    <w:p w14:paraId="6C41B33B" w14:textId="77777777" w:rsidR="00B32180" w:rsidRDefault="00B32180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The Council and customers should</w:t>
      </w:r>
      <w:r w:rsidR="00A60235" w:rsidRPr="00E36F97">
        <w:rPr>
          <w:rFonts w:ascii="Arial" w:hAnsi="Arial" w:cs="Arial"/>
          <w:sz w:val="28"/>
          <w:szCs w:val="28"/>
        </w:rPr>
        <w:t xml:space="preserve"> work together </w:t>
      </w:r>
      <w:proofErr w:type="gramStart"/>
      <w:r w:rsidR="00A60235" w:rsidRPr="00E36F97">
        <w:rPr>
          <w:rFonts w:ascii="Arial" w:hAnsi="Arial" w:cs="Arial"/>
          <w:sz w:val="28"/>
          <w:szCs w:val="28"/>
        </w:rPr>
        <w:t xml:space="preserve">to </w:t>
      </w:r>
      <w:r w:rsidRPr="00E36F97">
        <w:rPr>
          <w:rFonts w:ascii="Arial" w:hAnsi="Arial" w:cs="Arial"/>
          <w:sz w:val="28"/>
          <w:szCs w:val="28"/>
        </w:rPr>
        <w:t>:</w:t>
      </w:r>
      <w:proofErr w:type="gramEnd"/>
    </w:p>
    <w:p w14:paraId="2F85CB15" w14:textId="77777777" w:rsidR="00662788" w:rsidRDefault="00662788" w:rsidP="00662788">
      <w:pPr>
        <w:ind w:left="1080"/>
        <w:rPr>
          <w:rFonts w:ascii="Arial" w:hAnsi="Arial" w:cs="Arial"/>
          <w:sz w:val="28"/>
          <w:szCs w:val="28"/>
        </w:rPr>
      </w:pPr>
    </w:p>
    <w:p w14:paraId="3ACCA6CB" w14:textId="77777777" w:rsidR="00662788" w:rsidRPr="00E36F97" w:rsidRDefault="00662788" w:rsidP="006627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8.1.1 General:</w:t>
      </w:r>
    </w:p>
    <w:p w14:paraId="58277C22" w14:textId="77777777" w:rsidR="00AC19FF" w:rsidRPr="00E36F97" w:rsidRDefault="00AC19FF" w:rsidP="00AC19FF">
      <w:pPr>
        <w:rPr>
          <w:rFonts w:ascii="Arial" w:hAnsi="Arial" w:cs="Arial"/>
          <w:sz w:val="28"/>
          <w:szCs w:val="28"/>
        </w:rPr>
      </w:pPr>
    </w:p>
    <w:p w14:paraId="7DD1FBA4" w14:textId="77777777" w:rsidR="00B32180" w:rsidRPr="00E36F97" w:rsidRDefault="00B32180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Review service standards and targets for bin collection and other estate management / environmental services</w:t>
      </w:r>
      <w:r w:rsidR="00423684">
        <w:rPr>
          <w:rFonts w:ascii="Arial" w:hAnsi="Arial" w:cs="Arial"/>
          <w:sz w:val="28"/>
          <w:szCs w:val="28"/>
        </w:rPr>
        <w:t>.</w:t>
      </w:r>
    </w:p>
    <w:p w14:paraId="7BAFB3DE" w14:textId="77777777" w:rsidR="00B32180" w:rsidRPr="00E36F97" w:rsidRDefault="00B32180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Make these service standards and targets publicly available</w:t>
      </w:r>
      <w:r w:rsidR="00423684">
        <w:rPr>
          <w:rFonts w:ascii="Arial" w:hAnsi="Arial" w:cs="Arial"/>
          <w:sz w:val="28"/>
          <w:szCs w:val="28"/>
        </w:rPr>
        <w:t>.</w:t>
      </w:r>
    </w:p>
    <w:p w14:paraId="1E943E11" w14:textId="77777777" w:rsidR="00B32180" w:rsidRPr="00E36F97" w:rsidRDefault="00B32180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Show how customers will be kept informed of performance</w:t>
      </w:r>
      <w:r w:rsidR="00423684">
        <w:rPr>
          <w:rFonts w:ascii="Arial" w:hAnsi="Arial" w:cs="Arial"/>
          <w:sz w:val="28"/>
          <w:szCs w:val="28"/>
        </w:rPr>
        <w:t>.</w:t>
      </w:r>
    </w:p>
    <w:p w14:paraId="381DD3BD" w14:textId="77777777" w:rsidR="000A277B" w:rsidRPr="00E36F97" w:rsidRDefault="000A277B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Ensure enquiries / complaints are recorded, followed up</w:t>
      </w:r>
      <w:r w:rsidR="00423684">
        <w:rPr>
          <w:rFonts w:ascii="Arial" w:hAnsi="Arial" w:cs="Arial"/>
          <w:sz w:val="28"/>
          <w:szCs w:val="28"/>
        </w:rPr>
        <w:t>,</w:t>
      </w:r>
      <w:r w:rsidRPr="00E36F97">
        <w:rPr>
          <w:rFonts w:ascii="Arial" w:hAnsi="Arial" w:cs="Arial"/>
          <w:sz w:val="28"/>
          <w:szCs w:val="28"/>
        </w:rPr>
        <w:t xml:space="preserve"> and responded to.</w:t>
      </w:r>
    </w:p>
    <w:p w14:paraId="6B50D106" w14:textId="77777777" w:rsidR="000A277B" w:rsidRPr="00E36F97" w:rsidRDefault="00A60235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P</w:t>
      </w:r>
      <w:r w:rsidR="000A277B" w:rsidRPr="00E36F97">
        <w:rPr>
          <w:rFonts w:ascii="Arial" w:hAnsi="Arial" w:cs="Arial"/>
          <w:sz w:val="28"/>
          <w:szCs w:val="28"/>
        </w:rPr>
        <w:t>rioritise joint actions</w:t>
      </w:r>
      <w:r w:rsidRPr="00E36F97">
        <w:rPr>
          <w:rFonts w:ascii="Arial" w:hAnsi="Arial" w:cs="Arial"/>
          <w:sz w:val="28"/>
          <w:szCs w:val="28"/>
        </w:rPr>
        <w:t xml:space="preserve"> by Housing and Waste Service </w:t>
      </w:r>
      <w:r w:rsidR="000A277B" w:rsidRPr="00E36F97">
        <w:rPr>
          <w:rFonts w:ascii="Arial" w:hAnsi="Arial" w:cs="Arial"/>
          <w:sz w:val="28"/>
          <w:szCs w:val="28"/>
        </w:rPr>
        <w:t xml:space="preserve">to deal with bin </w:t>
      </w:r>
      <w:r w:rsidRPr="00E36F97">
        <w:rPr>
          <w:rFonts w:ascii="Arial" w:hAnsi="Arial" w:cs="Arial"/>
          <w:sz w:val="28"/>
          <w:szCs w:val="28"/>
        </w:rPr>
        <w:t xml:space="preserve">collection </w:t>
      </w:r>
      <w:proofErr w:type="gramStart"/>
      <w:r w:rsidR="000A277B" w:rsidRPr="00E36F97">
        <w:rPr>
          <w:rFonts w:ascii="Arial" w:hAnsi="Arial" w:cs="Arial"/>
          <w:sz w:val="28"/>
          <w:szCs w:val="28"/>
        </w:rPr>
        <w:t>problems</w:t>
      </w:r>
      <w:proofErr w:type="gramEnd"/>
    </w:p>
    <w:p w14:paraId="166FCB71" w14:textId="77777777" w:rsidR="00A60235" w:rsidRPr="00E36F97" w:rsidRDefault="00A60235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Assess costs, etc. of improving bin storage and access and include in asset planning programmes.</w:t>
      </w:r>
    </w:p>
    <w:p w14:paraId="59DC760E" w14:textId="77777777" w:rsidR="000A277B" w:rsidRPr="00E36F97" w:rsidRDefault="000A277B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Explore Housing’s links to </w:t>
      </w:r>
      <w:r w:rsidR="00423684">
        <w:rPr>
          <w:rFonts w:ascii="Arial" w:hAnsi="Arial" w:cs="Arial"/>
          <w:sz w:val="28"/>
          <w:szCs w:val="28"/>
        </w:rPr>
        <w:t xml:space="preserve">planned </w:t>
      </w:r>
      <w:r w:rsidRPr="00E36F97">
        <w:rPr>
          <w:rFonts w:ascii="Arial" w:hAnsi="Arial" w:cs="Arial"/>
          <w:sz w:val="28"/>
          <w:szCs w:val="28"/>
        </w:rPr>
        <w:t>new Litter Strategy</w:t>
      </w:r>
      <w:r w:rsidR="00423684">
        <w:rPr>
          <w:rFonts w:ascii="Arial" w:hAnsi="Arial" w:cs="Arial"/>
          <w:sz w:val="28"/>
          <w:szCs w:val="28"/>
        </w:rPr>
        <w:t>.</w:t>
      </w:r>
    </w:p>
    <w:p w14:paraId="79A9E647" w14:textId="77777777" w:rsidR="00662788" w:rsidRDefault="00662788" w:rsidP="00662788">
      <w:pPr>
        <w:rPr>
          <w:rFonts w:ascii="Arial" w:hAnsi="Arial" w:cs="Arial"/>
          <w:sz w:val="28"/>
          <w:szCs w:val="28"/>
        </w:rPr>
      </w:pPr>
    </w:p>
    <w:p w14:paraId="05F420EA" w14:textId="77777777" w:rsidR="00662788" w:rsidRDefault="00662788" w:rsidP="006627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8.1.2 Com</w:t>
      </w:r>
      <w:r w:rsidR="007C512E" w:rsidRPr="00E36F97">
        <w:rPr>
          <w:rFonts w:ascii="Arial" w:hAnsi="Arial" w:cs="Arial"/>
          <w:sz w:val="28"/>
          <w:szCs w:val="28"/>
        </w:rPr>
        <w:t>munication</w:t>
      </w:r>
      <w:r>
        <w:rPr>
          <w:rFonts w:ascii="Arial" w:hAnsi="Arial" w:cs="Arial"/>
          <w:sz w:val="28"/>
          <w:szCs w:val="28"/>
        </w:rPr>
        <w:t>:</w:t>
      </w:r>
    </w:p>
    <w:p w14:paraId="019F72E0" w14:textId="77777777" w:rsidR="007C512E" w:rsidRPr="00E36F97" w:rsidRDefault="007C512E" w:rsidP="00662788">
      <w:pPr>
        <w:ind w:left="720"/>
        <w:rPr>
          <w:rFonts w:ascii="Arial" w:hAnsi="Arial" w:cs="Arial"/>
          <w:sz w:val="28"/>
          <w:szCs w:val="28"/>
        </w:rPr>
      </w:pPr>
    </w:p>
    <w:p w14:paraId="5D06A1E3" w14:textId="77777777" w:rsidR="007C512E" w:rsidRPr="00E36F97" w:rsidRDefault="007C512E" w:rsidP="00865B42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Put a focus on “Easy to Read</w:t>
      </w:r>
      <w:r w:rsidR="00940EDE" w:rsidRPr="00E36F97">
        <w:rPr>
          <w:rFonts w:ascii="Arial" w:hAnsi="Arial" w:cs="Arial"/>
          <w:sz w:val="28"/>
          <w:szCs w:val="28"/>
        </w:rPr>
        <w:t>”</w:t>
      </w:r>
      <w:r w:rsidR="00423684">
        <w:rPr>
          <w:rFonts w:ascii="Arial" w:hAnsi="Arial" w:cs="Arial"/>
          <w:sz w:val="28"/>
          <w:szCs w:val="28"/>
        </w:rPr>
        <w:t xml:space="preserve"> publications.</w:t>
      </w:r>
    </w:p>
    <w:p w14:paraId="627D693D" w14:textId="77777777" w:rsidR="007C512E" w:rsidRPr="00E36F97" w:rsidRDefault="007C512E" w:rsidP="00865B42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Information issued when tenancy starts </w:t>
      </w:r>
      <w:r w:rsidR="00DE2F93" w:rsidRPr="00E36F97">
        <w:rPr>
          <w:rFonts w:ascii="Arial" w:hAnsi="Arial" w:cs="Arial"/>
          <w:sz w:val="28"/>
          <w:szCs w:val="28"/>
        </w:rPr>
        <w:t>is not</w:t>
      </w:r>
      <w:r w:rsidRPr="00E36F97">
        <w:rPr>
          <w:rFonts w:ascii="Arial" w:hAnsi="Arial" w:cs="Arial"/>
          <w:sz w:val="28"/>
          <w:szCs w:val="28"/>
        </w:rPr>
        <w:t xml:space="preserve"> adequate and needs reinforcing over the course of the tenancy, among private tenants and owners and when </w:t>
      </w:r>
      <w:r w:rsidR="00423684">
        <w:rPr>
          <w:rFonts w:ascii="Arial" w:hAnsi="Arial" w:cs="Arial"/>
          <w:sz w:val="28"/>
          <w:szCs w:val="28"/>
        </w:rPr>
        <w:t>services</w:t>
      </w:r>
      <w:r w:rsidR="00423684" w:rsidRPr="00E36F97">
        <w:rPr>
          <w:rFonts w:ascii="Arial" w:hAnsi="Arial" w:cs="Arial"/>
          <w:sz w:val="28"/>
          <w:szCs w:val="28"/>
        </w:rPr>
        <w:t xml:space="preserve"> </w:t>
      </w:r>
      <w:r w:rsidRPr="00E36F97">
        <w:rPr>
          <w:rFonts w:ascii="Arial" w:hAnsi="Arial" w:cs="Arial"/>
          <w:sz w:val="28"/>
          <w:szCs w:val="28"/>
        </w:rPr>
        <w:t>change.</w:t>
      </w:r>
    </w:p>
    <w:p w14:paraId="003B446C" w14:textId="77777777" w:rsidR="007C512E" w:rsidRPr="00E36F97" w:rsidRDefault="007C512E" w:rsidP="00865B42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Devise a cross service, ongoing information campaign</w:t>
      </w:r>
      <w:r w:rsidR="00311AB3" w:rsidRPr="00E36F97">
        <w:rPr>
          <w:rFonts w:ascii="Arial" w:hAnsi="Arial" w:cs="Arial"/>
          <w:sz w:val="28"/>
          <w:szCs w:val="28"/>
        </w:rPr>
        <w:t xml:space="preserve"> to:</w:t>
      </w:r>
    </w:p>
    <w:p w14:paraId="7CBC8EFD" w14:textId="77777777" w:rsidR="00244E35" w:rsidRPr="00E36F97" w:rsidRDefault="00244E35" w:rsidP="00865B42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Promote online </w:t>
      </w:r>
      <w:r w:rsidR="000A277B" w:rsidRPr="00E36F97">
        <w:rPr>
          <w:rFonts w:ascii="Arial" w:hAnsi="Arial" w:cs="Arial"/>
          <w:sz w:val="28"/>
          <w:szCs w:val="28"/>
        </w:rPr>
        <w:t xml:space="preserve">information and </w:t>
      </w:r>
      <w:r w:rsidRPr="00E36F97">
        <w:rPr>
          <w:rFonts w:ascii="Arial" w:hAnsi="Arial" w:cs="Arial"/>
          <w:sz w:val="28"/>
          <w:szCs w:val="28"/>
        </w:rPr>
        <w:t>reporting.</w:t>
      </w:r>
    </w:p>
    <w:p w14:paraId="68C6831C" w14:textId="77777777" w:rsidR="00311AB3" w:rsidRPr="00E36F97" w:rsidRDefault="00311AB3" w:rsidP="00865B42">
      <w:pPr>
        <w:pStyle w:val="ListParagraph"/>
        <w:numPr>
          <w:ilvl w:val="3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Clarify and communicate roles, responsibilities, expectations of staff and contact methods in cross service issues</w:t>
      </w:r>
      <w:r w:rsidR="00423684">
        <w:rPr>
          <w:rFonts w:ascii="Arial" w:hAnsi="Arial" w:cs="Arial"/>
          <w:sz w:val="28"/>
          <w:szCs w:val="28"/>
        </w:rPr>
        <w:t>.</w:t>
      </w:r>
    </w:p>
    <w:p w14:paraId="22A0B37F" w14:textId="77777777" w:rsidR="00BE0198" w:rsidRPr="00E36F97" w:rsidRDefault="00311AB3" w:rsidP="00865B42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HRA Rapid Response costs by area</w:t>
      </w:r>
      <w:r w:rsidR="00423684">
        <w:rPr>
          <w:rFonts w:ascii="Arial" w:hAnsi="Arial" w:cs="Arial"/>
          <w:sz w:val="28"/>
          <w:szCs w:val="28"/>
        </w:rPr>
        <w:t xml:space="preserve">, complaints, </w:t>
      </w:r>
      <w:r w:rsidRPr="00E36F97">
        <w:rPr>
          <w:rFonts w:ascii="Arial" w:hAnsi="Arial" w:cs="Arial"/>
          <w:sz w:val="28"/>
          <w:szCs w:val="28"/>
        </w:rPr>
        <w:t>and issue</w:t>
      </w:r>
      <w:r w:rsidR="00423684">
        <w:rPr>
          <w:rFonts w:ascii="Arial" w:hAnsi="Arial" w:cs="Arial"/>
          <w:sz w:val="28"/>
          <w:szCs w:val="28"/>
        </w:rPr>
        <w:t>s</w:t>
      </w:r>
      <w:r w:rsidR="00044FBD">
        <w:rPr>
          <w:rFonts w:ascii="Arial" w:hAnsi="Arial" w:cs="Arial"/>
          <w:sz w:val="28"/>
          <w:szCs w:val="28"/>
        </w:rPr>
        <w:t xml:space="preserve"> </w:t>
      </w:r>
      <w:r w:rsidR="00423684">
        <w:rPr>
          <w:rFonts w:ascii="Arial" w:hAnsi="Arial" w:cs="Arial"/>
          <w:sz w:val="28"/>
          <w:szCs w:val="28"/>
        </w:rPr>
        <w:t>identified to enable local solutions to be developed and monitored</w:t>
      </w:r>
      <w:r w:rsidR="00044FBD">
        <w:rPr>
          <w:rFonts w:ascii="Arial" w:hAnsi="Arial" w:cs="Arial"/>
          <w:sz w:val="28"/>
          <w:szCs w:val="28"/>
        </w:rPr>
        <w:t>.</w:t>
      </w:r>
    </w:p>
    <w:p w14:paraId="0A12DF50" w14:textId="77777777" w:rsidR="00BE0198" w:rsidRPr="00E36F97" w:rsidRDefault="00BE0198" w:rsidP="00865B42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Develop simpler lines of responsibility:</w:t>
      </w:r>
    </w:p>
    <w:p w14:paraId="110DC12E" w14:textId="77777777" w:rsidR="00BE0198" w:rsidRPr="00E36F97" w:rsidRDefault="00BE0198" w:rsidP="00865B42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What are staff to do (housing &amp; other services)?</w:t>
      </w:r>
    </w:p>
    <w:p w14:paraId="57B8AF44" w14:textId="77777777" w:rsidR="00BE0198" w:rsidRPr="00E36F97" w:rsidRDefault="00BE0198" w:rsidP="00865B42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What are tenants / public expected to do?</w:t>
      </w:r>
    </w:p>
    <w:p w14:paraId="6328AE53" w14:textId="77777777" w:rsidR="00BE0198" w:rsidRDefault="00BE0198" w:rsidP="00662788">
      <w:pPr>
        <w:pStyle w:val="ListParagraph"/>
        <w:spacing w:after="160" w:line="259" w:lineRule="auto"/>
        <w:ind w:left="1080"/>
        <w:contextualSpacing/>
        <w:rPr>
          <w:rFonts w:ascii="Arial" w:hAnsi="Arial" w:cs="Arial"/>
          <w:sz w:val="28"/>
          <w:szCs w:val="28"/>
        </w:rPr>
      </w:pPr>
    </w:p>
    <w:p w14:paraId="2AB49233" w14:textId="77777777" w:rsidR="00DE2F93" w:rsidRDefault="00DE2F93" w:rsidP="00662788">
      <w:pPr>
        <w:pStyle w:val="ListParagraph"/>
        <w:spacing w:after="160" w:line="259" w:lineRule="auto"/>
        <w:ind w:left="1080"/>
        <w:contextualSpacing/>
        <w:rPr>
          <w:rFonts w:ascii="Arial" w:hAnsi="Arial" w:cs="Arial"/>
          <w:sz w:val="28"/>
          <w:szCs w:val="28"/>
        </w:rPr>
      </w:pPr>
    </w:p>
    <w:p w14:paraId="6C598584" w14:textId="77777777" w:rsidR="00DE2F93" w:rsidRPr="00E36F97" w:rsidRDefault="00DE2F93" w:rsidP="00662788">
      <w:pPr>
        <w:pStyle w:val="ListParagraph"/>
        <w:spacing w:after="160" w:line="259" w:lineRule="auto"/>
        <w:ind w:left="1080"/>
        <w:contextualSpacing/>
        <w:rPr>
          <w:rFonts w:ascii="Arial" w:hAnsi="Arial" w:cs="Arial"/>
          <w:sz w:val="28"/>
          <w:szCs w:val="28"/>
        </w:rPr>
      </w:pPr>
    </w:p>
    <w:p w14:paraId="416414BC" w14:textId="77777777" w:rsidR="007C512E" w:rsidRPr="00E36F97" w:rsidRDefault="00662788" w:rsidP="006627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8.1.3 </w:t>
      </w:r>
      <w:r w:rsidR="007C512E" w:rsidRPr="00E36F97">
        <w:rPr>
          <w:rFonts w:ascii="Arial" w:hAnsi="Arial" w:cs="Arial"/>
          <w:sz w:val="28"/>
          <w:szCs w:val="28"/>
        </w:rPr>
        <w:t>Annual Visits</w:t>
      </w:r>
    </w:p>
    <w:p w14:paraId="377C4CD6" w14:textId="77777777" w:rsidR="00AC19FF" w:rsidRPr="00E36F97" w:rsidRDefault="00AC19FF" w:rsidP="007C512E">
      <w:pPr>
        <w:rPr>
          <w:rFonts w:ascii="Arial" w:hAnsi="Arial" w:cs="Arial"/>
          <w:sz w:val="28"/>
          <w:szCs w:val="28"/>
        </w:rPr>
      </w:pPr>
    </w:p>
    <w:p w14:paraId="369C6DBB" w14:textId="77777777" w:rsidR="00244E35" w:rsidRPr="00E36F97" w:rsidRDefault="007C512E" w:rsidP="00865B42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Reduce stigma / fear of annual visits. </w:t>
      </w:r>
    </w:p>
    <w:p w14:paraId="2A2A7D6B" w14:textId="77777777" w:rsidR="007C512E" w:rsidRPr="00E36F97" w:rsidRDefault="00244E35" w:rsidP="00865B42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Issue</w:t>
      </w:r>
      <w:r w:rsidR="007C512E" w:rsidRPr="00E36F97">
        <w:rPr>
          <w:rFonts w:ascii="Arial" w:hAnsi="Arial" w:cs="Arial"/>
          <w:sz w:val="28"/>
          <w:szCs w:val="28"/>
        </w:rPr>
        <w:t xml:space="preserve"> positive stories </w:t>
      </w:r>
      <w:r w:rsidRPr="00E36F97">
        <w:rPr>
          <w:rFonts w:ascii="Arial" w:hAnsi="Arial" w:cs="Arial"/>
          <w:sz w:val="28"/>
          <w:szCs w:val="28"/>
        </w:rPr>
        <w:t>about</w:t>
      </w:r>
      <w:r w:rsidR="007C512E" w:rsidRPr="00E36F97">
        <w:rPr>
          <w:rFonts w:ascii="Arial" w:hAnsi="Arial" w:cs="Arial"/>
          <w:sz w:val="28"/>
          <w:szCs w:val="28"/>
        </w:rPr>
        <w:t xml:space="preserve"> annual visits </w:t>
      </w:r>
      <w:r w:rsidRPr="00E36F97">
        <w:rPr>
          <w:rFonts w:ascii="Arial" w:hAnsi="Arial" w:cs="Arial"/>
          <w:sz w:val="28"/>
          <w:szCs w:val="28"/>
        </w:rPr>
        <w:t xml:space="preserve">and </w:t>
      </w:r>
      <w:r w:rsidR="007C512E" w:rsidRPr="00E36F97">
        <w:rPr>
          <w:rFonts w:ascii="Arial" w:hAnsi="Arial" w:cs="Arial"/>
          <w:sz w:val="28"/>
          <w:szCs w:val="28"/>
        </w:rPr>
        <w:t>advertise visit helping to reduce fuel costs, improve recycling, using Council services, rate housing service, suggest changes to services, etc.</w:t>
      </w:r>
    </w:p>
    <w:p w14:paraId="3B1A4D95" w14:textId="77777777" w:rsidR="00244E35" w:rsidRPr="00E36F97" w:rsidRDefault="00244E35" w:rsidP="00865B42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Focus annual visits on those tenants finding it hard to maintain tenancies, recycle, receiving fines / warning about bin collection, etc.</w:t>
      </w:r>
    </w:p>
    <w:p w14:paraId="7B1F338D" w14:textId="77777777" w:rsidR="00BE0198" w:rsidRPr="00E36F97" w:rsidRDefault="00BE0198" w:rsidP="00865B42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Devise joint </w:t>
      </w:r>
      <w:r w:rsidR="00044FBD">
        <w:rPr>
          <w:rFonts w:ascii="Arial" w:hAnsi="Arial" w:cs="Arial"/>
          <w:sz w:val="28"/>
          <w:szCs w:val="28"/>
        </w:rPr>
        <w:t xml:space="preserve">service / community </w:t>
      </w:r>
      <w:r w:rsidRPr="00E36F97">
        <w:rPr>
          <w:rFonts w:ascii="Arial" w:hAnsi="Arial" w:cs="Arial"/>
          <w:sz w:val="28"/>
          <w:szCs w:val="28"/>
        </w:rPr>
        <w:t xml:space="preserve">visits to address </w:t>
      </w:r>
      <w:r w:rsidR="000A277B" w:rsidRPr="00E36F97">
        <w:rPr>
          <w:rFonts w:ascii="Arial" w:hAnsi="Arial" w:cs="Arial"/>
          <w:sz w:val="28"/>
          <w:szCs w:val="28"/>
        </w:rPr>
        <w:t xml:space="preserve">bin </w:t>
      </w:r>
      <w:r w:rsidRPr="00E36F97">
        <w:rPr>
          <w:rFonts w:ascii="Arial" w:hAnsi="Arial" w:cs="Arial"/>
          <w:sz w:val="28"/>
          <w:szCs w:val="28"/>
        </w:rPr>
        <w:t>issues</w:t>
      </w:r>
      <w:r w:rsidR="000A277B" w:rsidRPr="00E36F97">
        <w:rPr>
          <w:rFonts w:ascii="Arial" w:hAnsi="Arial" w:cs="Arial"/>
          <w:sz w:val="28"/>
          <w:szCs w:val="28"/>
        </w:rPr>
        <w:t xml:space="preserve"> and other estate management </w:t>
      </w:r>
      <w:proofErr w:type="gramStart"/>
      <w:r w:rsidR="000A277B" w:rsidRPr="00E36F97">
        <w:rPr>
          <w:rFonts w:ascii="Arial" w:hAnsi="Arial" w:cs="Arial"/>
          <w:sz w:val="28"/>
          <w:szCs w:val="28"/>
        </w:rPr>
        <w:t>issues</w:t>
      </w:r>
      <w:proofErr w:type="gramEnd"/>
    </w:p>
    <w:p w14:paraId="7709B409" w14:textId="77777777" w:rsidR="00244E35" w:rsidRPr="00E36F97" w:rsidRDefault="00244E35" w:rsidP="000A277B">
      <w:pPr>
        <w:ind w:left="1080"/>
        <w:rPr>
          <w:rFonts w:ascii="Arial" w:hAnsi="Arial" w:cs="Arial"/>
          <w:sz w:val="28"/>
          <w:szCs w:val="28"/>
        </w:rPr>
      </w:pPr>
    </w:p>
    <w:p w14:paraId="4A4CBB60" w14:textId="77777777" w:rsidR="007C512E" w:rsidRPr="00E36F97" w:rsidRDefault="00662788" w:rsidP="006627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8.1.4 E</w:t>
      </w:r>
      <w:r w:rsidR="00244E35" w:rsidRPr="00E36F97">
        <w:rPr>
          <w:rFonts w:ascii="Arial" w:hAnsi="Arial" w:cs="Arial"/>
          <w:sz w:val="28"/>
          <w:szCs w:val="28"/>
        </w:rPr>
        <w:t>state Walkabout</w:t>
      </w:r>
    </w:p>
    <w:p w14:paraId="7CBD2052" w14:textId="77777777" w:rsidR="00AC19FF" w:rsidRPr="00E36F97" w:rsidRDefault="00AC19FF" w:rsidP="00940EDE">
      <w:pPr>
        <w:rPr>
          <w:rFonts w:ascii="Arial" w:hAnsi="Arial" w:cs="Arial"/>
          <w:sz w:val="28"/>
          <w:szCs w:val="28"/>
        </w:rPr>
      </w:pPr>
    </w:p>
    <w:p w14:paraId="7E8DF0CE" w14:textId="77777777" w:rsidR="00244E35" w:rsidRPr="00E36F97" w:rsidRDefault="00244E35" w:rsidP="00865B42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Creating a contact list of interested tenants who are notified of walkabouts, issues raised</w:t>
      </w:r>
      <w:r w:rsidR="00044FBD">
        <w:rPr>
          <w:rFonts w:ascii="Arial" w:hAnsi="Arial" w:cs="Arial"/>
          <w:sz w:val="28"/>
          <w:szCs w:val="28"/>
        </w:rPr>
        <w:t>,</w:t>
      </w:r>
      <w:r w:rsidRPr="00E36F97">
        <w:rPr>
          <w:rFonts w:ascii="Arial" w:hAnsi="Arial" w:cs="Arial"/>
          <w:sz w:val="28"/>
          <w:szCs w:val="28"/>
        </w:rPr>
        <w:t xml:space="preserve"> and outcomes. </w:t>
      </w:r>
    </w:p>
    <w:p w14:paraId="265C1B54" w14:textId="77777777" w:rsidR="00244E35" w:rsidRPr="00E36F97" w:rsidRDefault="00244E35" w:rsidP="00865B42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Use </w:t>
      </w:r>
      <w:r w:rsidR="00044FBD" w:rsidRPr="00E36F97">
        <w:rPr>
          <w:rFonts w:ascii="Arial" w:hAnsi="Arial" w:cs="Arial"/>
          <w:sz w:val="28"/>
          <w:szCs w:val="28"/>
        </w:rPr>
        <w:t>reports, service requests, complaints, and comments to select walkabouts</w:t>
      </w:r>
      <w:r w:rsidR="00044FBD" w:rsidRPr="00E36F97" w:rsidDel="00044FBD">
        <w:rPr>
          <w:rFonts w:ascii="Arial" w:hAnsi="Arial" w:cs="Arial"/>
          <w:sz w:val="28"/>
          <w:szCs w:val="28"/>
        </w:rPr>
        <w:t xml:space="preserve"> </w:t>
      </w:r>
      <w:r w:rsidR="00044FBD">
        <w:rPr>
          <w:rFonts w:ascii="Arial" w:hAnsi="Arial" w:cs="Arial"/>
          <w:sz w:val="28"/>
          <w:szCs w:val="28"/>
        </w:rPr>
        <w:t>and</w:t>
      </w:r>
      <w:r w:rsidRPr="00E36F97">
        <w:rPr>
          <w:rFonts w:ascii="Arial" w:hAnsi="Arial" w:cs="Arial"/>
          <w:sz w:val="28"/>
          <w:szCs w:val="28"/>
        </w:rPr>
        <w:t xml:space="preserve"> plan walkabout</w:t>
      </w:r>
      <w:r w:rsidR="00044FBD">
        <w:rPr>
          <w:rFonts w:ascii="Arial" w:hAnsi="Arial" w:cs="Arial"/>
          <w:sz w:val="28"/>
          <w:szCs w:val="28"/>
        </w:rPr>
        <w:t>s.</w:t>
      </w:r>
    </w:p>
    <w:p w14:paraId="36912F2C" w14:textId="77777777" w:rsidR="00244E35" w:rsidRPr="00E36F97" w:rsidRDefault="00244E35" w:rsidP="00865B42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Have a particular issue to look at, not just going to an area. </w:t>
      </w:r>
    </w:p>
    <w:p w14:paraId="7ACB73A9" w14:textId="77777777" w:rsidR="00244E35" w:rsidRPr="00DE2F93" w:rsidRDefault="00244E35" w:rsidP="00DE2F93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Have the right people / staff there.</w:t>
      </w:r>
    </w:p>
    <w:p w14:paraId="6A2121F0" w14:textId="77777777" w:rsidR="00244E35" w:rsidRPr="00E36F97" w:rsidRDefault="00244E35" w:rsidP="00865B42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Explain about access / walking needs</w:t>
      </w:r>
      <w:r w:rsidR="00940EDE" w:rsidRPr="00E36F97">
        <w:rPr>
          <w:rFonts w:ascii="Arial" w:hAnsi="Arial" w:cs="Arial"/>
          <w:sz w:val="28"/>
          <w:szCs w:val="28"/>
        </w:rPr>
        <w:t>,</w:t>
      </w:r>
      <w:r w:rsidRPr="00E36F97">
        <w:rPr>
          <w:rFonts w:ascii="Arial" w:hAnsi="Arial" w:cs="Arial"/>
          <w:sz w:val="28"/>
          <w:szCs w:val="28"/>
        </w:rPr>
        <w:t xml:space="preserve"> etc</w:t>
      </w:r>
      <w:r w:rsidR="00940EDE" w:rsidRPr="00E36F97">
        <w:rPr>
          <w:rFonts w:ascii="Arial" w:hAnsi="Arial" w:cs="Arial"/>
          <w:sz w:val="28"/>
          <w:szCs w:val="28"/>
        </w:rPr>
        <w:t>.</w:t>
      </w:r>
      <w:r w:rsidR="00044FBD">
        <w:rPr>
          <w:rFonts w:ascii="Arial" w:hAnsi="Arial" w:cs="Arial"/>
          <w:sz w:val="28"/>
          <w:szCs w:val="28"/>
        </w:rPr>
        <w:t xml:space="preserve"> and plan walkabouts to be as accessible as feasible.</w:t>
      </w:r>
    </w:p>
    <w:p w14:paraId="141FE4A8" w14:textId="77777777" w:rsidR="00A60235" w:rsidRPr="00E36F97" w:rsidRDefault="00244E35" w:rsidP="00865B42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Pilot online </w:t>
      </w:r>
      <w:r w:rsidR="00044FBD">
        <w:rPr>
          <w:rFonts w:ascii="Arial" w:hAnsi="Arial" w:cs="Arial"/>
          <w:sz w:val="28"/>
          <w:szCs w:val="28"/>
        </w:rPr>
        <w:t xml:space="preserve">and blended </w:t>
      </w:r>
      <w:r w:rsidRPr="00E36F97">
        <w:rPr>
          <w:rFonts w:ascii="Arial" w:hAnsi="Arial" w:cs="Arial"/>
          <w:sz w:val="28"/>
          <w:szCs w:val="28"/>
        </w:rPr>
        <w:t>Estate Walkabouts</w:t>
      </w:r>
      <w:r w:rsidR="00044FBD">
        <w:rPr>
          <w:rFonts w:ascii="Arial" w:hAnsi="Arial" w:cs="Arial"/>
          <w:sz w:val="28"/>
          <w:szCs w:val="28"/>
        </w:rPr>
        <w:t>.</w:t>
      </w:r>
    </w:p>
    <w:p w14:paraId="2693CD29" w14:textId="77777777" w:rsidR="00A60235" w:rsidRPr="00E36F97" w:rsidRDefault="00A60235" w:rsidP="00865B42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Revise the Estate Walkabouts system to allow customers to practically monitor and assess service standards, budgets, targets</w:t>
      </w:r>
      <w:r w:rsidR="00044FBD">
        <w:rPr>
          <w:rFonts w:ascii="Arial" w:hAnsi="Arial" w:cs="Arial"/>
          <w:sz w:val="28"/>
          <w:szCs w:val="28"/>
        </w:rPr>
        <w:t>,</w:t>
      </w:r>
      <w:r w:rsidRPr="00E36F97">
        <w:rPr>
          <w:rFonts w:ascii="Arial" w:hAnsi="Arial" w:cs="Arial"/>
          <w:sz w:val="28"/>
          <w:szCs w:val="28"/>
        </w:rPr>
        <w:t xml:space="preserve"> and performance on a local basis.</w:t>
      </w:r>
    </w:p>
    <w:p w14:paraId="0F32665A" w14:textId="77777777" w:rsidR="00A60235" w:rsidRPr="00E36F97" w:rsidRDefault="00A60235" w:rsidP="00DF4B91">
      <w:pPr>
        <w:pStyle w:val="ListParagraph"/>
        <w:ind w:left="1080"/>
        <w:contextualSpacing/>
        <w:rPr>
          <w:rFonts w:ascii="Arial" w:hAnsi="Arial" w:cs="Arial"/>
          <w:sz w:val="28"/>
          <w:szCs w:val="28"/>
        </w:rPr>
      </w:pPr>
    </w:p>
    <w:p w14:paraId="1B8D56FA" w14:textId="77777777" w:rsidR="00BE0198" w:rsidRPr="00E36F97" w:rsidRDefault="00662788" w:rsidP="006627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8.1.5 Eng</w:t>
      </w:r>
      <w:r w:rsidR="00BE0198" w:rsidRPr="00E36F97">
        <w:rPr>
          <w:rFonts w:ascii="Arial" w:hAnsi="Arial" w:cs="Arial"/>
          <w:sz w:val="28"/>
          <w:szCs w:val="28"/>
        </w:rPr>
        <w:t xml:space="preserve">aging the </w:t>
      </w:r>
      <w:proofErr w:type="gramStart"/>
      <w:r w:rsidR="00BE0198" w:rsidRPr="00E36F97">
        <w:rPr>
          <w:rFonts w:ascii="Arial" w:hAnsi="Arial" w:cs="Arial"/>
          <w:sz w:val="28"/>
          <w:szCs w:val="28"/>
        </w:rPr>
        <w:t>community</w:t>
      </w:r>
      <w:proofErr w:type="gramEnd"/>
    </w:p>
    <w:p w14:paraId="184E64DA" w14:textId="77777777" w:rsidR="00AC19FF" w:rsidRPr="00E36F97" w:rsidRDefault="00AC19FF" w:rsidP="00940EDE">
      <w:pPr>
        <w:rPr>
          <w:rFonts w:ascii="Arial" w:hAnsi="Arial" w:cs="Arial"/>
          <w:sz w:val="28"/>
          <w:szCs w:val="28"/>
        </w:rPr>
      </w:pPr>
    </w:p>
    <w:p w14:paraId="127FC33C" w14:textId="77777777" w:rsidR="00311AB3" w:rsidRPr="00E36F97" w:rsidRDefault="004126A8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</w:t>
      </w:r>
      <w:r w:rsidRPr="00E36F97">
        <w:rPr>
          <w:rFonts w:ascii="Arial" w:hAnsi="Arial" w:cs="Arial"/>
          <w:sz w:val="28"/>
          <w:szCs w:val="28"/>
        </w:rPr>
        <w:t xml:space="preserve"> </w:t>
      </w:r>
      <w:r w:rsidR="00BE0198" w:rsidRPr="00E36F97">
        <w:rPr>
          <w:rFonts w:ascii="Arial" w:hAnsi="Arial" w:cs="Arial"/>
          <w:sz w:val="28"/>
          <w:szCs w:val="28"/>
        </w:rPr>
        <w:t xml:space="preserve">HRA </w:t>
      </w:r>
      <w:r w:rsidR="00311AB3" w:rsidRPr="00E36F97">
        <w:rPr>
          <w:rFonts w:ascii="Arial" w:hAnsi="Arial" w:cs="Arial"/>
          <w:sz w:val="28"/>
          <w:szCs w:val="28"/>
        </w:rPr>
        <w:t xml:space="preserve">Rapid </w:t>
      </w:r>
      <w:r w:rsidR="00BE0198" w:rsidRPr="00E36F97">
        <w:rPr>
          <w:rFonts w:ascii="Arial" w:hAnsi="Arial" w:cs="Arial"/>
          <w:sz w:val="28"/>
          <w:szCs w:val="28"/>
        </w:rPr>
        <w:t>R</w:t>
      </w:r>
      <w:r w:rsidR="00311AB3" w:rsidRPr="00E36F97">
        <w:rPr>
          <w:rFonts w:ascii="Arial" w:hAnsi="Arial" w:cs="Arial"/>
          <w:sz w:val="28"/>
          <w:szCs w:val="28"/>
        </w:rPr>
        <w:t xml:space="preserve">esponse costs </w:t>
      </w:r>
      <w:r w:rsidR="00BE0198" w:rsidRPr="00E36F97">
        <w:rPr>
          <w:rFonts w:ascii="Arial" w:hAnsi="Arial" w:cs="Arial"/>
          <w:sz w:val="28"/>
          <w:szCs w:val="28"/>
        </w:rPr>
        <w:t xml:space="preserve">by area and </w:t>
      </w:r>
      <w:r w:rsidR="00682C65">
        <w:rPr>
          <w:rFonts w:ascii="Arial" w:hAnsi="Arial" w:cs="Arial"/>
          <w:sz w:val="28"/>
          <w:szCs w:val="28"/>
        </w:rPr>
        <w:t>type of rapid response</w:t>
      </w:r>
      <w:r>
        <w:rPr>
          <w:rFonts w:ascii="Arial" w:hAnsi="Arial" w:cs="Arial"/>
          <w:sz w:val="28"/>
          <w:szCs w:val="28"/>
        </w:rPr>
        <w:t xml:space="preserve"> among Services and with communities</w:t>
      </w:r>
      <w:r w:rsidR="00682C65" w:rsidRPr="00E36F97">
        <w:rPr>
          <w:rFonts w:ascii="Arial" w:hAnsi="Arial" w:cs="Arial"/>
          <w:sz w:val="28"/>
          <w:szCs w:val="28"/>
        </w:rPr>
        <w:t xml:space="preserve"> </w:t>
      </w:r>
      <w:r w:rsidR="00BE0198" w:rsidRPr="00E36F97">
        <w:rPr>
          <w:rFonts w:ascii="Arial" w:hAnsi="Arial" w:cs="Arial"/>
          <w:sz w:val="28"/>
          <w:szCs w:val="28"/>
        </w:rPr>
        <w:t>to enable local responses.</w:t>
      </w:r>
    </w:p>
    <w:p w14:paraId="4A718593" w14:textId="77777777" w:rsidR="00BE0198" w:rsidRPr="00E36F97" w:rsidRDefault="00BE0198" w:rsidP="00865B42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>Set out support</w:t>
      </w:r>
      <w:r w:rsidR="00B32180" w:rsidRPr="00E36F97">
        <w:rPr>
          <w:rFonts w:ascii="Arial" w:hAnsi="Arial" w:cs="Arial"/>
          <w:sz w:val="28"/>
          <w:szCs w:val="28"/>
        </w:rPr>
        <w:t xml:space="preserve"> for community groups like the Grangemouth Glitter </w:t>
      </w:r>
      <w:r w:rsidR="00044FBD">
        <w:rPr>
          <w:rFonts w:ascii="Arial" w:hAnsi="Arial" w:cs="Arial"/>
          <w:sz w:val="28"/>
          <w:szCs w:val="28"/>
        </w:rPr>
        <w:t>T</w:t>
      </w:r>
      <w:r w:rsidR="00B32180" w:rsidRPr="00E36F97">
        <w:rPr>
          <w:rFonts w:ascii="Arial" w:hAnsi="Arial" w:cs="Arial"/>
          <w:sz w:val="28"/>
          <w:szCs w:val="28"/>
        </w:rPr>
        <w:t>eam</w:t>
      </w:r>
      <w:r w:rsidR="0066202B">
        <w:rPr>
          <w:rFonts w:ascii="Arial" w:hAnsi="Arial" w:cs="Arial"/>
          <w:sz w:val="28"/>
          <w:szCs w:val="28"/>
        </w:rPr>
        <w:t xml:space="preserve"> and</w:t>
      </w:r>
      <w:r w:rsidR="00B32180" w:rsidRPr="00E36F97">
        <w:rPr>
          <w:rFonts w:ascii="Arial" w:hAnsi="Arial" w:cs="Arial"/>
          <w:sz w:val="28"/>
          <w:szCs w:val="28"/>
        </w:rPr>
        <w:t xml:space="preserve"> encourage joint work between community groups / </w:t>
      </w:r>
      <w:proofErr w:type="gramStart"/>
      <w:r w:rsidR="00B32180" w:rsidRPr="00E36F97">
        <w:rPr>
          <w:rFonts w:ascii="Arial" w:hAnsi="Arial" w:cs="Arial"/>
          <w:sz w:val="28"/>
          <w:szCs w:val="28"/>
        </w:rPr>
        <w:t>RTOs</w:t>
      </w:r>
      <w:proofErr w:type="gramEnd"/>
    </w:p>
    <w:p w14:paraId="001E3BC3" w14:textId="77777777" w:rsidR="00B3382E" w:rsidRPr="00E36F97" w:rsidRDefault="00B3382E" w:rsidP="00C35F30">
      <w:pPr>
        <w:rPr>
          <w:rFonts w:ascii="Arial" w:hAnsi="Arial" w:cs="Arial"/>
          <w:sz w:val="28"/>
          <w:szCs w:val="28"/>
        </w:rPr>
      </w:pPr>
    </w:p>
    <w:p w14:paraId="22E755C6" w14:textId="77777777" w:rsidR="00D770D2" w:rsidRPr="00E36F97" w:rsidRDefault="00142E3C" w:rsidP="00865B42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36F97">
        <w:rPr>
          <w:rFonts w:ascii="Arial" w:hAnsi="Arial" w:cs="Arial"/>
          <w:b/>
          <w:sz w:val="28"/>
          <w:szCs w:val="28"/>
        </w:rPr>
        <w:t>Action Plan</w:t>
      </w:r>
    </w:p>
    <w:p w14:paraId="1FD24DAC" w14:textId="77777777" w:rsidR="00D770D2" w:rsidRPr="00E36F97" w:rsidRDefault="00D770D2" w:rsidP="00D770D2">
      <w:pPr>
        <w:ind w:left="360"/>
        <w:rPr>
          <w:rFonts w:ascii="Arial" w:hAnsi="Arial" w:cs="Arial"/>
          <w:sz w:val="28"/>
          <w:szCs w:val="28"/>
        </w:rPr>
      </w:pPr>
    </w:p>
    <w:p w14:paraId="61FA7EF2" w14:textId="77777777" w:rsidR="00D770D2" w:rsidRPr="00E36F97" w:rsidRDefault="000A57A6" w:rsidP="00865B42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36F97">
        <w:rPr>
          <w:rFonts w:ascii="Arial" w:hAnsi="Arial" w:cs="Arial"/>
          <w:sz w:val="28"/>
          <w:szCs w:val="28"/>
        </w:rPr>
        <w:t xml:space="preserve">The </w:t>
      </w:r>
      <w:r w:rsidR="00A60235" w:rsidRPr="00E36F97">
        <w:rPr>
          <w:rFonts w:ascii="Arial" w:hAnsi="Arial" w:cs="Arial"/>
          <w:sz w:val="28"/>
          <w:szCs w:val="28"/>
        </w:rPr>
        <w:t>Scrutiny Panel members will</w:t>
      </w:r>
      <w:r w:rsidR="00DF4B91" w:rsidRPr="00E36F97">
        <w:rPr>
          <w:rFonts w:ascii="Arial" w:hAnsi="Arial" w:cs="Arial"/>
          <w:sz w:val="28"/>
          <w:szCs w:val="28"/>
        </w:rPr>
        <w:t xml:space="preserve"> seek an</w:t>
      </w:r>
      <w:r w:rsidR="00940EDE" w:rsidRPr="00E36F97">
        <w:rPr>
          <w:rFonts w:ascii="Arial" w:hAnsi="Arial" w:cs="Arial"/>
          <w:sz w:val="28"/>
          <w:szCs w:val="28"/>
        </w:rPr>
        <w:t xml:space="preserve"> </w:t>
      </w:r>
      <w:r w:rsidRPr="00E36F97">
        <w:rPr>
          <w:rFonts w:ascii="Arial" w:hAnsi="Arial" w:cs="Arial"/>
          <w:sz w:val="28"/>
          <w:szCs w:val="28"/>
        </w:rPr>
        <w:t>agree</w:t>
      </w:r>
      <w:r w:rsidR="000601AF" w:rsidRPr="00E36F97">
        <w:rPr>
          <w:rFonts w:ascii="Arial" w:hAnsi="Arial" w:cs="Arial"/>
          <w:sz w:val="28"/>
          <w:szCs w:val="28"/>
        </w:rPr>
        <w:t>d</w:t>
      </w:r>
      <w:r w:rsidRPr="00E36F97">
        <w:rPr>
          <w:rFonts w:ascii="Arial" w:hAnsi="Arial" w:cs="Arial"/>
          <w:sz w:val="28"/>
          <w:szCs w:val="28"/>
        </w:rPr>
        <w:t xml:space="preserve"> Action Plan with the </w:t>
      </w:r>
      <w:r w:rsidR="000601AF" w:rsidRPr="00E36F97">
        <w:rPr>
          <w:rFonts w:ascii="Arial" w:hAnsi="Arial" w:cs="Arial"/>
          <w:sz w:val="28"/>
          <w:szCs w:val="28"/>
        </w:rPr>
        <w:t>Housing Service’s SMT.</w:t>
      </w:r>
    </w:p>
    <w:p w14:paraId="61E50458" w14:textId="77777777" w:rsidR="00BF59D0" w:rsidRPr="00E36F97" w:rsidRDefault="00BF59D0" w:rsidP="00414DFD">
      <w:pPr>
        <w:rPr>
          <w:rFonts w:ascii="Arial" w:hAnsi="Arial" w:cs="Arial"/>
          <w:sz w:val="28"/>
          <w:szCs w:val="28"/>
        </w:rPr>
      </w:pPr>
    </w:p>
    <w:p w14:paraId="29E49C88" w14:textId="77777777" w:rsidR="005A2BFD" w:rsidRPr="00E36F97" w:rsidRDefault="005A2BFD" w:rsidP="005A2BFD">
      <w:pPr>
        <w:rPr>
          <w:rFonts w:ascii="Arial" w:hAnsi="Arial" w:cs="Arial"/>
          <w:sz w:val="28"/>
          <w:szCs w:val="28"/>
        </w:rPr>
      </w:pPr>
    </w:p>
    <w:p w14:paraId="4255CAD9" w14:textId="77777777" w:rsidR="005A2BFD" w:rsidRPr="00E36F97" w:rsidRDefault="005A2BFD" w:rsidP="005A2BFD">
      <w:pPr>
        <w:pStyle w:val="BodyTextIndent3"/>
        <w:tabs>
          <w:tab w:val="num" w:pos="284"/>
        </w:tabs>
        <w:ind w:left="360"/>
        <w:rPr>
          <w:b/>
          <w:bCs/>
          <w:sz w:val="28"/>
          <w:szCs w:val="28"/>
        </w:rPr>
      </w:pPr>
    </w:p>
    <w:p w14:paraId="7053BE92" w14:textId="77777777" w:rsidR="005A2BFD" w:rsidRPr="00E36F97" w:rsidRDefault="005A2BFD" w:rsidP="00C71749">
      <w:pPr>
        <w:pStyle w:val="BodyTextIndent3"/>
        <w:tabs>
          <w:tab w:val="num" w:pos="720"/>
        </w:tabs>
        <w:ind w:left="360"/>
        <w:rPr>
          <w:b/>
          <w:bCs/>
          <w:sz w:val="28"/>
          <w:szCs w:val="28"/>
        </w:rPr>
      </w:pPr>
    </w:p>
    <w:p w14:paraId="57C2DBC7" w14:textId="77777777" w:rsidR="00111184" w:rsidRPr="00E36F97" w:rsidRDefault="00111184" w:rsidP="00C71749">
      <w:pPr>
        <w:pStyle w:val="BodyTextIndent3"/>
        <w:tabs>
          <w:tab w:val="num" w:pos="720"/>
        </w:tabs>
        <w:ind w:left="360"/>
        <w:rPr>
          <w:sz w:val="28"/>
          <w:szCs w:val="28"/>
        </w:rPr>
      </w:pPr>
    </w:p>
    <w:p w14:paraId="69763B21" w14:textId="77777777" w:rsidR="00D96FC6" w:rsidRPr="00E36F97" w:rsidRDefault="00D96FC6" w:rsidP="00C71749">
      <w:pPr>
        <w:pStyle w:val="BodyTextIndent3"/>
        <w:tabs>
          <w:tab w:val="num" w:pos="720"/>
        </w:tabs>
        <w:ind w:left="360"/>
        <w:rPr>
          <w:b/>
          <w:sz w:val="28"/>
          <w:szCs w:val="28"/>
        </w:rPr>
      </w:pPr>
    </w:p>
    <w:p w14:paraId="77C75905" w14:textId="77777777" w:rsidR="00186A87" w:rsidRPr="00E36F97" w:rsidRDefault="00186A87" w:rsidP="00C71749">
      <w:pPr>
        <w:pStyle w:val="BodyTextIndent3"/>
        <w:ind w:left="0"/>
        <w:rPr>
          <w:b/>
          <w:sz w:val="28"/>
          <w:szCs w:val="28"/>
          <w:lang w:val="en-US"/>
        </w:rPr>
      </w:pPr>
    </w:p>
    <w:sectPr w:rsidR="00186A87" w:rsidRPr="00E36F97">
      <w:footerReference w:type="default" r:id="rId8"/>
      <w:pgSz w:w="11906" w:h="16838"/>
      <w:pgMar w:top="1440" w:right="1361" w:bottom="1134" w:left="136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C12F4" w14:textId="77777777" w:rsidR="00CD7B59" w:rsidRDefault="00CD7B59">
      <w:r>
        <w:separator/>
      </w:r>
    </w:p>
  </w:endnote>
  <w:endnote w:type="continuationSeparator" w:id="0">
    <w:p w14:paraId="348EBF1C" w14:textId="77777777" w:rsidR="00CD7B59" w:rsidRDefault="00CD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F2B2A" w14:textId="5004CBC0" w:rsidR="003E6052" w:rsidRDefault="003E6052" w:rsidP="006245F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184"/>
      </w:tabs>
      <w:rPr>
        <w:rFonts w:ascii="Cambria" w:hAnsi="Cambria"/>
      </w:rPr>
    </w:pPr>
    <w:r>
      <w:rPr>
        <w:rFonts w:ascii="Cambria" w:hAnsi="Cambria"/>
      </w:rPr>
      <w:t xml:space="preserve"> [</w:t>
    </w:r>
    <w:r w:rsidR="00EB145E">
      <w:rPr>
        <w:rFonts w:ascii="Cambria" w:hAnsi="Cambria"/>
      </w:rPr>
      <w:t>Scrutiny Panel</w:t>
    </w:r>
    <w:r w:rsidR="00504377">
      <w:rPr>
        <w:rFonts w:ascii="Cambria" w:hAnsi="Cambria"/>
      </w:rPr>
      <w:t xml:space="preserve"> </w:t>
    </w:r>
    <w:r w:rsidR="00EB145E">
      <w:rPr>
        <w:rFonts w:ascii="Cambria" w:hAnsi="Cambria"/>
      </w:rPr>
      <w:t xml:space="preserve">Report </w:t>
    </w:r>
    <w:r w:rsidR="007F1D85">
      <w:rPr>
        <w:rFonts w:ascii="Cambria" w:hAnsi="Cambria"/>
      </w:rPr>
      <w:t>13</w:t>
    </w:r>
    <w:r w:rsidR="008C3A70">
      <w:rPr>
        <w:rFonts w:ascii="Cambria" w:hAnsi="Cambria"/>
      </w:rPr>
      <w:t>03</w:t>
    </w:r>
    <w:r w:rsidR="00423684">
      <w:rPr>
        <w:rFonts w:ascii="Cambria" w:hAnsi="Cambria"/>
      </w:rPr>
      <w:t>23</w:t>
    </w:r>
    <w:r>
      <w:rPr>
        <w:rFonts w:ascii="Cambria" w:hAnsi="Cambria"/>
      </w:rPr>
      <w:t>]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F1F39" w:rsidRPr="00FF1F39">
      <w:rPr>
        <w:rFonts w:ascii="Cambria" w:hAnsi="Cambria"/>
        <w:noProof/>
      </w:rPr>
      <w:t>14</w:t>
    </w:r>
    <w:r>
      <w:fldChar w:fldCharType="end"/>
    </w:r>
  </w:p>
  <w:p w14:paraId="11D7B15E" w14:textId="77777777" w:rsidR="003E6052" w:rsidRDefault="003E6052">
    <w:pPr>
      <w:pStyle w:val="Footer"/>
      <w:jc w:val="right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7B1F2" w14:textId="77777777" w:rsidR="00CD7B59" w:rsidRDefault="00CD7B59">
      <w:r>
        <w:separator/>
      </w:r>
    </w:p>
  </w:footnote>
  <w:footnote w:type="continuationSeparator" w:id="0">
    <w:p w14:paraId="04E69B0F" w14:textId="77777777" w:rsidR="00CD7B59" w:rsidRDefault="00CD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5397D"/>
    <w:multiLevelType w:val="multilevel"/>
    <w:tmpl w:val="BB0080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0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" w15:restartNumberingAfterBreak="0">
    <w:nsid w:val="1E27059F"/>
    <w:multiLevelType w:val="hybridMultilevel"/>
    <w:tmpl w:val="A5B20CBE"/>
    <w:lvl w:ilvl="0" w:tplc="0F6AD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F0B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207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43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41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42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83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2F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05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A5324"/>
    <w:multiLevelType w:val="hybridMultilevel"/>
    <w:tmpl w:val="361C22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500F8"/>
    <w:multiLevelType w:val="multilevel"/>
    <w:tmpl w:val="B936C94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rPr>
        <w:color w:val="auto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4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2EFB112B"/>
    <w:multiLevelType w:val="multilevel"/>
    <w:tmpl w:val="5E9E5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rPr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1465FA"/>
    <w:multiLevelType w:val="hybridMultilevel"/>
    <w:tmpl w:val="2D8807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B3ACF"/>
    <w:multiLevelType w:val="hybridMultilevel"/>
    <w:tmpl w:val="6C2891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142CD8"/>
    <w:multiLevelType w:val="multilevel"/>
    <w:tmpl w:val="9312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A44A6F"/>
    <w:multiLevelType w:val="multilevel"/>
    <w:tmpl w:val="585E5F1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rPr>
        <w:color w:val="auto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4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CE0D50"/>
    <w:multiLevelType w:val="multilevel"/>
    <w:tmpl w:val="D3945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6E24DF"/>
    <w:multiLevelType w:val="hybridMultilevel"/>
    <w:tmpl w:val="6A0478C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12792A"/>
    <w:multiLevelType w:val="hybridMultilevel"/>
    <w:tmpl w:val="4E14A5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D5F4F"/>
    <w:multiLevelType w:val="hybridMultilevel"/>
    <w:tmpl w:val="D4FA36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572DC8"/>
    <w:multiLevelType w:val="hybridMultilevel"/>
    <w:tmpl w:val="074E9460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56D04260"/>
    <w:multiLevelType w:val="hybridMultilevel"/>
    <w:tmpl w:val="F39C33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EC3D2D"/>
    <w:multiLevelType w:val="multilevel"/>
    <w:tmpl w:val="D3945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2240772">
    <w:abstractNumId w:val="4"/>
  </w:num>
  <w:num w:numId="2" w16cid:durableId="1538086606">
    <w:abstractNumId w:val="12"/>
  </w:num>
  <w:num w:numId="3" w16cid:durableId="1970435810">
    <w:abstractNumId w:val="15"/>
  </w:num>
  <w:num w:numId="4" w16cid:durableId="218517102">
    <w:abstractNumId w:val="9"/>
  </w:num>
  <w:num w:numId="5" w16cid:durableId="326831590">
    <w:abstractNumId w:val="7"/>
  </w:num>
  <w:num w:numId="6" w16cid:durableId="1476801447">
    <w:abstractNumId w:val="2"/>
  </w:num>
  <w:num w:numId="7" w16cid:durableId="953563791">
    <w:abstractNumId w:val="11"/>
  </w:num>
  <w:num w:numId="8" w16cid:durableId="1007826773">
    <w:abstractNumId w:val="13"/>
  </w:num>
  <w:num w:numId="9" w16cid:durableId="1953319291">
    <w:abstractNumId w:val="10"/>
  </w:num>
  <w:num w:numId="10" w16cid:durableId="1180967682">
    <w:abstractNumId w:val="8"/>
  </w:num>
  <w:num w:numId="11" w16cid:durableId="869340473">
    <w:abstractNumId w:val="0"/>
  </w:num>
  <w:num w:numId="12" w16cid:durableId="1770277447">
    <w:abstractNumId w:val="3"/>
  </w:num>
  <w:num w:numId="13" w16cid:durableId="1500076663">
    <w:abstractNumId w:val="14"/>
  </w:num>
  <w:num w:numId="14" w16cid:durableId="1149783671">
    <w:abstractNumId w:val="1"/>
  </w:num>
  <w:num w:numId="15" w16cid:durableId="1813449282">
    <w:abstractNumId w:val="6"/>
  </w:num>
  <w:num w:numId="16" w16cid:durableId="1060206756">
    <w:abstractNumId w:val="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onathan Main">
    <w15:presenceInfo w15:providerId="AD" w15:userId="S::Jonathan.Main@falkirk.gov.uk::933bbba6-7d02-4b4f-bd42-6c02ce177d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C6"/>
    <w:rsid w:val="0001781E"/>
    <w:rsid w:val="0002404C"/>
    <w:rsid w:val="000262EC"/>
    <w:rsid w:val="000404FB"/>
    <w:rsid w:val="000410F7"/>
    <w:rsid w:val="000432CD"/>
    <w:rsid w:val="00044FBD"/>
    <w:rsid w:val="000453AF"/>
    <w:rsid w:val="0005177C"/>
    <w:rsid w:val="000601AF"/>
    <w:rsid w:val="00060B33"/>
    <w:rsid w:val="00071CC5"/>
    <w:rsid w:val="00073C9E"/>
    <w:rsid w:val="00077433"/>
    <w:rsid w:val="000906B5"/>
    <w:rsid w:val="000A277B"/>
    <w:rsid w:val="000A53D2"/>
    <w:rsid w:val="000A57A6"/>
    <w:rsid w:val="000A61AB"/>
    <w:rsid w:val="000D16EA"/>
    <w:rsid w:val="000E5391"/>
    <w:rsid w:val="000F0A9C"/>
    <w:rsid w:val="000F15F0"/>
    <w:rsid w:val="000F7B12"/>
    <w:rsid w:val="00111184"/>
    <w:rsid w:val="001251ED"/>
    <w:rsid w:val="00126890"/>
    <w:rsid w:val="00140FC2"/>
    <w:rsid w:val="00142E3C"/>
    <w:rsid w:val="00145C2E"/>
    <w:rsid w:val="001513D2"/>
    <w:rsid w:val="001733C2"/>
    <w:rsid w:val="00185C58"/>
    <w:rsid w:val="0018610B"/>
    <w:rsid w:val="00186A87"/>
    <w:rsid w:val="001A25CF"/>
    <w:rsid w:val="001A62C3"/>
    <w:rsid w:val="001B1CF2"/>
    <w:rsid w:val="001B1E40"/>
    <w:rsid w:val="001B38B7"/>
    <w:rsid w:val="001B4797"/>
    <w:rsid w:val="001B74DC"/>
    <w:rsid w:val="001D3521"/>
    <w:rsid w:val="001D4A02"/>
    <w:rsid w:val="001D56C8"/>
    <w:rsid w:val="001E044B"/>
    <w:rsid w:val="001E4134"/>
    <w:rsid w:val="001F140B"/>
    <w:rsid w:val="001F7A5A"/>
    <w:rsid w:val="002008E7"/>
    <w:rsid w:val="002018DF"/>
    <w:rsid w:val="00224671"/>
    <w:rsid w:val="002337D3"/>
    <w:rsid w:val="00241F9C"/>
    <w:rsid w:val="00244E35"/>
    <w:rsid w:val="002460B1"/>
    <w:rsid w:val="00254062"/>
    <w:rsid w:val="002622C7"/>
    <w:rsid w:val="002674D9"/>
    <w:rsid w:val="00273D58"/>
    <w:rsid w:val="00274061"/>
    <w:rsid w:val="002779DE"/>
    <w:rsid w:val="00280ABD"/>
    <w:rsid w:val="00285F26"/>
    <w:rsid w:val="00287582"/>
    <w:rsid w:val="00292E44"/>
    <w:rsid w:val="00294AE0"/>
    <w:rsid w:val="002968BF"/>
    <w:rsid w:val="002A0566"/>
    <w:rsid w:val="002A3DFA"/>
    <w:rsid w:val="002A42BB"/>
    <w:rsid w:val="002A77EF"/>
    <w:rsid w:val="002B249C"/>
    <w:rsid w:val="002C0B80"/>
    <w:rsid w:val="002C7B4F"/>
    <w:rsid w:val="002E23B9"/>
    <w:rsid w:val="002E50C9"/>
    <w:rsid w:val="002E61E1"/>
    <w:rsid w:val="002E6EEE"/>
    <w:rsid w:val="00311AB3"/>
    <w:rsid w:val="00314953"/>
    <w:rsid w:val="00322B21"/>
    <w:rsid w:val="00335F25"/>
    <w:rsid w:val="00336DB9"/>
    <w:rsid w:val="003419C8"/>
    <w:rsid w:val="00353D94"/>
    <w:rsid w:val="00361CC9"/>
    <w:rsid w:val="0036597B"/>
    <w:rsid w:val="00365F37"/>
    <w:rsid w:val="00367269"/>
    <w:rsid w:val="0037059D"/>
    <w:rsid w:val="0037153D"/>
    <w:rsid w:val="00385F38"/>
    <w:rsid w:val="00387D67"/>
    <w:rsid w:val="003915BB"/>
    <w:rsid w:val="00391910"/>
    <w:rsid w:val="0039598D"/>
    <w:rsid w:val="003A206D"/>
    <w:rsid w:val="003B19A1"/>
    <w:rsid w:val="003B4182"/>
    <w:rsid w:val="003B4CF9"/>
    <w:rsid w:val="003D3F44"/>
    <w:rsid w:val="003E11C4"/>
    <w:rsid w:val="003E268E"/>
    <w:rsid w:val="003E6052"/>
    <w:rsid w:val="00406AFC"/>
    <w:rsid w:val="00411AEE"/>
    <w:rsid w:val="004126A8"/>
    <w:rsid w:val="00414DFD"/>
    <w:rsid w:val="00421A0D"/>
    <w:rsid w:val="00423684"/>
    <w:rsid w:val="0042396D"/>
    <w:rsid w:val="0043390C"/>
    <w:rsid w:val="004520C7"/>
    <w:rsid w:val="00457DDB"/>
    <w:rsid w:val="00473E8E"/>
    <w:rsid w:val="004744E1"/>
    <w:rsid w:val="004756BC"/>
    <w:rsid w:val="00487D15"/>
    <w:rsid w:val="00493DC9"/>
    <w:rsid w:val="0049441F"/>
    <w:rsid w:val="004B706A"/>
    <w:rsid w:val="004C5928"/>
    <w:rsid w:val="004E6AD2"/>
    <w:rsid w:val="004F34FA"/>
    <w:rsid w:val="004F3FC7"/>
    <w:rsid w:val="00504377"/>
    <w:rsid w:val="00521D6C"/>
    <w:rsid w:val="005257B4"/>
    <w:rsid w:val="00525D96"/>
    <w:rsid w:val="00534163"/>
    <w:rsid w:val="00535F9D"/>
    <w:rsid w:val="00557726"/>
    <w:rsid w:val="00573FCC"/>
    <w:rsid w:val="00581732"/>
    <w:rsid w:val="00581AF6"/>
    <w:rsid w:val="00582938"/>
    <w:rsid w:val="005931B9"/>
    <w:rsid w:val="005964C6"/>
    <w:rsid w:val="005A2BFD"/>
    <w:rsid w:val="005B0633"/>
    <w:rsid w:val="005B3683"/>
    <w:rsid w:val="005B7ECA"/>
    <w:rsid w:val="005C08B7"/>
    <w:rsid w:val="005C1B9D"/>
    <w:rsid w:val="005C20AB"/>
    <w:rsid w:val="005D191C"/>
    <w:rsid w:val="005D39FA"/>
    <w:rsid w:val="005D405C"/>
    <w:rsid w:val="005F46B1"/>
    <w:rsid w:val="005F5366"/>
    <w:rsid w:val="006138B2"/>
    <w:rsid w:val="0061576C"/>
    <w:rsid w:val="00620E86"/>
    <w:rsid w:val="006245FA"/>
    <w:rsid w:val="00626E92"/>
    <w:rsid w:val="006362AE"/>
    <w:rsid w:val="006471E4"/>
    <w:rsid w:val="006564ED"/>
    <w:rsid w:val="0066202B"/>
    <w:rsid w:val="00662788"/>
    <w:rsid w:val="00663C2B"/>
    <w:rsid w:val="006717A6"/>
    <w:rsid w:val="00677088"/>
    <w:rsid w:val="00682C65"/>
    <w:rsid w:val="00685752"/>
    <w:rsid w:val="00685F75"/>
    <w:rsid w:val="006A549B"/>
    <w:rsid w:val="006C22C3"/>
    <w:rsid w:val="006C6263"/>
    <w:rsid w:val="006C7A38"/>
    <w:rsid w:val="006D19C1"/>
    <w:rsid w:val="006D6811"/>
    <w:rsid w:val="006D6948"/>
    <w:rsid w:val="006E0006"/>
    <w:rsid w:val="006E0B3B"/>
    <w:rsid w:val="006F73D4"/>
    <w:rsid w:val="00702DA3"/>
    <w:rsid w:val="00704293"/>
    <w:rsid w:val="00706094"/>
    <w:rsid w:val="007079C7"/>
    <w:rsid w:val="0071706F"/>
    <w:rsid w:val="00720C9B"/>
    <w:rsid w:val="00723EEA"/>
    <w:rsid w:val="0073404B"/>
    <w:rsid w:val="00735C30"/>
    <w:rsid w:val="007618EC"/>
    <w:rsid w:val="007676F1"/>
    <w:rsid w:val="0078023E"/>
    <w:rsid w:val="007A4334"/>
    <w:rsid w:val="007B0311"/>
    <w:rsid w:val="007B2DAB"/>
    <w:rsid w:val="007C512E"/>
    <w:rsid w:val="007D1F6F"/>
    <w:rsid w:val="007E1264"/>
    <w:rsid w:val="007E2270"/>
    <w:rsid w:val="007E5142"/>
    <w:rsid w:val="007F0B01"/>
    <w:rsid w:val="007F1D85"/>
    <w:rsid w:val="00801252"/>
    <w:rsid w:val="00814AB2"/>
    <w:rsid w:val="00815ECB"/>
    <w:rsid w:val="008226FB"/>
    <w:rsid w:val="00825442"/>
    <w:rsid w:val="00832C5D"/>
    <w:rsid w:val="008362E8"/>
    <w:rsid w:val="00844744"/>
    <w:rsid w:val="00847BF6"/>
    <w:rsid w:val="00856A98"/>
    <w:rsid w:val="00863FBD"/>
    <w:rsid w:val="00865B42"/>
    <w:rsid w:val="00866AEC"/>
    <w:rsid w:val="0089063E"/>
    <w:rsid w:val="00890AE3"/>
    <w:rsid w:val="008A3388"/>
    <w:rsid w:val="008A6275"/>
    <w:rsid w:val="008B3E55"/>
    <w:rsid w:val="008B4BAE"/>
    <w:rsid w:val="008C3A70"/>
    <w:rsid w:val="008E21BF"/>
    <w:rsid w:val="008F0A2D"/>
    <w:rsid w:val="008F121B"/>
    <w:rsid w:val="008F6ED9"/>
    <w:rsid w:val="00900227"/>
    <w:rsid w:val="00926884"/>
    <w:rsid w:val="00940EDE"/>
    <w:rsid w:val="00947682"/>
    <w:rsid w:val="00953DE6"/>
    <w:rsid w:val="00955BB5"/>
    <w:rsid w:val="009642DD"/>
    <w:rsid w:val="00976ED6"/>
    <w:rsid w:val="00985388"/>
    <w:rsid w:val="0098768E"/>
    <w:rsid w:val="00987DCD"/>
    <w:rsid w:val="00993FBC"/>
    <w:rsid w:val="00996C84"/>
    <w:rsid w:val="00997A5E"/>
    <w:rsid w:val="009B6561"/>
    <w:rsid w:val="009C1531"/>
    <w:rsid w:val="009C440D"/>
    <w:rsid w:val="009C4865"/>
    <w:rsid w:val="009C4A83"/>
    <w:rsid w:val="009D4397"/>
    <w:rsid w:val="009D6634"/>
    <w:rsid w:val="009E1A5C"/>
    <w:rsid w:val="009E6B54"/>
    <w:rsid w:val="00A00113"/>
    <w:rsid w:val="00A0746D"/>
    <w:rsid w:val="00A1422D"/>
    <w:rsid w:val="00A142A7"/>
    <w:rsid w:val="00A23873"/>
    <w:rsid w:val="00A32D01"/>
    <w:rsid w:val="00A44E0C"/>
    <w:rsid w:val="00A47676"/>
    <w:rsid w:val="00A5317A"/>
    <w:rsid w:val="00A57F27"/>
    <w:rsid w:val="00A60235"/>
    <w:rsid w:val="00A76822"/>
    <w:rsid w:val="00A97AE1"/>
    <w:rsid w:val="00AB3BD5"/>
    <w:rsid w:val="00AB6B9C"/>
    <w:rsid w:val="00AC19FF"/>
    <w:rsid w:val="00AD2F34"/>
    <w:rsid w:val="00AD5172"/>
    <w:rsid w:val="00AD5AD3"/>
    <w:rsid w:val="00AE224D"/>
    <w:rsid w:val="00AE6AA2"/>
    <w:rsid w:val="00AF11E9"/>
    <w:rsid w:val="00AF78FF"/>
    <w:rsid w:val="00B079FD"/>
    <w:rsid w:val="00B12C92"/>
    <w:rsid w:val="00B21265"/>
    <w:rsid w:val="00B27286"/>
    <w:rsid w:val="00B306EF"/>
    <w:rsid w:val="00B32180"/>
    <w:rsid w:val="00B32CA1"/>
    <w:rsid w:val="00B3382E"/>
    <w:rsid w:val="00B342C1"/>
    <w:rsid w:val="00B40E56"/>
    <w:rsid w:val="00B45ECA"/>
    <w:rsid w:val="00B520DC"/>
    <w:rsid w:val="00B57562"/>
    <w:rsid w:val="00B67DA8"/>
    <w:rsid w:val="00B75A82"/>
    <w:rsid w:val="00B75D0C"/>
    <w:rsid w:val="00B80107"/>
    <w:rsid w:val="00B87D64"/>
    <w:rsid w:val="00B9466B"/>
    <w:rsid w:val="00BA4DCA"/>
    <w:rsid w:val="00BC0509"/>
    <w:rsid w:val="00BC5D89"/>
    <w:rsid w:val="00BE0198"/>
    <w:rsid w:val="00BE2CC2"/>
    <w:rsid w:val="00BE660E"/>
    <w:rsid w:val="00BF107D"/>
    <w:rsid w:val="00BF59D0"/>
    <w:rsid w:val="00BF7197"/>
    <w:rsid w:val="00C05FB3"/>
    <w:rsid w:val="00C13E14"/>
    <w:rsid w:val="00C158B9"/>
    <w:rsid w:val="00C30E70"/>
    <w:rsid w:val="00C35F30"/>
    <w:rsid w:val="00C65892"/>
    <w:rsid w:val="00C71749"/>
    <w:rsid w:val="00C7363A"/>
    <w:rsid w:val="00C7529D"/>
    <w:rsid w:val="00C83734"/>
    <w:rsid w:val="00C90438"/>
    <w:rsid w:val="00C969BA"/>
    <w:rsid w:val="00CA3882"/>
    <w:rsid w:val="00CA5F73"/>
    <w:rsid w:val="00CA6F9E"/>
    <w:rsid w:val="00CC00D1"/>
    <w:rsid w:val="00CC100B"/>
    <w:rsid w:val="00CC1CC9"/>
    <w:rsid w:val="00CC2AA1"/>
    <w:rsid w:val="00CD00CB"/>
    <w:rsid w:val="00CD5F61"/>
    <w:rsid w:val="00CD7B59"/>
    <w:rsid w:val="00CE0DEF"/>
    <w:rsid w:val="00CE2D29"/>
    <w:rsid w:val="00D00C39"/>
    <w:rsid w:val="00D06295"/>
    <w:rsid w:val="00D14AEE"/>
    <w:rsid w:val="00D15E6F"/>
    <w:rsid w:val="00D213AE"/>
    <w:rsid w:val="00D26526"/>
    <w:rsid w:val="00D33A93"/>
    <w:rsid w:val="00D43C39"/>
    <w:rsid w:val="00D43CA1"/>
    <w:rsid w:val="00D572F3"/>
    <w:rsid w:val="00D636AD"/>
    <w:rsid w:val="00D66A0F"/>
    <w:rsid w:val="00D76D6C"/>
    <w:rsid w:val="00D770D2"/>
    <w:rsid w:val="00D81474"/>
    <w:rsid w:val="00D8414A"/>
    <w:rsid w:val="00D96FC6"/>
    <w:rsid w:val="00DA7F14"/>
    <w:rsid w:val="00DB0CCE"/>
    <w:rsid w:val="00DC31F6"/>
    <w:rsid w:val="00DE2F93"/>
    <w:rsid w:val="00DF4B91"/>
    <w:rsid w:val="00E002C3"/>
    <w:rsid w:val="00E0771D"/>
    <w:rsid w:val="00E3035A"/>
    <w:rsid w:val="00E30D11"/>
    <w:rsid w:val="00E31702"/>
    <w:rsid w:val="00E36816"/>
    <w:rsid w:val="00E36F97"/>
    <w:rsid w:val="00E60D00"/>
    <w:rsid w:val="00E62CAC"/>
    <w:rsid w:val="00E7106F"/>
    <w:rsid w:val="00E772A8"/>
    <w:rsid w:val="00E85D77"/>
    <w:rsid w:val="00E929CA"/>
    <w:rsid w:val="00E97EF3"/>
    <w:rsid w:val="00EA67AF"/>
    <w:rsid w:val="00EB145E"/>
    <w:rsid w:val="00EB19DF"/>
    <w:rsid w:val="00EB7E16"/>
    <w:rsid w:val="00ED0941"/>
    <w:rsid w:val="00EE35E0"/>
    <w:rsid w:val="00EF0179"/>
    <w:rsid w:val="00EF20F3"/>
    <w:rsid w:val="00F151E0"/>
    <w:rsid w:val="00F16478"/>
    <w:rsid w:val="00F17505"/>
    <w:rsid w:val="00F275F0"/>
    <w:rsid w:val="00F27E70"/>
    <w:rsid w:val="00F33986"/>
    <w:rsid w:val="00F37034"/>
    <w:rsid w:val="00F85863"/>
    <w:rsid w:val="00F85CC1"/>
    <w:rsid w:val="00F95CB6"/>
    <w:rsid w:val="00FC53C8"/>
    <w:rsid w:val="00FD0C8D"/>
    <w:rsid w:val="00FD41E4"/>
    <w:rsid w:val="00FF1F39"/>
    <w:rsid w:val="00FF56D8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3F858A"/>
  <w15:chartTrackingRefBased/>
  <w15:docId w15:val="{459D1D9F-992B-425C-8B00-371EE880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70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left="540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bdr w:val="dashDotStroked" w:sz="24" w:space="0" w:color="auto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pPr>
      <w:tabs>
        <w:tab w:val="num" w:pos="1440"/>
      </w:tabs>
      <w:ind w:left="1440" w:hanging="720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ind w:left="144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bCs/>
      <w:i/>
      <w:iCs/>
      <w:color w:val="008000"/>
      <w:sz w:val="22"/>
    </w:rPr>
  </w:style>
  <w:style w:type="paragraph" w:customStyle="1" w:styleId="Default">
    <w:name w:val="Default"/>
    <w:rsid w:val="00142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E4134"/>
    <w:pPr>
      <w:ind w:left="720"/>
    </w:pPr>
  </w:style>
  <w:style w:type="table" w:styleId="TableGrid">
    <w:name w:val="Table Grid"/>
    <w:basedOn w:val="TableNormal"/>
    <w:uiPriority w:val="39"/>
    <w:rsid w:val="003B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2C5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832C5D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6245FA"/>
    <w:rPr>
      <w:sz w:val="24"/>
      <w:szCs w:val="24"/>
      <w:lang w:val="en-GB"/>
    </w:rPr>
  </w:style>
  <w:style w:type="character" w:styleId="Emphasis">
    <w:name w:val="Emphasis"/>
    <w:qFormat/>
    <w:rsid w:val="002460B1"/>
    <w:rPr>
      <w:i/>
      <w:iCs/>
    </w:rPr>
  </w:style>
  <w:style w:type="paragraph" w:styleId="Revision">
    <w:name w:val="Revision"/>
    <w:hidden/>
    <w:uiPriority w:val="99"/>
    <w:semiHidden/>
    <w:rsid w:val="002460B1"/>
    <w:rPr>
      <w:sz w:val="24"/>
      <w:szCs w:val="24"/>
      <w:lang w:eastAsia="en-US"/>
    </w:rPr>
  </w:style>
  <w:style w:type="character" w:styleId="CommentReference">
    <w:name w:val="annotation reference"/>
    <w:rsid w:val="002A3D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DF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2A3D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3DFA"/>
    <w:rPr>
      <w:b/>
      <w:bCs/>
    </w:rPr>
  </w:style>
  <w:style w:type="character" w:customStyle="1" w:styleId="CommentSubjectChar">
    <w:name w:val="Comment Subject Char"/>
    <w:link w:val="CommentSubject"/>
    <w:rsid w:val="002A3D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3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3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7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8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8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18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6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5A90E0-15A3-423B-9F7B-CB4E31820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36A8C-0F42-449C-BACC-041F94C9D766}"/>
</file>

<file path=customXml/itemProps3.xml><?xml version="1.0" encoding="utf-8"?>
<ds:datastoreItem xmlns:ds="http://schemas.openxmlformats.org/officeDocument/2006/customXml" ds:itemID="{5D7BEFCA-3B71-40F8-87FC-38DD708CDEF9}"/>
</file>

<file path=customXml/itemProps4.xml><?xml version="1.0" encoding="utf-8"?>
<ds:datastoreItem xmlns:ds="http://schemas.openxmlformats.org/officeDocument/2006/customXml" ds:itemID="{DB2AC79F-2CFF-47B4-828B-8FB56AE91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3040</Words>
  <Characters>16457</Characters>
  <Application>Microsoft Office Word</Application>
  <DocSecurity>0</DocSecurity>
  <Lines>503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Stapleton, Jim</dc:creator>
  <cp:keywords/>
  <dc:description/>
  <cp:lastModifiedBy>Jonathan Main</cp:lastModifiedBy>
  <cp:revision>2</cp:revision>
  <cp:lastPrinted>2014-03-06T08:31:00Z</cp:lastPrinted>
  <dcterms:created xsi:type="dcterms:W3CDTF">2024-02-21T09:41:00Z</dcterms:created>
  <dcterms:modified xsi:type="dcterms:W3CDTF">2024-02-21T09:41:00Z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7b8aee3933dee67abc3c30d2e66a81b0d72304114e9bd530126910e1304a160a</vt:lpwstr>
  </property>
  <property fmtid="{D5CDD505-2E9C-101B-9397-08002B2CF9AE}" pid="3" name="ContentTypeId">
    <vt:lpwstr>0x010100E25C2128DA25A44EB11494EFA18A119E</vt:lpwstr>
  </property>
</Properties>
</file>