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
        <w:tblOverlap w:val="never"/>
        <w:tblW w:w="20918" w:type="dxa"/>
        <w:tblLook w:val="04A0" w:firstRow="1" w:lastRow="0" w:firstColumn="1" w:lastColumn="0" w:noHBand="0" w:noVBand="1"/>
      </w:tblPr>
      <w:tblGrid>
        <w:gridCol w:w="1633"/>
        <w:gridCol w:w="3468"/>
        <w:gridCol w:w="1662"/>
        <w:gridCol w:w="1433"/>
        <w:gridCol w:w="1209"/>
        <w:gridCol w:w="1470"/>
        <w:gridCol w:w="1180"/>
        <w:gridCol w:w="3533"/>
        <w:gridCol w:w="5330"/>
      </w:tblGrid>
      <w:tr w:rsidR="00757D24" w14:paraId="2FC7471D" w14:textId="77777777" w:rsidTr="0D9628FF">
        <w:tc>
          <w:tcPr>
            <w:tcW w:w="1633" w:type="dxa"/>
            <w:tcBorders>
              <w:bottom w:val="nil"/>
            </w:tcBorders>
            <w:vAlign w:val="center"/>
          </w:tcPr>
          <w:p w14:paraId="44528501" w14:textId="77777777" w:rsidR="00757D24" w:rsidRPr="000B55FC" w:rsidRDefault="00757D24" w:rsidP="00B326D3">
            <w:pPr>
              <w:jc w:val="center"/>
              <w:rPr>
                <w:b/>
              </w:rPr>
            </w:pPr>
          </w:p>
        </w:tc>
        <w:tc>
          <w:tcPr>
            <w:tcW w:w="3468" w:type="dxa"/>
            <w:tcBorders>
              <w:bottom w:val="nil"/>
            </w:tcBorders>
            <w:vAlign w:val="center"/>
          </w:tcPr>
          <w:p w14:paraId="2CC5533A" w14:textId="77777777" w:rsidR="00757D24" w:rsidRPr="000B55FC" w:rsidRDefault="00757D24" w:rsidP="00B326D3">
            <w:pPr>
              <w:jc w:val="center"/>
              <w:rPr>
                <w:b/>
              </w:rPr>
            </w:pPr>
          </w:p>
        </w:tc>
        <w:tc>
          <w:tcPr>
            <w:tcW w:w="1662" w:type="dxa"/>
            <w:tcBorders>
              <w:bottom w:val="nil"/>
            </w:tcBorders>
            <w:vAlign w:val="center"/>
          </w:tcPr>
          <w:p w14:paraId="2916A613" w14:textId="77777777" w:rsidR="00757D24" w:rsidRPr="000B55FC" w:rsidRDefault="00757D24" w:rsidP="00B326D3">
            <w:pPr>
              <w:jc w:val="center"/>
              <w:rPr>
                <w:b/>
              </w:rPr>
            </w:pPr>
          </w:p>
        </w:tc>
        <w:tc>
          <w:tcPr>
            <w:tcW w:w="1433" w:type="dxa"/>
            <w:tcBorders>
              <w:bottom w:val="nil"/>
            </w:tcBorders>
            <w:vAlign w:val="center"/>
          </w:tcPr>
          <w:p w14:paraId="56B6A581" w14:textId="60A21027" w:rsidR="00757D24" w:rsidRPr="000B55FC" w:rsidRDefault="00757D24" w:rsidP="00B326D3">
            <w:pPr>
              <w:jc w:val="center"/>
              <w:rPr>
                <w:b/>
              </w:rPr>
            </w:pPr>
          </w:p>
        </w:tc>
        <w:tc>
          <w:tcPr>
            <w:tcW w:w="1209" w:type="dxa"/>
            <w:tcBorders>
              <w:right w:val="nil"/>
            </w:tcBorders>
            <w:vAlign w:val="center"/>
          </w:tcPr>
          <w:p w14:paraId="26621E35" w14:textId="113FF098" w:rsidR="00757D24" w:rsidRPr="000B55FC" w:rsidRDefault="00757D24" w:rsidP="00B326D3">
            <w:pPr>
              <w:jc w:val="center"/>
              <w:rPr>
                <w:b/>
              </w:rPr>
            </w:pPr>
          </w:p>
        </w:tc>
        <w:tc>
          <w:tcPr>
            <w:tcW w:w="1470" w:type="dxa"/>
            <w:tcBorders>
              <w:left w:val="nil"/>
              <w:right w:val="nil"/>
            </w:tcBorders>
            <w:vAlign w:val="center"/>
          </w:tcPr>
          <w:p w14:paraId="1D2D9975" w14:textId="6CF28C0C" w:rsidR="00757D24" w:rsidRPr="000B55FC" w:rsidRDefault="00757D24" w:rsidP="40D7922F">
            <w:pPr>
              <w:jc w:val="center"/>
              <w:rPr>
                <w:b/>
                <w:bCs/>
              </w:rPr>
            </w:pPr>
            <w:r w:rsidRPr="40D7922F">
              <w:rPr>
                <w:b/>
                <w:bCs/>
              </w:rPr>
              <w:t>Timescales</w:t>
            </w:r>
          </w:p>
        </w:tc>
        <w:tc>
          <w:tcPr>
            <w:tcW w:w="1180" w:type="dxa"/>
            <w:tcBorders>
              <w:left w:val="nil"/>
            </w:tcBorders>
            <w:vAlign w:val="center"/>
          </w:tcPr>
          <w:p w14:paraId="37F82A6B" w14:textId="1242C3E7" w:rsidR="00757D24" w:rsidRPr="000B55FC" w:rsidRDefault="00757D24" w:rsidP="00B326D3">
            <w:pPr>
              <w:jc w:val="center"/>
              <w:rPr>
                <w:b/>
              </w:rPr>
            </w:pPr>
          </w:p>
        </w:tc>
        <w:tc>
          <w:tcPr>
            <w:tcW w:w="3533" w:type="dxa"/>
            <w:tcBorders>
              <w:bottom w:val="nil"/>
            </w:tcBorders>
            <w:vAlign w:val="center"/>
          </w:tcPr>
          <w:p w14:paraId="46801B92" w14:textId="050CC587" w:rsidR="00757D24" w:rsidRPr="00C9676D" w:rsidRDefault="00757D24" w:rsidP="00B326D3"/>
        </w:tc>
        <w:tc>
          <w:tcPr>
            <w:tcW w:w="5330" w:type="dxa"/>
          </w:tcPr>
          <w:p w14:paraId="3BAE7B91" w14:textId="77777777" w:rsidR="00757D24" w:rsidRPr="007B7302" w:rsidRDefault="00757D24" w:rsidP="00B326D3">
            <w:pPr>
              <w:rPr>
                <w:b/>
              </w:rPr>
            </w:pPr>
            <w:r w:rsidRPr="007B7302">
              <w:rPr>
                <w:b/>
              </w:rPr>
              <w:t>FUEL POVERTY ACTION PLAN</w:t>
            </w:r>
          </w:p>
        </w:tc>
      </w:tr>
      <w:tr w:rsidR="00757D24" w14:paraId="04BD9C44" w14:textId="77777777" w:rsidTr="0D9628FF">
        <w:tc>
          <w:tcPr>
            <w:tcW w:w="1633" w:type="dxa"/>
            <w:tcBorders>
              <w:top w:val="nil"/>
              <w:bottom w:val="single" w:sz="4" w:space="0" w:color="auto"/>
            </w:tcBorders>
          </w:tcPr>
          <w:p w14:paraId="7B02819C" w14:textId="140B97CA" w:rsidR="00757D24" w:rsidRPr="00757D24" w:rsidRDefault="00757D24" w:rsidP="00B326D3">
            <w:pPr>
              <w:jc w:val="center"/>
              <w:rPr>
                <w:b/>
                <w:bCs/>
              </w:rPr>
            </w:pPr>
            <w:r w:rsidRPr="00757D24">
              <w:rPr>
                <w:b/>
                <w:bCs/>
              </w:rPr>
              <w:t>Category</w:t>
            </w:r>
          </w:p>
        </w:tc>
        <w:tc>
          <w:tcPr>
            <w:tcW w:w="3468" w:type="dxa"/>
            <w:tcBorders>
              <w:top w:val="nil"/>
              <w:bottom w:val="single" w:sz="4" w:space="0" w:color="auto"/>
            </w:tcBorders>
          </w:tcPr>
          <w:p w14:paraId="2A33419F" w14:textId="333BB2DF" w:rsidR="00757D24" w:rsidRPr="00757D24" w:rsidRDefault="00757D24" w:rsidP="00B326D3">
            <w:pPr>
              <w:jc w:val="center"/>
              <w:rPr>
                <w:b/>
                <w:bCs/>
              </w:rPr>
            </w:pPr>
            <w:r w:rsidRPr="00757D24">
              <w:rPr>
                <w:b/>
                <w:bCs/>
              </w:rPr>
              <w:t>Action</w:t>
            </w:r>
          </w:p>
        </w:tc>
        <w:tc>
          <w:tcPr>
            <w:tcW w:w="1662" w:type="dxa"/>
            <w:tcBorders>
              <w:top w:val="nil"/>
              <w:bottom w:val="single" w:sz="4" w:space="0" w:color="auto"/>
            </w:tcBorders>
          </w:tcPr>
          <w:p w14:paraId="0B6945A9" w14:textId="62A904BE" w:rsidR="00757D24" w:rsidRPr="00757D24" w:rsidRDefault="00757D24" w:rsidP="00B326D3">
            <w:pPr>
              <w:jc w:val="center"/>
              <w:rPr>
                <w:b/>
                <w:bCs/>
              </w:rPr>
            </w:pPr>
            <w:r w:rsidRPr="00757D24">
              <w:rPr>
                <w:b/>
                <w:bCs/>
              </w:rPr>
              <w:t>Responsibility</w:t>
            </w:r>
          </w:p>
        </w:tc>
        <w:tc>
          <w:tcPr>
            <w:tcW w:w="1433" w:type="dxa"/>
            <w:tcBorders>
              <w:top w:val="nil"/>
              <w:bottom w:val="single" w:sz="4" w:space="0" w:color="auto"/>
            </w:tcBorders>
          </w:tcPr>
          <w:p w14:paraId="1ED4EB2D" w14:textId="627F4A4D" w:rsidR="00757D24" w:rsidRPr="00757D24" w:rsidRDefault="00757D24" w:rsidP="00B326D3">
            <w:pPr>
              <w:jc w:val="center"/>
              <w:rPr>
                <w:b/>
                <w:bCs/>
              </w:rPr>
            </w:pPr>
            <w:r w:rsidRPr="00757D24">
              <w:rPr>
                <w:b/>
                <w:bCs/>
              </w:rPr>
              <w:t>Available to</w:t>
            </w:r>
          </w:p>
        </w:tc>
        <w:tc>
          <w:tcPr>
            <w:tcW w:w="1209" w:type="dxa"/>
            <w:shd w:val="clear" w:color="auto" w:fill="C5E0B3" w:themeFill="accent6" w:themeFillTint="66"/>
          </w:tcPr>
          <w:p w14:paraId="694EF1B7" w14:textId="77777777" w:rsidR="00757D24" w:rsidRDefault="00757D24" w:rsidP="00B326D3">
            <w:pPr>
              <w:jc w:val="center"/>
            </w:pPr>
            <w:r>
              <w:t>Short</w:t>
            </w:r>
          </w:p>
          <w:p w14:paraId="149BE78E" w14:textId="77777777" w:rsidR="00757D24" w:rsidRDefault="00757D24" w:rsidP="00B326D3">
            <w:pPr>
              <w:jc w:val="center"/>
            </w:pPr>
            <w:r>
              <w:rPr>
                <w:sz w:val="16"/>
              </w:rPr>
              <w:t>1-3 months</w:t>
            </w:r>
          </w:p>
        </w:tc>
        <w:tc>
          <w:tcPr>
            <w:tcW w:w="1470" w:type="dxa"/>
            <w:shd w:val="clear" w:color="auto" w:fill="FFE599" w:themeFill="accent4" w:themeFillTint="66"/>
          </w:tcPr>
          <w:p w14:paraId="3C0EDF8B" w14:textId="77777777" w:rsidR="00757D24" w:rsidRDefault="00757D24" w:rsidP="00B326D3">
            <w:pPr>
              <w:jc w:val="center"/>
            </w:pPr>
            <w:r>
              <w:t>Medium</w:t>
            </w:r>
          </w:p>
          <w:p w14:paraId="21A2B0BD" w14:textId="77777777" w:rsidR="00757D24" w:rsidRDefault="00757D24" w:rsidP="00B326D3">
            <w:pPr>
              <w:jc w:val="center"/>
            </w:pPr>
            <w:r>
              <w:rPr>
                <w:sz w:val="16"/>
              </w:rPr>
              <w:t>4 - 9 months</w:t>
            </w:r>
          </w:p>
        </w:tc>
        <w:tc>
          <w:tcPr>
            <w:tcW w:w="1180" w:type="dxa"/>
            <w:shd w:val="clear" w:color="auto" w:fill="F4B083" w:themeFill="accent2" w:themeFillTint="99"/>
          </w:tcPr>
          <w:p w14:paraId="796302F2" w14:textId="77777777" w:rsidR="00757D24" w:rsidRDefault="00757D24" w:rsidP="00B326D3">
            <w:pPr>
              <w:jc w:val="center"/>
            </w:pPr>
            <w:r>
              <w:t>Long</w:t>
            </w:r>
          </w:p>
          <w:p w14:paraId="6674F845" w14:textId="77777777" w:rsidR="00757D24" w:rsidRDefault="00757D24" w:rsidP="00B326D3">
            <w:pPr>
              <w:jc w:val="center"/>
            </w:pPr>
            <w:r>
              <w:rPr>
                <w:sz w:val="16"/>
              </w:rPr>
              <w:t>9+ months</w:t>
            </w:r>
          </w:p>
        </w:tc>
        <w:tc>
          <w:tcPr>
            <w:tcW w:w="3533" w:type="dxa"/>
            <w:tcBorders>
              <w:top w:val="nil"/>
            </w:tcBorders>
          </w:tcPr>
          <w:p w14:paraId="306560BC" w14:textId="0C71939F" w:rsidR="00757D24" w:rsidRPr="00757D24" w:rsidRDefault="4A41743C" w:rsidP="00757D24">
            <w:pPr>
              <w:jc w:val="center"/>
              <w:rPr>
                <w:b/>
                <w:bCs/>
              </w:rPr>
            </w:pPr>
            <w:r w:rsidRPr="4A41743C">
              <w:rPr>
                <w:b/>
                <w:bCs/>
              </w:rPr>
              <w:t>Key themes</w:t>
            </w:r>
          </w:p>
        </w:tc>
        <w:tc>
          <w:tcPr>
            <w:tcW w:w="5330" w:type="dxa"/>
          </w:tcPr>
          <w:p w14:paraId="69824198" w14:textId="62176939" w:rsidR="00757D24" w:rsidRPr="00C9676D" w:rsidRDefault="4A41743C" w:rsidP="4A41743C">
            <w:pPr>
              <w:rPr>
                <w:b/>
                <w:bCs/>
                <w:sz w:val="24"/>
                <w:szCs w:val="24"/>
              </w:rPr>
            </w:pPr>
            <w:r w:rsidRPr="4A41743C">
              <w:rPr>
                <w:b/>
                <w:bCs/>
                <w:sz w:val="24"/>
                <w:szCs w:val="24"/>
              </w:rPr>
              <w:t>UPDATE ON ACTIVITY</w:t>
            </w:r>
          </w:p>
          <w:p w14:paraId="3C3CD4D4" w14:textId="5B397428" w:rsidR="00757D24" w:rsidRPr="00C9676D" w:rsidRDefault="006F3F14" w:rsidP="4A41743C">
            <w:pPr>
              <w:rPr>
                <w:b/>
                <w:bCs/>
                <w:sz w:val="24"/>
                <w:szCs w:val="24"/>
              </w:rPr>
            </w:pPr>
            <w:r>
              <w:rPr>
                <w:b/>
                <w:bCs/>
                <w:sz w:val="24"/>
                <w:szCs w:val="24"/>
              </w:rPr>
              <w:t>3</w:t>
            </w:r>
            <w:r w:rsidR="008B00D0">
              <w:rPr>
                <w:b/>
                <w:bCs/>
                <w:sz w:val="24"/>
                <w:szCs w:val="24"/>
              </w:rPr>
              <w:t xml:space="preserve">1st </w:t>
            </w:r>
          </w:p>
        </w:tc>
      </w:tr>
      <w:tr w:rsidR="00757D24" w14:paraId="7085F133" w14:textId="77777777" w:rsidTr="0D9628FF">
        <w:tc>
          <w:tcPr>
            <w:tcW w:w="1633" w:type="dxa"/>
            <w:tcBorders>
              <w:bottom w:val="single" w:sz="4" w:space="0" w:color="auto"/>
            </w:tcBorders>
            <w:vAlign w:val="center"/>
          </w:tcPr>
          <w:p w14:paraId="7920889C" w14:textId="77777777" w:rsidR="000D65B4" w:rsidRPr="00547D5F" w:rsidRDefault="000D65B4" w:rsidP="00B326D3">
            <w:pPr>
              <w:jc w:val="center"/>
              <w:rPr>
                <w:rFonts w:ascii="Calibri" w:hAnsi="Calibri" w:cs="Calibri"/>
                <w:b/>
                <w:bCs/>
                <w:color w:val="000000"/>
              </w:rPr>
            </w:pPr>
            <w:r w:rsidRPr="00547D5F">
              <w:rPr>
                <w:rFonts w:ascii="Calibri" w:hAnsi="Calibri" w:cs="Calibri"/>
                <w:b/>
                <w:bCs/>
                <w:color w:val="000000"/>
              </w:rPr>
              <w:t>Property</w:t>
            </w:r>
          </w:p>
        </w:tc>
        <w:tc>
          <w:tcPr>
            <w:tcW w:w="3468" w:type="dxa"/>
            <w:vAlign w:val="center"/>
          </w:tcPr>
          <w:p w14:paraId="7025B371" w14:textId="6482E797" w:rsidR="000D65B4" w:rsidRPr="00B30653" w:rsidRDefault="000D65B4" w:rsidP="00B326D3">
            <w:pPr>
              <w:rPr>
                <w:rFonts w:ascii="Calibri" w:hAnsi="Calibri" w:cs="Calibri"/>
                <w:color w:val="000000"/>
              </w:rPr>
            </w:pPr>
            <w:r>
              <w:rPr>
                <w:rFonts w:ascii="Calibri" w:hAnsi="Calibri" w:cs="Calibri"/>
                <w:color w:val="000000"/>
              </w:rPr>
              <w:t>Order and obtain programme of works for pipeline infrastructure for viable connections</w:t>
            </w:r>
          </w:p>
        </w:tc>
        <w:tc>
          <w:tcPr>
            <w:tcW w:w="1662" w:type="dxa"/>
            <w:vAlign w:val="center"/>
          </w:tcPr>
          <w:p w14:paraId="7161F01B" w14:textId="77777777" w:rsidR="000D65B4" w:rsidRPr="00B30653" w:rsidRDefault="000D65B4" w:rsidP="00B326D3">
            <w:pPr>
              <w:jc w:val="center"/>
              <w:rPr>
                <w:rFonts w:cstheme="minorHAnsi"/>
                <w:color w:val="000000"/>
              </w:rPr>
            </w:pPr>
          </w:p>
          <w:p w14:paraId="554537F7" w14:textId="77777777" w:rsidR="000D65B4" w:rsidRDefault="000D65B4" w:rsidP="00B326D3">
            <w:pPr>
              <w:jc w:val="center"/>
            </w:pPr>
            <w:r>
              <w:t>Falkirk Council</w:t>
            </w:r>
          </w:p>
        </w:tc>
        <w:tc>
          <w:tcPr>
            <w:tcW w:w="1433" w:type="dxa"/>
            <w:vAlign w:val="center"/>
          </w:tcPr>
          <w:p w14:paraId="5B80D7D2" w14:textId="77777777" w:rsidR="000D65B4" w:rsidRDefault="000D65B4" w:rsidP="00B326D3">
            <w:pPr>
              <w:jc w:val="center"/>
            </w:pPr>
            <w:r>
              <w:t>Falkirk Council Tenants</w:t>
            </w:r>
          </w:p>
        </w:tc>
        <w:tc>
          <w:tcPr>
            <w:tcW w:w="1209" w:type="dxa"/>
            <w:shd w:val="clear" w:color="auto" w:fill="C5E0B3" w:themeFill="accent6" w:themeFillTint="66"/>
            <w:vAlign w:val="center"/>
          </w:tcPr>
          <w:p w14:paraId="78E46C00" w14:textId="77777777" w:rsidR="000D65B4" w:rsidRDefault="000D65B4" w:rsidP="00B326D3">
            <w:pPr>
              <w:jc w:val="center"/>
              <w:rPr>
                <w:rFonts w:ascii="Wingdings" w:hAnsi="Wingdings" w:cs="Calibri"/>
                <w:color w:val="000000"/>
                <w:sz w:val="36"/>
                <w:szCs w:val="36"/>
              </w:rPr>
            </w:pPr>
            <w:r>
              <w:rPr>
                <w:rFonts w:ascii="Wingdings" w:hAnsi="Wingdings" w:cs="Calibri"/>
                <w:color w:val="000000"/>
                <w:sz w:val="36"/>
                <w:szCs w:val="36"/>
              </w:rPr>
              <w:t></w:t>
            </w:r>
          </w:p>
          <w:p w14:paraId="6E103E99" w14:textId="77777777" w:rsidR="000D65B4" w:rsidRDefault="000D65B4" w:rsidP="00B326D3">
            <w:pPr>
              <w:jc w:val="center"/>
            </w:pPr>
          </w:p>
        </w:tc>
        <w:tc>
          <w:tcPr>
            <w:tcW w:w="1470" w:type="dxa"/>
            <w:shd w:val="clear" w:color="auto" w:fill="FFE599" w:themeFill="accent4" w:themeFillTint="66"/>
            <w:vAlign w:val="center"/>
          </w:tcPr>
          <w:p w14:paraId="798E39C8" w14:textId="77777777" w:rsidR="000D65B4" w:rsidRDefault="000D65B4" w:rsidP="00F40338">
            <w:pPr>
              <w:jc w:val="center"/>
              <w:rPr>
                <w:rFonts w:ascii="Wingdings" w:hAnsi="Wingdings" w:cs="Calibri"/>
                <w:color w:val="000000"/>
                <w:sz w:val="36"/>
                <w:szCs w:val="36"/>
              </w:rPr>
            </w:pPr>
            <w:r>
              <w:rPr>
                <w:rFonts w:ascii="Wingdings" w:hAnsi="Wingdings" w:cs="Calibri"/>
                <w:color w:val="000000"/>
                <w:sz w:val="36"/>
                <w:szCs w:val="36"/>
              </w:rPr>
              <w:t></w:t>
            </w:r>
          </w:p>
          <w:p w14:paraId="003E6481" w14:textId="77777777" w:rsidR="000D65B4" w:rsidRDefault="000D65B4" w:rsidP="00B326D3">
            <w:pPr>
              <w:jc w:val="center"/>
            </w:pPr>
          </w:p>
        </w:tc>
        <w:tc>
          <w:tcPr>
            <w:tcW w:w="1180" w:type="dxa"/>
            <w:shd w:val="clear" w:color="auto" w:fill="F4B083" w:themeFill="accent2" w:themeFillTint="99"/>
            <w:vAlign w:val="center"/>
          </w:tcPr>
          <w:p w14:paraId="604BA697" w14:textId="77777777" w:rsidR="000D65B4" w:rsidRDefault="000D65B4" w:rsidP="00F40338">
            <w:pPr>
              <w:jc w:val="center"/>
              <w:rPr>
                <w:rFonts w:ascii="Wingdings" w:hAnsi="Wingdings" w:cs="Calibri"/>
                <w:color w:val="000000"/>
                <w:sz w:val="36"/>
                <w:szCs w:val="36"/>
              </w:rPr>
            </w:pPr>
            <w:r>
              <w:rPr>
                <w:rFonts w:ascii="Wingdings" w:hAnsi="Wingdings" w:cs="Calibri"/>
                <w:color w:val="000000"/>
                <w:sz w:val="36"/>
                <w:szCs w:val="36"/>
              </w:rPr>
              <w:t></w:t>
            </w:r>
          </w:p>
          <w:p w14:paraId="74A25225" w14:textId="77777777" w:rsidR="000D65B4" w:rsidRDefault="000D65B4" w:rsidP="00B326D3">
            <w:pPr>
              <w:jc w:val="center"/>
            </w:pPr>
          </w:p>
        </w:tc>
        <w:tc>
          <w:tcPr>
            <w:tcW w:w="3533" w:type="dxa"/>
            <w:vAlign w:val="center"/>
          </w:tcPr>
          <w:p w14:paraId="123658DF" w14:textId="5DDB785F" w:rsidR="000D65B4" w:rsidRPr="004C489F" w:rsidRDefault="13D1E4CB" w:rsidP="00B326D3">
            <w:pPr>
              <w:spacing w:line="276" w:lineRule="auto"/>
              <w:rPr>
                <w:rFonts w:ascii="Calibri" w:hAnsi="Calibri" w:cs="Calibri"/>
                <w:color w:val="000000"/>
              </w:rPr>
            </w:pPr>
            <w:r w:rsidRPr="7D9443FC">
              <w:rPr>
                <w:rFonts w:ascii="Calibri" w:hAnsi="Calibri" w:cs="Calibri"/>
                <w:color w:val="000000" w:themeColor="text1"/>
              </w:rPr>
              <w:t xml:space="preserve">Avonbridge, California, Slamannan </w:t>
            </w:r>
            <w:r w:rsidR="41E70786" w:rsidRPr="7D9443FC">
              <w:rPr>
                <w:rFonts w:ascii="Calibri" w:hAnsi="Calibri" w:cs="Calibri"/>
                <w:color w:val="000000" w:themeColor="text1"/>
              </w:rPr>
              <w:t>Whitecross &amp;</w:t>
            </w:r>
            <w:r w:rsidRPr="7D9443FC">
              <w:rPr>
                <w:rFonts w:ascii="Calibri" w:hAnsi="Calibri" w:cs="Calibri"/>
                <w:color w:val="000000" w:themeColor="text1"/>
              </w:rPr>
              <w:t xml:space="preserve"> Letham to be taken forward with </w:t>
            </w:r>
            <w:r w:rsidR="6A0D15FD" w:rsidRPr="7D9443FC">
              <w:rPr>
                <w:rFonts w:ascii="Calibri" w:hAnsi="Calibri" w:cs="Calibri"/>
                <w:color w:val="000000" w:themeColor="text1"/>
              </w:rPr>
              <w:t>gas infrastructure programme followed by individual property connections.</w:t>
            </w:r>
          </w:p>
        </w:tc>
        <w:tc>
          <w:tcPr>
            <w:tcW w:w="5330" w:type="dxa"/>
            <w:tcBorders>
              <w:bottom w:val="single" w:sz="4" w:space="0" w:color="auto"/>
            </w:tcBorders>
          </w:tcPr>
          <w:p w14:paraId="21EECFC0" w14:textId="4738437C" w:rsidR="00A92109" w:rsidRPr="00A92109" w:rsidRDefault="00A92109" w:rsidP="00A92109">
            <w:pPr>
              <w:spacing w:after="160" w:line="259" w:lineRule="auto"/>
              <w:rPr>
                <w:rFonts w:ascii="Calibri" w:eastAsia="Calibri" w:hAnsi="Calibri" w:cs="Calibri"/>
                <w:lang w:val="en-US"/>
              </w:rPr>
            </w:pPr>
            <w:r w:rsidRPr="00A92109">
              <w:rPr>
                <w:rFonts w:ascii="Calibri" w:eastAsia="Calibri" w:hAnsi="Calibri" w:cs="Calibri"/>
                <w:b/>
                <w:color w:val="000000"/>
              </w:rPr>
              <w:t xml:space="preserve">Ongoing </w:t>
            </w:r>
          </w:p>
          <w:p w14:paraId="09724794" w14:textId="5481CD14" w:rsidR="00A92109" w:rsidRPr="00A92109" w:rsidRDefault="00A92109" w:rsidP="00A92109">
            <w:pPr>
              <w:spacing w:after="160" w:line="259" w:lineRule="auto"/>
              <w:rPr>
                <w:rFonts w:ascii="Calibri" w:eastAsia="Calibri" w:hAnsi="Calibri" w:cs="Calibri"/>
                <w:lang w:val="en-US"/>
              </w:rPr>
            </w:pPr>
            <w:r w:rsidRPr="00A92109">
              <w:rPr>
                <w:rFonts w:ascii="Calibri" w:eastAsia="Calibri" w:hAnsi="Calibri" w:cs="Calibri"/>
                <w:lang w:val="en-US"/>
              </w:rPr>
              <w:t xml:space="preserve">Scottish Gas Network (SGN) are undergoing their own procurement exercise to appoint contractors to deliver this project.  Until these resources are in place SGN cannot provide a firm work programme, however, have intimated that the work is likely to be carried out in three sections: - </w:t>
            </w:r>
          </w:p>
          <w:p w14:paraId="0030BBAE" w14:textId="77777777" w:rsidR="00A92109" w:rsidRPr="00A92109" w:rsidRDefault="00A92109" w:rsidP="00A92109">
            <w:pPr>
              <w:numPr>
                <w:ilvl w:val="0"/>
                <w:numId w:val="10"/>
              </w:numPr>
              <w:spacing w:after="160" w:line="259" w:lineRule="auto"/>
              <w:contextualSpacing/>
              <w:rPr>
                <w:rFonts w:ascii="Calibri" w:eastAsia="Calibri" w:hAnsi="Calibri" w:cs="Calibri"/>
                <w:lang w:val="en-US"/>
              </w:rPr>
            </w:pPr>
            <w:r w:rsidRPr="00A92109">
              <w:rPr>
                <w:rFonts w:ascii="Calibri" w:eastAsia="Calibri" w:hAnsi="Calibri" w:cs="Calibri"/>
                <w:lang w:val="en-US"/>
              </w:rPr>
              <w:t xml:space="preserve">Letham </w:t>
            </w:r>
          </w:p>
          <w:p w14:paraId="689CBD8D" w14:textId="77777777" w:rsidR="00A92109" w:rsidRPr="00A92109" w:rsidRDefault="00A92109" w:rsidP="00A92109">
            <w:pPr>
              <w:numPr>
                <w:ilvl w:val="0"/>
                <w:numId w:val="10"/>
              </w:numPr>
              <w:spacing w:after="160" w:line="259" w:lineRule="auto"/>
              <w:contextualSpacing/>
              <w:rPr>
                <w:rFonts w:ascii="Calibri" w:eastAsia="Calibri" w:hAnsi="Calibri" w:cs="Calibri"/>
                <w:lang w:val="en-US"/>
              </w:rPr>
            </w:pPr>
            <w:r w:rsidRPr="00A92109">
              <w:rPr>
                <w:rFonts w:ascii="Calibri" w:eastAsia="Calibri" w:hAnsi="Calibri" w:cs="Calibri"/>
                <w:lang w:val="en-US"/>
              </w:rPr>
              <w:t>Whitecross</w:t>
            </w:r>
          </w:p>
          <w:p w14:paraId="6020C508" w14:textId="77777777" w:rsidR="00A92109" w:rsidRPr="00A92109" w:rsidRDefault="00A92109" w:rsidP="00A92109">
            <w:pPr>
              <w:numPr>
                <w:ilvl w:val="0"/>
                <w:numId w:val="10"/>
              </w:numPr>
              <w:spacing w:after="160" w:line="259" w:lineRule="auto"/>
              <w:contextualSpacing/>
              <w:rPr>
                <w:rFonts w:ascii="Calibri" w:eastAsia="Calibri" w:hAnsi="Calibri" w:cs="Calibri"/>
                <w:lang w:val="en-US"/>
              </w:rPr>
            </w:pPr>
            <w:r w:rsidRPr="00A92109">
              <w:rPr>
                <w:rFonts w:ascii="Calibri" w:eastAsia="Calibri" w:hAnsi="Calibri" w:cs="Calibri"/>
                <w:lang w:val="en-US"/>
              </w:rPr>
              <w:t>Slamannan/California/Avonbridge</w:t>
            </w:r>
          </w:p>
          <w:p w14:paraId="6433A0F7" w14:textId="77777777" w:rsidR="00A92109" w:rsidRPr="00A92109" w:rsidRDefault="00A92109" w:rsidP="00A92109">
            <w:pPr>
              <w:spacing w:after="160" w:line="259" w:lineRule="auto"/>
              <w:ind w:left="720"/>
              <w:contextualSpacing/>
              <w:rPr>
                <w:rFonts w:ascii="Calibri" w:eastAsia="Calibri" w:hAnsi="Calibri" w:cs="Calibri"/>
                <w:lang w:val="en-US"/>
              </w:rPr>
            </w:pPr>
          </w:p>
          <w:p w14:paraId="10263424" w14:textId="12A55AB9" w:rsidR="00A92109" w:rsidRPr="00A92109" w:rsidRDefault="00A92109" w:rsidP="00A92109">
            <w:pPr>
              <w:spacing w:after="160" w:line="259" w:lineRule="auto"/>
              <w:rPr>
                <w:rFonts w:ascii="Calibri" w:eastAsia="Calibri" w:hAnsi="Calibri" w:cs="Calibri"/>
              </w:rPr>
            </w:pPr>
            <w:r w:rsidRPr="00A92109">
              <w:rPr>
                <w:rFonts w:ascii="Calibri" w:eastAsia="Calibri" w:hAnsi="Calibri" w:cs="Calibri"/>
              </w:rPr>
              <w:t xml:space="preserve">SGN project the programme will start early 2023 and complete in 2024. </w:t>
            </w:r>
          </w:p>
          <w:p w14:paraId="69871151" w14:textId="211A6165" w:rsidR="000D65B4" w:rsidRDefault="00A92109" w:rsidP="00C47744">
            <w:r w:rsidRPr="00A92109">
              <w:rPr>
                <w:rFonts w:ascii="Calibri" w:eastAsia="Calibri" w:hAnsi="Calibri" w:cs="Calibri"/>
              </w:rPr>
              <w:t>Gas supply will be available to progress to installations after each individual area is completed.</w:t>
            </w:r>
            <w:r w:rsidR="000D65B4" w:rsidRPr="4FC2836B">
              <w:rPr>
                <w:rFonts w:ascii="Calibri" w:hAnsi="Calibri" w:cs="Calibri"/>
                <w:b/>
                <w:color w:val="000000" w:themeColor="text1"/>
              </w:rPr>
              <w:t xml:space="preserve"> </w:t>
            </w:r>
          </w:p>
          <w:p w14:paraId="11F8E3F6" w14:textId="7D820B96" w:rsidR="4FC2836B" w:rsidRPr="003A3C05" w:rsidRDefault="4FC2836B" w:rsidP="4FC2836B">
            <w:pPr>
              <w:rPr>
                <w:rFonts w:ascii="Calibri" w:hAnsi="Calibri" w:cs="Calibri"/>
                <w:color w:val="000000" w:themeColor="text1"/>
              </w:rPr>
            </w:pPr>
          </w:p>
          <w:p w14:paraId="70190041" w14:textId="6005F646" w:rsidR="62968D23" w:rsidRPr="003A3C05" w:rsidRDefault="62968D23" w:rsidP="003A3C05">
            <w:pPr>
              <w:spacing w:line="257" w:lineRule="auto"/>
              <w:rPr>
                <w:rFonts w:ascii="Calibri" w:eastAsia="Calibri" w:hAnsi="Calibri" w:cs="Calibri"/>
                <w:color w:val="000000" w:themeColor="text1"/>
              </w:rPr>
            </w:pPr>
            <w:r w:rsidRPr="003A3C05">
              <w:rPr>
                <w:rFonts w:ascii="Calibri" w:eastAsia="Calibri" w:hAnsi="Calibri" w:cs="Calibri"/>
                <w:color w:val="000000" w:themeColor="text1"/>
              </w:rPr>
              <w:t>Regular meetings are now taking place between SGN, Place Services and Housing.</w:t>
            </w:r>
          </w:p>
          <w:p w14:paraId="5FC5ED92" w14:textId="26CF833F" w:rsidR="62968D23" w:rsidRDefault="62968D23" w:rsidP="4FC2836B">
            <w:pPr>
              <w:spacing w:line="257" w:lineRule="auto"/>
              <w:rPr>
                <w:rFonts w:ascii="Calibri" w:eastAsia="Calibri" w:hAnsi="Calibri" w:cs="Calibri"/>
              </w:rPr>
            </w:pPr>
            <w:r w:rsidRPr="4FC2836B">
              <w:rPr>
                <w:rFonts w:ascii="Calibri" w:eastAsia="Calibri" w:hAnsi="Calibri" w:cs="Calibri"/>
              </w:rPr>
              <w:t xml:space="preserve"> </w:t>
            </w:r>
          </w:p>
          <w:p w14:paraId="3A8735DD" w14:textId="738F9098" w:rsidR="62968D23" w:rsidRDefault="62968D23" w:rsidP="4FC2836B">
            <w:pPr>
              <w:spacing w:line="257" w:lineRule="auto"/>
              <w:rPr>
                <w:rFonts w:ascii="Calibri" w:eastAsia="Calibri" w:hAnsi="Calibri" w:cs="Calibri"/>
              </w:rPr>
            </w:pPr>
            <w:r w:rsidRPr="4FC2836B">
              <w:rPr>
                <w:rFonts w:ascii="Calibri" w:eastAsia="Calibri" w:hAnsi="Calibri" w:cs="Calibri"/>
              </w:rPr>
              <w:t>The design is being developed, SGN have carried out a walk of the proposed routes to establish any area of additional requirements, such as network rail, bridges, private land etc.</w:t>
            </w:r>
            <w:r w:rsidR="78724CD2" w:rsidRPr="4FC2836B">
              <w:rPr>
                <w:rFonts w:ascii="Calibri" w:eastAsia="Calibri" w:hAnsi="Calibri" w:cs="Calibri"/>
              </w:rPr>
              <w:t xml:space="preserve"> </w:t>
            </w:r>
            <w:r w:rsidRPr="4FC2836B">
              <w:rPr>
                <w:rFonts w:ascii="Calibri" w:eastAsia="Calibri" w:hAnsi="Calibri" w:cs="Calibri"/>
              </w:rPr>
              <w:t>are now in touch with the relevant offices from network rail, FC engineers and legal regarding off road areas, and private landowners.</w:t>
            </w:r>
          </w:p>
          <w:p w14:paraId="4F6DBB47" w14:textId="115AC0B0" w:rsidR="62968D23" w:rsidRDefault="62968D23" w:rsidP="4FC2836B">
            <w:pPr>
              <w:spacing w:line="257" w:lineRule="auto"/>
              <w:rPr>
                <w:rFonts w:ascii="Calibri" w:eastAsia="Calibri" w:hAnsi="Calibri" w:cs="Calibri"/>
              </w:rPr>
            </w:pPr>
            <w:r w:rsidRPr="4FC2836B">
              <w:rPr>
                <w:rFonts w:ascii="Calibri" w:eastAsia="Calibri" w:hAnsi="Calibri" w:cs="Calibri"/>
              </w:rPr>
              <w:t>Proposed dates will be available after these areas are designed and agreed however they will still be at a higher programming level at that point until works are tendered fully.</w:t>
            </w:r>
            <w:r w:rsidR="296E91F3" w:rsidRPr="5C000B5C">
              <w:rPr>
                <w:rFonts w:ascii="Calibri" w:eastAsia="Calibri" w:hAnsi="Calibri" w:cs="Calibri"/>
              </w:rPr>
              <w:t xml:space="preserve"> </w:t>
            </w:r>
            <w:r w:rsidR="009F065E" w:rsidRPr="009F065E">
              <w:rPr>
                <w:rFonts w:ascii="Calibri" w:eastAsia="Calibri" w:hAnsi="Calibri" w:cs="Calibri"/>
              </w:rPr>
              <w:t xml:space="preserve"> Once this programme is  available, a further letter to all tenants will be distributed. This will allow tenants to make an informed choice whether to wait for gas heating or consider alternative renewable solutions</w:t>
            </w:r>
            <w:r w:rsidR="00E33C6A">
              <w:rPr>
                <w:rFonts w:ascii="Calibri" w:eastAsia="Calibri" w:hAnsi="Calibri" w:cs="Calibri"/>
              </w:rPr>
              <w:t>, subject to available funding</w:t>
            </w:r>
            <w:r w:rsidR="009F065E" w:rsidRPr="009F065E">
              <w:rPr>
                <w:rFonts w:ascii="Calibri" w:eastAsia="Calibri" w:hAnsi="Calibri" w:cs="Calibri"/>
              </w:rPr>
              <w:t>.</w:t>
            </w:r>
          </w:p>
          <w:p w14:paraId="105FE702" w14:textId="2993749F" w:rsidR="797B460D" w:rsidRDefault="797B460D" w:rsidP="797B460D">
            <w:pPr>
              <w:spacing w:line="257" w:lineRule="auto"/>
              <w:rPr>
                <w:rFonts w:ascii="Calibri" w:eastAsia="Calibri" w:hAnsi="Calibri" w:cs="Calibri"/>
              </w:rPr>
            </w:pPr>
          </w:p>
          <w:p w14:paraId="44D4EB8E" w14:textId="36148207" w:rsidR="62968D23" w:rsidRDefault="62968D23" w:rsidP="4FC2836B">
            <w:pPr>
              <w:spacing w:line="257" w:lineRule="auto"/>
              <w:rPr>
                <w:rFonts w:ascii="Calibri" w:eastAsia="Calibri" w:hAnsi="Calibri" w:cs="Calibri"/>
              </w:rPr>
            </w:pPr>
            <w:r w:rsidRPr="4FC2836B">
              <w:rPr>
                <w:rFonts w:ascii="Calibri" w:eastAsia="Calibri" w:hAnsi="Calibri" w:cs="Calibri"/>
              </w:rPr>
              <w:t>SGN intend to appoint a comms officer to ensure consistency, with a dedicated webpage set up for information and temporary drop-in centres set up to allow residents to pop in, get info and ask questions.</w:t>
            </w:r>
          </w:p>
          <w:p w14:paraId="12A7A8BD" w14:textId="2D8FD91F" w:rsidR="62968D23" w:rsidRDefault="62968D23" w:rsidP="4FC2836B">
            <w:pPr>
              <w:spacing w:line="257" w:lineRule="auto"/>
              <w:rPr>
                <w:rFonts w:ascii="Calibri" w:eastAsia="Calibri" w:hAnsi="Calibri" w:cs="Calibri"/>
              </w:rPr>
            </w:pPr>
            <w:r w:rsidRPr="4FC2836B">
              <w:rPr>
                <w:rFonts w:ascii="Calibri" w:eastAsia="Calibri" w:hAnsi="Calibri" w:cs="Calibri"/>
              </w:rPr>
              <w:t xml:space="preserve"> </w:t>
            </w:r>
          </w:p>
          <w:p w14:paraId="5A1881F2" w14:textId="671267B0" w:rsidR="62968D23" w:rsidRDefault="62968D23" w:rsidP="4FC2836B">
            <w:pPr>
              <w:spacing w:line="257" w:lineRule="auto"/>
              <w:rPr>
                <w:rFonts w:ascii="Calibri" w:eastAsia="Calibri" w:hAnsi="Calibri" w:cs="Calibri"/>
              </w:rPr>
            </w:pPr>
            <w:r w:rsidRPr="4FC2836B">
              <w:rPr>
                <w:rFonts w:ascii="Calibri" w:eastAsia="Calibri" w:hAnsi="Calibri" w:cs="Calibri"/>
              </w:rPr>
              <w:t xml:space="preserve">When all concluded the intention is </w:t>
            </w:r>
            <w:r w:rsidR="406B04E0" w:rsidRPr="514FFD67">
              <w:rPr>
                <w:rFonts w:ascii="Calibri" w:eastAsia="Calibri" w:hAnsi="Calibri" w:cs="Calibri"/>
              </w:rPr>
              <w:t xml:space="preserve">for </w:t>
            </w:r>
            <w:r w:rsidRPr="4FC2836B">
              <w:rPr>
                <w:rFonts w:ascii="Calibri" w:eastAsia="Calibri" w:hAnsi="Calibri" w:cs="Calibri"/>
              </w:rPr>
              <w:t xml:space="preserve">information regarding location of works, temporary traffic lights, and roads closures will all be made available to residents to </w:t>
            </w:r>
            <w:r w:rsidRPr="4FC2836B">
              <w:rPr>
                <w:rFonts w:ascii="Calibri" w:eastAsia="Calibri" w:hAnsi="Calibri" w:cs="Calibri"/>
              </w:rPr>
              <w:lastRenderedPageBreak/>
              <w:t>allow them to plan and be aware of what is happening when.</w:t>
            </w:r>
          </w:p>
          <w:p w14:paraId="2D1A62AF" w14:textId="6D621DD1" w:rsidR="4FC2836B" w:rsidRDefault="4FC2836B" w:rsidP="4FC2836B">
            <w:pPr>
              <w:rPr>
                <w:rFonts w:ascii="Calibri" w:hAnsi="Calibri" w:cs="Calibri"/>
                <w:b/>
                <w:bCs/>
                <w:color w:val="000000" w:themeColor="text1"/>
              </w:rPr>
            </w:pPr>
          </w:p>
          <w:p w14:paraId="39C5B38D" w14:textId="5A926525" w:rsidR="000D65B4" w:rsidRPr="00B71263" w:rsidRDefault="000D65B4" w:rsidP="00115A51"/>
        </w:tc>
      </w:tr>
      <w:tr w:rsidR="00757D24" w14:paraId="471EDA9E" w14:textId="77777777" w:rsidTr="0D9628FF">
        <w:tc>
          <w:tcPr>
            <w:tcW w:w="1633" w:type="dxa"/>
            <w:tcBorders>
              <w:top w:val="single" w:sz="4" w:space="0" w:color="auto"/>
              <w:bottom w:val="single" w:sz="4" w:space="0" w:color="auto"/>
            </w:tcBorders>
            <w:vAlign w:val="center"/>
          </w:tcPr>
          <w:p w14:paraId="5D832E95" w14:textId="607FB57A" w:rsidR="000D65B4" w:rsidRPr="00115A51" w:rsidRDefault="00A92109" w:rsidP="00B326D3">
            <w:pPr>
              <w:rPr>
                <w:rFonts w:ascii="Calibri" w:hAnsi="Calibri" w:cs="Calibri"/>
                <w:b/>
                <w:bCs/>
                <w:color w:val="000000"/>
              </w:rPr>
            </w:pPr>
            <w:r w:rsidRPr="00115A51">
              <w:rPr>
                <w:rFonts w:ascii="Calibri" w:hAnsi="Calibri" w:cs="Calibri"/>
                <w:b/>
                <w:bCs/>
                <w:color w:val="000000"/>
              </w:rPr>
              <w:lastRenderedPageBreak/>
              <w:t>Property</w:t>
            </w:r>
          </w:p>
        </w:tc>
        <w:tc>
          <w:tcPr>
            <w:tcW w:w="3468" w:type="dxa"/>
            <w:vAlign w:val="center"/>
          </w:tcPr>
          <w:p w14:paraId="0C9EEA1E" w14:textId="77777777" w:rsidR="000D65B4" w:rsidRDefault="000D65B4" w:rsidP="00B326D3">
            <w:pPr>
              <w:spacing w:line="276" w:lineRule="auto"/>
              <w:rPr>
                <w:rFonts w:ascii="Calibri" w:hAnsi="Calibri" w:cs="Calibri"/>
                <w:color w:val="000000"/>
              </w:rPr>
            </w:pPr>
            <w:r w:rsidRPr="004C489F">
              <w:rPr>
                <w:rFonts w:cs="Arial"/>
              </w:rPr>
              <w:t xml:space="preserve">Further assessment of </w:t>
            </w:r>
            <w:r>
              <w:rPr>
                <w:rFonts w:cs="Arial"/>
              </w:rPr>
              <w:t xml:space="preserve">options for the remaining villages including renewable technologies </w:t>
            </w:r>
          </w:p>
        </w:tc>
        <w:tc>
          <w:tcPr>
            <w:tcW w:w="1662" w:type="dxa"/>
            <w:vAlign w:val="center"/>
          </w:tcPr>
          <w:p w14:paraId="47882829" w14:textId="77777777" w:rsidR="000D65B4" w:rsidRDefault="000D65B4" w:rsidP="00B326D3">
            <w:pPr>
              <w:jc w:val="center"/>
              <w:rPr>
                <w:rFonts w:cstheme="minorHAnsi"/>
                <w:color w:val="000000"/>
              </w:rPr>
            </w:pPr>
            <w:r>
              <w:t>Falkirk Council</w:t>
            </w:r>
          </w:p>
        </w:tc>
        <w:tc>
          <w:tcPr>
            <w:tcW w:w="1433" w:type="dxa"/>
            <w:vAlign w:val="center"/>
          </w:tcPr>
          <w:p w14:paraId="4D798DA0" w14:textId="77777777" w:rsidR="000D65B4" w:rsidRDefault="000D65B4" w:rsidP="00B326D3">
            <w:pPr>
              <w:jc w:val="center"/>
            </w:pPr>
            <w:r>
              <w:t>Falkirk Council Tenants</w:t>
            </w:r>
          </w:p>
        </w:tc>
        <w:tc>
          <w:tcPr>
            <w:tcW w:w="1209" w:type="dxa"/>
            <w:shd w:val="clear" w:color="auto" w:fill="C5E0B3" w:themeFill="accent6" w:themeFillTint="66"/>
            <w:vAlign w:val="center"/>
          </w:tcPr>
          <w:p w14:paraId="364A306D" w14:textId="20063472" w:rsidR="000D65B4" w:rsidRPr="00432DE8" w:rsidRDefault="13D1E4CB" w:rsidP="00B326D3">
            <w:pPr>
              <w:jc w:val="center"/>
              <w:rPr>
                <w:rFonts w:ascii="Wingdings" w:hAnsi="Wingdings" w:cs="Calibri"/>
                <w:color w:val="000000"/>
                <w:sz w:val="36"/>
                <w:szCs w:val="36"/>
              </w:rPr>
            </w:pPr>
            <w:r w:rsidRPr="7D9443FC">
              <w:rPr>
                <w:rFonts w:ascii="Wingdings" w:hAnsi="Wingdings" w:cs="Calibri"/>
                <w:color w:val="000000" w:themeColor="text1"/>
                <w:sz w:val="36"/>
                <w:szCs w:val="36"/>
              </w:rPr>
              <w:t></w:t>
            </w:r>
          </w:p>
        </w:tc>
        <w:tc>
          <w:tcPr>
            <w:tcW w:w="1470" w:type="dxa"/>
            <w:shd w:val="clear" w:color="auto" w:fill="FFE599" w:themeFill="accent4" w:themeFillTint="66"/>
            <w:vAlign w:val="center"/>
          </w:tcPr>
          <w:p w14:paraId="132A4B64" w14:textId="2A24631A" w:rsidR="7D9443FC" w:rsidRDefault="7D9443FC" w:rsidP="7D9443FC">
            <w:pPr>
              <w:jc w:val="center"/>
              <w:rPr>
                <w:rFonts w:ascii="Wingdings" w:hAnsi="Wingdings" w:cs="Calibri"/>
                <w:color w:val="000000" w:themeColor="text1"/>
                <w:sz w:val="36"/>
                <w:szCs w:val="36"/>
              </w:rPr>
            </w:pPr>
          </w:p>
          <w:p w14:paraId="57308FED" w14:textId="77777777" w:rsidR="000D65B4" w:rsidRDefault="000D65B4" w:rsidP="00B326D3">
            <w:pPr>
              <w:jc w:val="center"/>
              <w:rPr>
                <w:rFonts w:ascii="Wingdings" w:hAnsi="Wingdings" w:cs="Calibri"/>
                <w:color w:val="000000"/>
                <w:sz w:val="36"/>
                <w:szCs w:val="36"/>
              </w:rPr>
            </w:pPr>
            <w:r>
              <w:rPr>
                <w:rFonts w:ascii="Wingdings" w:hAnsi="Wingdings" w:cs="Calibri"/>
                <w:color w:val="000000"/>
                <w:sz w:val="36"/>
                <w:szCs w:val="36"/>
              </w:rPr>
              <w:t></w:t>
            </w:r>
          </w:p>
          <w:p w14:paraId="7D0E5820" w14:textId="77777777" w:rsidR="000D65B4" w:rsidRPr="00432DE8" w:rsidRDefault="000D65B4" w:rsidP="00B326D3">
            <w:pPr>
              <w:jc w:val="center"/>
              <w:rPr>
                <w:rFonts w:ascii="Wingdings" w:hAnsi="Wingdings" w:cs="Calibri"/>
                <w:color w:val="000000"/>
                <w:sz w:val="36"/>
                <w:szCs w:val="36"/>
              </w:rPr>
            </w:pPr>
          </w:p>
        </w:tc>
        <w:tc>
          <w:tcPr>
            <w:tcW w:w="1180" w:type="dxa"/>
            <w:shd w:val="clear" w:color="auto" w:fill="F4B083" w:themeFill="accent2" w:themeFillTint="99"/>
            <w:vAlign w:val="center"/>
          </w:tcPr>
          <w:p w14:paraId="36808A1F" w14:textId="415B9344" w:rsidR="7D9443FC" w:rsidRDefault="7D9443FC" w:rsidP="7D9443FC">
            <w:pPr>
              <w:jc w:val="center"/>
              <w:rPr>
                <w:rFonts w:ascii="Wingdings" w:hAnsi="Wingdings" w:cs="Calibri"/>
                <w:color w:val="000000" w:themeColor="text1"/>
                <w:sz w:val="36"/>
                <w:szCs w:val="36"/>
              </w:rPr>
            </w:pPr>
          </w:p>
          <w:p w14:paraId="00EAE701" w14:textId="77777777" w:rsidR="000D65B4" w:rsidRDefault="000D65B4" w:rsidP="00546C21">
            <w:pPr>
              <w:jc w:val="center"/>
              <w:rPr>
                <w:rFonts w:ascii="Wingdings" w:hAnsi="Wingdings" w:cs="Calibri"/>
                <w:color w:val="000000"/>
                <w:sz w:val="36"/>
                <w:szCs w:val="36"/>
              </w:rPr>
            </w:pPr>
            <w:r>
              <w:rPr>
                <w:rFonts w:ascii="Wingdings" w:hAnsi="Wingdings" w:cs="Calibri"/>
                <w:color w:val="000000"/>
                <w:sz w:val="36"/>
                <w:szCs w:val="36"/>
              </w:rPr>
              <w:t></w:t>
            </w:r>
          </w:p>
          <w:p w14:paraId="2A57CC72" w14:textId="77777777" w:rsidR="000D65B4" w:rsidRPr="00432DE8" w:rsidRDefault="000D65B4" w:rsidP="00B326D3">
            <w:pPr>
              <w:jc w:val="center"/>
              <w:rPr>
                <w:rFonts w:ascii="Wingdings" w:hAnsi="Wingdings" w:cs="Calibri"/>
                <w:color w:val="000000"/>
                <w:sz w:val="36"/>
                <w:szCs w:val="36"/>
              </w:rPr>
            </w:pPr>
          </w:p>
        </w:tc>
        <w:tc>
          <w:tcPr>
            <w:tcW w:w="3533" w:type="dxa"/>
            <w:vAlign w:val="center"/>
          </w:tcPr>
          <w:p w14:paraId="054AFEF8" w14:textId="0D6B5F24" w:rsidR="000D65B4" w:rsidRPr="00936E77" w:rsidRDefault="13D1E4CB" w:rsidP="003F27A0">
            <w:pPr>
              <w:jc w:val="both"/>
              <w:rPr>
                <w:rFonts w:ascii="Calibri" w:hAnsi="Calibri" w:cs="Calibri"/>
                <w:color w:val="000000"/>
              </w:rPr>
            </w:pPr>
            <w:r w:rsidRPr="7D9443FC">
              <w:rPr>
                <w:rFonts w:cs="Arial"/>
              </w:rPr>
              <w:t xml:space="preserve">Blackness; Standburn; South Alloa, Torwood </w:t>
            </w:r>
            <w:r w:rsidR="41E70786" w:rsidRPr="7D9443FC">
              <w:rPr>
                <w:rFonts w:cs="Arial"/>
              </w:rPr>
              <w:t>and Limerigg</w:t>
            </w:r>
            <w:r w:rsidRPr="7D9443FC">
              <w:rPr>
                <w:rFonts w:cs="Arial"/>
              </w:rPr>
              <w:t xml:space="preserve"> covers all areas with no gas infrastructure.</w:t>
            </w:r>
          </w:p>
        </w:tc>
        <w:tc>
          <w:tcPr>
            <w:tcW w:w="5330" w:type="dxa"/>
          </w:tcPr>
          <w:p w14:paraId="2924237F" w14:textId="12EEA109" w:rsidR="000D65B4" w:rsidRDefault="000D65B4" w:rsidP="00B326D3">
            <w:pPr>
              <w:rPr>
                <w:rFonts w:ascii="Calibri" w:hAnsi="Calibri" w:cs="Calibri"/>
                <w:b/>
                <w:color w:val="000000"/>
              </w:rPr>
            </w:pPr>
            <w:r>
              <w:rPr>
                <w:rFonts w:ascii="Calibri" w:hAnsi="Calibri" w:cs="Calibri"/>
                <w:b/>
                <w:color w:val="000000"/>
              </w:rPr>
              <w:t>Ongoing</w:t>
            </w:r>
            <w:r w:rsidRPr="00290FD7">
              <w:rPr>
                <w:rFonts w:ascii="Calibri" w:hAnsi="Calibri" w:cs="Calibri"/>
                <w:b/>
                <w:color w:val="000000"/>
              </w:rPr>
              <w:t xml:space="preserve"> </w:t>
            </w:r>
          </w:p>
          <w:p w14:paraId="287338F2" w14:textId="77777777" w:rsidR="00A92109" w:rsidRPr="00A92109" w:rsidRDefault="00A92109" w:rsidP="00A92109">
            <w:pPr>
              <w:spacing w:after="160" w:line="259" w:lineRule="auto"/>
              <w:rPr>
                <w:rFonts w:ascii="Calibri" w:eastAsia="Calibri" w:hAnsi="Calibri" w:cs="Calibri"/>
                <w:b/>
                <w:bCs/>
                <w:color w:val="000000"/>
              </w:rPr>
            </w:pPr>
            <w:r w:rsidRPr="00A92109">
              <w:rPr>
                <w:rFonts w:ascii="Calibri" w:eastAsia="Calibri" w:hAnsi="Calibri" w:cs="Calibri"/>
                <w:b/>
                <w:bCs/>
                <w:color w:val="000000"/>
              </w:rPr>
              <w:t>Phase 1</w:t>
            </w:r>
          </w:p>
          <w:p w14:paraId="5C4476A7" w14:textId="315A655C" w:rsidR="00A92109" w:rsidRPr="00A92109" w:rsidRDefault="00A92109" w:rsidP="00A92109">
            <w:pPr>
              <w:spacing w:after="160" w:line="259" w:lineRule="auto"/>
              <w:rPr>
                <w:rFonts w:ascii="Calibri" w:eastAsia="Calibri" w:hAnsi="Calibri" w:cs="Times New Roman"/>
              </w:rPr>
            </w:pPr>
            <w:r w:rsidRPr="00A92109">
              <w:rPr>
                <w:rFonts w:ascii="Calibri" w:eastAsia="Calibri" w:hAnsi="Calibri" w:cs="Calibri"/>
              </w:rPr>
              <w:t xml:space="preserve">ASHP installations to properties included in Phase 1 are complete </w:t>
            </w:r>
            <w:r w:rsidR="6A4FCB9E" w:rsidRPr="4E5E76F1">
              <w:rPr>
                <w:rFonts w:ascii="Calibri" w:eastAsia="Calibri" w:hAnsi="Calibri" w:cs="Calibri"/>
              </w:rPr>
              <w:t>except for</w:t>
            </w:r>
            <w:r w:rsidR="3AF412E1" w:rsidRPr="4E5E76F1">
              <w:rPr>
                <w:rFonts w:ascii="Calibri" w:eastAsia="Calibri" w:hAnsi="Calibri" w:cs="Calibri"/>
              </w:rPr>
              <w:t xml:space="preserve"> </w:t>
            </w:r>
            <w:r w:rsidR="3AF412E1" w:rsidRPr="0EA1D9CC">
              <w:rPr>
                <w:rFonts w:ascii="Calibri" w:eastAsia="Calibri" w:hAnsi="Calibri" w:cs="Calibri"/>
              </w:rPr>
              <w:t xml:space="preserve">one </w:t>
            </w:r>
            <w:r w:rsidRPr="00A92109">
              <w:rPr>
                <w:rFonts w:ascii="Calibri" w:eastAsia="Calibri" w:hAnsi="Calibri" w:cs="Calibri"/>
              </w:rPr>
              <w:t xml:space="preserve"> </w:t>
            </w:r>
            <w:r w:rsidR="37F6DA90" w:rsidRPr="2FD84A29">
              <w:rPr>
                <w:rFonts w:ascii="Calibri" w:eastAsia="Calibri" w:hAnsi="Calibri" w:cs="Calibri"/>
              </w:rPr>
              <w:t>propert</w:t>
            </w:r>
            <w:r w:rsidR="5582E73B" w:rsidRPr="2FD84A29">
              <w:rPr>
                <w:rFonts w:ascii="Calibri" w:eastAsia="Calibri" w:hAnsi="Calibri" w:cs="Calibri"/>
              </w:rPr>
              <w:t>y</w:t>
            </w:r>
            <w:r w:rsidR="002B01E8">
              <w:rPr>
                <w:rFonts w:ascii="Calibri" w:eastAsia="Calibri" w:hAnsi="Calibri" w:cs="Calibri"/>
              </w:rPr>
              <w:t xml:space="preserve"> </w:t>
            </w:r>
            <w:r w:rsidRPr="00A92109">
              <w:rPr>
                <w:rFonts w:ascii="Calibri" w:eastAsia="Calibri" w:hAnsi="Calibri" w:cs="Calibri"/>
              </w:rPr>
              <w:t>in a communal block where consultation with owners is ongoing.</w:t>
            </w:r>
          </w:p>
          <w:p w14:paraId="2045F8C7" w14:textId="03CC4C14" w:rsidR="00A92109" w:rsidRPr="00A92109" w:rsidRDefault="00A92109" w:rsidP="00A92109">
            <w:pPr>
              <w:spacing w:after="160" w:line="259" w:lineRule="auto"/>
              <w:rPr>
                <w:rFonts w:ascii="Calibri" w:eastAsia="Calibri" w:hAnsi="Calibri" w:cs="Times New Roman"/>
              </w:rPr>
            </w:pPr>
            <w:r w:rsidRPr="00A92109">
              <w:rPr>
                <w:rFonts w:ascii="Calibri" w:eastAsia="Calibri" w:hAnsi="Calibri" w:cs="Times New Roman"/>
              </w:rPr>
              <w:t xml:space="preserve"> A follow up survey will take place 6 months after the installation date of the new heating system to review findings.</w:t>
            </w:r>
          </w:p>
          <w:p w14:paraId="520BCD19" w14:textId="4F8F5F99" w:rsidR="00A92109" w:rsidRPr="00A92109" w:rsidRDefault="00A92109" w:rsidP="00A92109">
            <w:pPr>
              <w:spacing w:after="160" w:line="259" w:lineRule="auto"/>
              <w:rPr>
                <w:rFonts w:ascii="Calibri" w:eastAsia="Calibri" w:hAnsi="Calibri" w:cs="Times New Roman"/>
              </w:rPr>
            </w:pPr>
            <w:r w:rsidRPr="00A92109">
              <w:rPr>
                <w:rFonts w:ascii="Calibri" w:eastAsia="Calibri" w:hAnsi="Calibri" w:cs="Times New Roman"/>
              </w:rPr>
              <w:t>To date, 3 tenants have refused the proposed change of heating.</w:t>
            </w:r>
          </w:p>
          <w:p w14:paraId="29C8155F" w14:textId="77777777" w:rsidR="00A92109" w:rsidRPr="00A92109" w:rsidRDefault="00A92109" w:rsidP="00A92109">
            <w:pPr>
              <w:spacing w:after="160" w:line="259" w:lineRule="auto"/>
              <w:rPr>
                <w:rFonts w:ascii="Calibri" w:eastAsia="Calibri" w:hAnsi="Calibri" w:cs="Times New Roman"/>
              </w:rPr>
            </w:pPr>
            <w:r w:rsidRPr="00A92109">
              <w:rPr>
                <w:rFonts w:ascii="Calibri" w:eastAsia="Calibri" w:hAnsi="Calibri" w:cs="Times New Roman"/>
                <w:b/>
                <w:bCs/>
              </w:rPr>
              <w:t>Phase 2</w:t>
            </w:r>
            <w:r w:rsidRPr="00A92109">
              <w:rPr>
                <w:rFonts w:ascii="Calibri" w:eastAsia="Calibri" w:hAnsi="Calibri" w:cs="Times New Roman"/>
              </w:rPr>
              <w:t xml:space="preserve"> </w:t>
            </w:r>
          </w:p>
          <w:p w14:paraId="76C9ED0A" w14:textId="6001E220" w:rsidR="00A92109" w:rsidRDefault="5CA8C055" w:rsidP="4FC2836B">
            <w:pPr>
              <w:rPr>
                <w:rFonts w:ascii="Calibri" w:eastAsia="Calibri" w:hAnsi="Calibri" w:cs="Calibri"/>
                <w:color w:val="000000" w:themeColor="text1"/>
              </w:rPr>
            </w:pPr>
            <w:r w:rsidRPr="2BEDBA16">
              <w:rPr>
                <w:rFonts w:ascii="Calibri" w:eastAsia="Calibri" w:hAnsi="Calibri" w:cs="Calibri"/>
                <w:color w:val="000000" w:themeColor="text1"/>
              </w:rPr>
              <w:t xml:space="preserve"> </w:t>
            </w:r>
            <w:r w:rsidR="4F198CA2" w:rsidRPr="30100155">
              <w:rPr>
                <w:rFonts w:ascii="Calibri" w:eastAsia="Calibri" w:hAnsi="Calibri" w:cs="Calibri"/>
                <w:color w:val="000000" w:themeColor="text1"/>
              </w:rPr>
              <w:t xml:space="preserve">Scottish </w:t>
            </w:r>
            <w:r w:rsidR="4F198CA2" w:rsidRPr="75E0E8DB">
              <w:rPr>
                <w:rFonts w:ascii="Calibri" w:eastAsia="Calibri" w:hAnsi="Calibri" w:cs="Calibri"/>
                <w:color w:val="000000" w:themeColor="text1"/>
              </w:rPr>
              <w:t>Government</w:t>
            </w:r>
            <w:r w:rsidR="5EC1E322" w:rsidRPr="53CF4670">
              <w:rPr>
                <w:rFonts w:ascii="Calibri" w:eastAsia="Calibri" w:hAnsi="Calibri" w:cs="Calibri"/>
                <w:color w:val="000000" w:themeColor="text1"/>
              </w:rPr>
              <w:t xml:space="preserve"> (SG</w:t>
            </w:r>
            <w:r w:rsidR="5EC1E322" w:rsidRPr="5E258C32">
              <w:rPr>
                <w:rFonts w:ascii="Calibri" w:eastAsia="Calibri" w:hAnsi="Calibri" w:cs="Calibri"/>
                <w:color w:val="000000" w:themeColor="text1"/>
              </w:rPr>
              <w:t>)</w:t>
            </w:r>
            <w:r w:rsidRPr="775DCF63">
              <w:rPr>
                <w:rFonts w:ascii="Calibri" w:eastAsia="Calibri" w:hAnsi="Calibri" w:cs="Calibri"/>
                <w:color w:val="000000" w:themeColor="text1"/>
              </w:rPr>
              <w:t xml:space="preserve"> </w:t>
            </w:r>
            <w:r w:rsidRPr="33ABB5B0">
              <w:rPr>
                <w:rFonts w:ascii="Calibri" w:eastAsia="Calibri" w:hAnsi="Calibri" w:cs="Calibri"/>
                <w:color w:val="000000" w:themeColor="text1"/>
              </w:rPr>
              <w:t xml:space="preserve">Funding </w:t>
            </w:r>
            <w:r w:rsidRPr="61541179">
              <w:rPr>
                <w:rFonts w:ascii="Calibri" w:eastAsia="Calibri" w:hAnsi="Calibri" w:cs="Calibri"/>
                <w:color w:val="000000" w:themeColor="text1"/>
              </w:rPr>
              <w:t xml:space="preserve">approval </w:t>
            </w:r>
            <w:r w:rsidRPr="6FB4A50D">
              <w:rPr>
                <w:rFonts w:ascii="Calibri" w:eastAsia="Calibri" w:hAnsi="Calibri" w:cs="Calibri"/>
                <w:color w:val="000000" w:themeColor="text1"/>
              </w:rPr>
              <w:t>for Phase</w:t>
            </w:r>
            <w:r w:rsidRPr="72EBAE57">
              <w:rPr>
                <w:rFonts w:ascii="Calibri" w:eastAsia="Calibri" w:hAnsi="Calibri" w:cs="Calibri"/>
                <w:color w:val="000000" w:themeColor="text1"/>
              </w:rPr>
              <w:t xml:space="preserve"> </w:t>
            </w:r>
            <w:r w:rsidRPr="4279DCFF">
              <w:rPr>
                <w:rFonts w:ascii="Calibri" w:eastAsia="Calibri" w:hAnsi="Calibri" w:cs="Calibri"/>
                <w:color w:val="000000" w:themeColor="text1"/>
              </w:rPr>
              <w:t>2</w:t>
            </w:r>
            <w:r w:rsidR="0710DF11" w:rsidRPr="4279DCFF">
              <w:rPr>
                <w:rFonts w:ascii="Calibri" w:eastAsia="Calibri" w:hAnsi="Calibri" w:cs="Calibri"/>
                <w:color w:val="000000" w:themeColor="text1"/>
              </w:rPr>
              <w:t>.</w:t>
            </w:r>
            <w:r w:rsidR="0710DF11" w:rsidRPr="65CBF306">
              <w:rPr>
                <w:rFonts w:ascii="Calibri" w:eastAsia="Calibri" w:hAnsi="Calibri" w:cs="Calibri"/>
                <w:color w:val="000000" w:themeColor="text1"/>
              </w:rPr>
              <w:t xml:space="preserve"> </w:t>
            </w:r>
            <w:r w:rsidR="30F92AAB" w:rsidRPr="4279DCFF">
              <w:rPr>
                <w:rFonts w:ascii="Calibri" w:eastAsia="Calibri" w:hAnsi="Calibri" w:cs="Calibri"/>
                <w:color w:val="000000" w:themeColor="text1"/>
              </w:rPr>
              <w:t>Email</w:t>
            </w:r>
            <w:r w:rsidR="30F92AAB" w:rsidRPr="026ACDB5">
              <w:rPr>
                <w:rFonts w:ascii="Calibri" w:eastAsia="Calibri" w:hAnsi="Calibri" w:cs="Calibri"/>
                <w:color w:val="000000" w:themeColor="text1"/>
              </w:rPr>
              <w:t xml:space="preserve"> </w:t>
            </w:r>
            <w:r w:rsidR="37674784" w:rsidRPr="026ACDB5">
              <w:rPr>
                <w:rFonts w:ascii="Calibri" w:eastAsia="Calibri" w:hAnsi="Calibri" w:cs="Calibri"/>
                <w:color w:val="000000" w:themeColor="text1"/>
              </w:rPr>
              <w:t>confirmation</w:t>
            </w:r>
            <w:r w:rsidR="30F92AAB" w:rsidRPr="20F0FA7D">
              <w:rPr>
                <w:rFonts w:ascii="Calibri" w:eastAsia="Calibri" w:hAnsi="Calibri" w:cs="Calibri"/>
                <w:color w:val="000000" w:themeColor="text1"/>
              </w:rPr>
              <w:t xml:space="preserve"> </w:t>
            </w:r>
            <w:r w:rsidR="30F92AAB" w:rsidRPr="44431084">
              <w:rPr>
                <w:rFonts w:ascii="Calibri" w:eastAsia="Calibri" w:hAnsi="Calibri" w:cs="Calibri"/>
                <w:color w:val="000000" w:themeColor="text1"/>
              </w:rPr>
              <w:t xml:space="preserve">of </w:t>
            </w:r>
            <w:r w:rsidR="0CB3FBDE" w:rsidRPr="3C8D98ED">
              <w:rPr>
                <w:rFonts w:ascii="Calibri" w:eastAsia="Calibri" w:hAnsi="Calibri" w:cs="Calibri"/>
                <w:color w:val="000000" w:themeColor="text1"/>
              </w:rPr>
              <w:t xml:space="preserve">match </w:t>
            </w:r>
            <w:r w:rsidR="0CB3FBDE" w:rsidRPr="55447243">
              <w:rPr>
                <w:rFonts w:ascii="Calibri" w:eastAsia="Calibri" w:hAnsi="Calibri" w:cs="Calibri"/>
                <w:color w:val="000000" w:themeColor="text1"/>
              </w:rPr>
              <w:t xml:space="preserve">funding </w:t>
            </w:r>
            <w:r w:rsidR="30F92AAB" w:rsidRPr="55447243">
              <w:rPr>
                <w:rFonts w:ascii="Calibri" w:eastAsia="Calibri" w:hAnsi="Calibri" w:cs="Calibri"/>
                <w:color w:val="000000" w:themeColor="text1"/>
              </w:rPr>
              <w:t>received</w:t>
            </w:r>
            <w:r w:rsidR="54282C81" w:rsidRPr="55447243">
              <w:rPr>
                <w:rFonts w:ascii="Calibri" w:eastAsia="Calibri" w:hAnsi="Calibri" w:cs="Calibri"/>
                <w:color w:val="000000" w:themeColor="text1"/>
              </w:rPr>
              <w:t xml:space="preserve"> </w:t>
            </w:r>
            <w:r w:rsidR="16B98BA8" w:rsidRPr="62C4DC96">
              <w:rPr>
                <w:rFonts w:ascii="Calibri" w:eastAsia="Calibri" w:hAnsi="Calibri" w:cs="Calibri"/>
                <w:color w:val="000000" w:themeColor="text1"/>
              </w:rPr>
              <w:t xml:space="preserve">by </w:t>
            </w:r>
            <w:r w:rsidR="16B98BA8" w:rsidRPr="36F657B1">
              <w:rPr>
                <w:rFonts w:ascii="Calibri" w:eastAsia="Calibri" w:hAnsi="Calibri" w:cs="Calibri"/>
                <w:color w:val="000000" w:themeColor="text1"/>
              </w:rPr>
              <w:t xml:space="preserve">Falkirk Council </w:t>
            </w:r>
            <w:r w:rsidR="0C6E01C4" w:rsidRPr="36F657B1">
              <w:rPr>
                <w:rFonts w:ascii="Calibri" w:eastAsia="Calibri" w:hAnsi="Calibri" w:cs="Calibri"/>
                <w:color w:val="000000" w:themeColor="text1"/>
              </w:rPr>
              <w:t>17</w:t>
            </w:r>
            <w:r w:rsidR="0C6E01C4" w:rsidRPr="4C099021">
              <w:rPr>
                <w:rFonts w:ascii="Calibri" w:eastAsia="Calibri" w:hAnsi="Calibri" w:cs="Calibri"/>
                <w:color w:val="000000" w:themeColor="text1"/>
              </w:rPr>
              <w:t>/</w:t>
            </w:r>
            <w:r w:rsidR="0C6E01C4" w:rsidRPr="6F5BA628">
              <w:rPr>
                <w:rFonts w:ascii="Calibri" w:eastAsia="Calibri" w:hAnsi="Calibri" w:cs="Calibri"/>
                <w:color w:val="000000" w:themeColor="text1"/>
              </w:rPr>
              <w:t>11</w:t>
            </w:r>
            <w:r w:rsidR="6C1E1142" w:rsidRPr="53C78BBB">
              <w:rPr>
                <w:rFonts w:ascii="Calibri" w:eastAsia="Calibri" w:hAnsi="Calibri" w:cs="Calibri"/>
                <w:color w:val="000000" w:themeColor="text1"/>
              </w:rPr>
              <w:t>/22</w:t>
            </w:r>
            <w:r w:rsidR="174DB27F" w:rsidRPr="53C78BBB">
              <w:rPr>
                <w:rFonts w:ascii="Calibri" w:eastAsia="Calibri" w:hAnsi="Calibri" w:cs="Calibri"/>
                <w:color w:val="000000" w:themeColor="text1"/>
              </w:rPr>
              <w:t>,</w:t>
            </w:r>
            <w:r w:rsidR="30F92AAB" w:rsidRPr="3C99E62E">
              <w:rPr>
                <w:rFonts w:ascii="Calibri" w:eastAsia="Calibri" w:hAnsi="Calibri" w:cs="Calibri"/>
                <w:color w:val="000000" w:themeColor="text1"/>
              </w:rPr>
              <w:t xml:space="preserve"> </w:t>
            </w:r>
            <w:r w:rsidR="2369F6F8" w:rsidRPr="1A6333C7">
              <w:rPr>
                <w:rFonts w:ascii="Calibri" w:eastAsia="Calibri" w:hAnsi="Calibri" w:cs="Calibri"/>
                <w:color w:val="000000" w:themeColor="text1"/>
              </w:rPr>
              <w:t xml:space="preserve">SG </w:t>
            </w:r>
            <w:r w:rsidR="396214E0" w:rsidRPr="40A32E44">
              <w:rPr>
                <w:rFonts w:ascii="Calibri" w:eastAsia="Calibri" w:hAnsi="Calibri" w:cs="Calibri"/>
                <w:color w:val="000000" w:themeColor="text1"/>
              </w:rPr>
              <w:t xml:space="preserve">still </w:t>
            </w:r>
            <w:r w:rsidR="2369F6F8" w:rsidRPr="61075FD5">
              <w:rPr>
                <w:rFonts w:ascii="Calibri" w:eastAsia="Calibri" w:hAnsi="Calibri" w:cs="Calibri"/>
                <w:color w:val="000000" w:themeColor="text1"/>
              </w:rPr>
              <w:t xml:space="preserve">to </w:t>
            </w:r>
            <w:r w:rsidR="7AE1A610" w:rsidRPr="15A7EDE7">
              <w:rPr>
                <w:rFonts w:ascii="Calibri" w:eastAsia="Calibri" w:hAnsi="Calibri" w:cs="Calibri"/>
                <w:color w:val="000000" w:themeColor="text1"/>
              </w:rPr>
              <w:t xml:space="preserve">provide </w:t>
            </w:r>
            <w:r w:rsidR="2369F6F8" w:rsidRPr="15A7EDE7">
              <w:rPr>
                <w:rFonts w:ascii="Calibri" w:eastAsia="Calibri" w:hAnsi="Calibri" w:cs="Calibri"/>
                <w:color w:val="000000" w:themeColor="text1"/>
              </w:rPr>
              <w:t>formal</w:t>
            </w:r>
            <w:r w:rsidR="2369F6F8" w:rsidRPr="074B8838">
              <w:rPr>
                <w:rFonts w:ascii="Calibri" w:eastAsia="Calibri" w:hAnsi="Calibri" w:cs="Calibri"/>
                <w:color w:val="000000" w:themeColor="text1"/>
              </w:rPr>
              <w:t xml:space="preserve"> </w:t>
            </w:r>
            <w:r w:rsidR="2369F6F8" w:rsidRPr="742FAEC3">
              <w:rPr>
                <w:rFonts w:ascii="Calibri" w:eastAsia="Calibri" w:hAnsi="Calibri" w:cs="Calibri"/>
                <w:color w:val="000000" w:themeColor="text1"/>
              </w:rPr>
              <w:t>noti</w:t>
            </w:r>
            <w:r w:rsidR="1EA0910A" w:rsidRPr="742FAEC3">
              <w:rPr>
                <w:rFonts w:ascii="Calibri" w:eastAsia="Calibri" w:hAnsi="Calibri" w:cs="Calibri"/>
                <w:color w:val="000000" w:themeColor="text1"/>
              </w:rPr>
              <w:t>ce</w:t>
            </w:r>
            <w:r w:rsidR="2369F6F8" w:rsidRPr="588AF0F7">
              <w:rPr>
                <w:rFonts w:ascii="Calibri" w:eastAsia="Calibri" w:hAnsi="Calibri" w:cs="Calibri"/>
                <w:color w:val="000000" w:themeColor="text1"/>
              </w:rPr>
              <w:t xml:space="preserve"> </w:t>
            </w:r>
            <w:r w:rsidR="48BEE209" w:rsidRPr="438D2143">
              <w:rPr>
                <w:rFonts w:ascii="Calibri" w:eastAsia="Calibri" w:hAnsi="Calibri" w:cs="Calibri"/>
                <w:color w:val="000000" w:themeColor="text1"/>
              </w:rPr>
              <w:t xml:space="preserve">in the </w:t>
            </w:r>
            <w:r w:rsidR="48BEE209" w:rsidRPr="66DF374A">
              <w:rPr>
                <w:rFonts w:ascii="Calibri" w:eastAsia="Calibri" w:hAnsi="Calibri" w:cs="Calibri"/>
                <w:color w:val="000000" w:themeColor="text1"/>
              </w:rPr>
              <w:t xml:space="preserve">form of a </w:t>
            </w:r>
            <w:r w:rsidR="48BEE209" w:rsidRPr="0A314D52">
              <w:rPr>
                <w:rFonts w:ascii="Calibri" w:eastAsia="Calibri" w:hAnsi="Calibri" w:cs="Calibri"/>
                <w:color w:val="000000" w:themeColor="text1"/>
              </w:rPr>
              <w:t xml:space="preserve">draft </w:t>
            </w:r>
            <w:r w:rsidR="48BEE209" w:rsidRPr="2D836359">
              <w:rPr>
                <w:rFonts w:ascii="Calibri" w:eastAsia="Calibri" w:hAnsi="Calibri" w:cs="Calibri"/>
                <w:color w:val="000000" w:themeColor="text1"/>
              </w:rPr>
              <w:t xml:space="preserve">grant </w:t>
            </w:r>
            <w:r w:rsidR="48BEE209" w:rsidRPr="7EC2CC18">
              <w:rPr>
                <w:rFonts w:ascii="Calibri" w:eastAsia="Calibri" w:hAnsi="Calibri" w:cs="Calibri"/>
                <w:color w:val="000000" w:themeColor="text1"/>
              </w:rPr>
              <w:t>letter</w:t>
            </w:r>
            <w:r w:rsidR="2369F6F8" w:rsidRPr="203B0B3C">
              <w:rPr>
                <w:rFonts w:ascii="Calibri" w:eastAsia="Calibri" w:hAnsi="Calibri" w:cs="Calibri"/>
                <w:color w:val="000000" w:themeColor="text1"/>
              </w:rPr>
              <w:t xml:space="preserve"> </w:t>
            </w:r>
            <w:r w:rsidR="2369F6F8" w:rsidRPr="4281330D">
              <w:rPr>
                <w:rFonts w:ascii="Calibri" w:eastAsia="Calibri" w:hAnsi="Calibri" w:cs="Calibri"/>
                <w:color w:val="000000" w:themeColor="text1"/>
              </w:rPr>
              <w:t>before work</w:t>
            </w:r>
            <w:r w:rsidR="2369F6F8" w:rsidRPr="13C09BCD">
              <w:rPr>
                <w:rFonts w:ascii="Calibri" w:eastAsia="Calibri" w:hAnsi="Calibri" w:cs="Calibri"/>
                <w:color w:val="000000" w:themeColor="text1"/>
              </w:rPr>
              <w:t xml:space="preserve"> can </w:t>
            </w:r>
            <w:r w:rsidR="2369F6F8" w:rsidRPr="22212F61">
              <w:rPr>
                <w:rFonts w:ascii="Calibri" w:eastAsia="Calibri" w:hAnsi="Calibri" w:cs="Calibri"/>
                <w:color w:val="000000" w:themeColor="text1"/>
              </w:rPr>
              <w:t>commence.</w:t>
            </w:r>
            <w:r w:rsidR="2369F6F8" w:rsidRPr="0C5C6866">
              <w:rPr>
                <w:rFonts w:ascii="Calibri" w:eastAsia="Calibri" w:hAnsi="Calibri" w:cs="Calibri"/>
                <w:color w:val="000000" w:themeColor="text1"/>
              </w:rPr>
              <w:t xml:space="preserve"> </w:t>
            </w:r>
            <w:r w:rsidR="2CD0E6CC" w:rsidRPr="195B9BAF">
              <w:rPr>
                <w:rFonts w:ascii="Calibri" w:eastAsia="Calibri" w:hAnsi="Calibri" w:cs="Calibri"/>
                <w:color w:val="000000" w:themeColor="text1"/>
              </w:rPr>
              <w:t xml:space="preserve">Given that </w:t>
            </w:r>
            <w:r w:rsidR="2CD0E6CC" w:rsidRPr="0643F020">
              <w:rPr>
                <w:rFonts w:ascii="Calibri" w:eastAsia="Calibri" w:hAnsi="Calibri" w:cs="Calibri"/>
                <w:color w:val="000000" w:themeColor="text1"/>
              </w:rPr>
              <w:t>the</w:t>
            </w:r>
            <w:r w:rsidR="2CD0E6CC" w:rsidRPr="578358DF">
              <w:rPr>
                <w:rFonts w:ascii="Calibri" w:eastAsia="Calibri" w:hAnsi="Calibri" w:cs="Calibri"/>
                <w:color w:val="000000" w:themeColor="text1"/>
              </w:rPr>
              <w:t xml:space="preserve"> award is</w:t>
            </w:r>
            <w:r w:rsidR="2CD0E6CC" w:rsidRPr="195B9BAF">
              <w:rPr>
                <w:rFonts w:ascii="Calibri" w:eastAsia="Calibri" w:hAnsi="Calibri" w:cs="Calibri"/>
                <w:color w:val="000000" w:themeColor="text1"/>
              </w:rPr>
              <w:t xml:space="preserve"> </w:t>
            </w:r>
            <w:r w:rsidR="2CD0E6CC" w:rsidRPr="26A3F3CC">
              <w:rPr>
                <w:rFonts w:ascii="Calibri" w:eastAsia="Calibri" w:hAnsi="Calibri" w:cs="Calibri"/>
                <w:color w:val="000000" w:themeColor="text1"/>
              </w:rPr>
              <w:t>imminent</w:t>
            </w:r>
            <w:r w:rsidR="2CD0E6CC" w:rsidRPr="36DE5E44">
              <w:rPr>
                <w:rFonts w:ascii="Calibri" w:eastAsia="Calibri" w:hAnsi="Calibri" w:cs="Calibri"/>
                <w:color w:val="000000" w:themeColor="text1"/>
              </w:rPr>
              <w:t>,</w:t>
            </w:r>
            <w:r w:rsidR="2CD0E6CC" w:rsidRPr="081DC704">
              <w:rPr>
                <w:rFonts w:ascii="Calibri" w:eastAsia="Calibri" w:hAnsi="Calibri" w:cs="Calibri"/>
                <w:color w:val="000000" w:themeColor="text1"/>
              </w:rPr>
              <w:t xml:space="preserve"> </w:t>
            </w:r>
            <w:r w:rsidR="56098E4E" w:rsidRPr="529F4362">
              <w:rPr>
                <w:rFonts w:ascii="Calibri" w:eastAsia="Calibri" w:hAnsi="Calibri" w:cs="Calibri"/>
                <w:color w:val="000000" w:themeColor="text1"/>
              </w:rPr>
              <w:t>it</w:t>
            </w:r>
            <w:r w:rsidR="2369F6F8" w:rsidRPr="31885551">
              <w:rPr>
                <w:rFonts w:ascii="Calibri" w:eastAsia="Calibri" w:hAnsi="Calibri" w:cs="Calibri"/>
                <w:color w:val="000000" w:themeColor="text1"/>
              </w:rPr>
              <w:t xml:space="preserve"> </w:t>
            </w:r>
            <w:r w:rsidR="6204276D" w:rsidRPr="31885551">
              <w:rPr>
                <w:rFonts w:ascii="Calibri" w:eastAsia="Calibri" w:hAnsi="Calibri" w:cs="Calibri"/>
                <w:color w:val="000000" w:themeColor="text1"/>
              </w:rPr>
              <w:t xml:space="preserve">is </w:t>
            </w:r>
            <w:r w:rsidR="6204276D" w:rsidRPr="7B1E93BA">
              <w:rPr>
                <w:rFonts w:ascii="Calibri" w:eastAsia="Calibri" w:hAnsi="Calibri" w:cs="Calibri"/>
                <w:color w:val="000000" w:themeColor="text1"/>
              </w:rPr>
              <w:t>envisaged</w:t>
            </w:r>
            <w:r w:rsidR="6204276D" w:rsidRPr="54DA6B58">
              <w:rPr>
                <w:rFonts w:ascii="Calibri" w:eastAsia="Calibri" w:hAnsi="Calibri" w:cs="Calibri"/>
                <w:color w:val="000000" w:themeColor="text1"/>
              </w:rPr>
              <w:t xml:space="preserve"> </w:t>
            </w:r>
            <w:r w:rsidR="6204276D" w:rsidRPr="112851A5">
              <w:rPr>
                <w:rFonts w:ascii="Calibri" w:eastAsia="Calibri" w:hAnsi="Calibri" w:cs="Calibri"/>
                <w:color w:val="000000" w:themeColor="text1"/>
              </w:rPr>
              <w:t xml:space="preserve">that </w:t>
            </w:r>
            <w:r w:rsidR="4077A32E" w:rsidRPr="6E03064E">
              <w:rPr>
                <w:rFonts w:ascii="Calibri" w:eastAsia="Calibri" w:hAnsi="Calibri" w:cs="Calibri"/>
                <w:color w:val="000000" w:themeColor="text1"/>
              </w:rPr>
              <w:t xml:space="preserve">the </w:t>
            </w:r>
            <w:r w:rsidR="39857BD5" w:rsidRPr="51F8FC5C">
              <w:rPr>
                <w:rFonts w:ascii="Calibri" w:eastAsia="Calibri" w:hAnsi="Calibri" w:cs="Calibri"/>
                <w:color w:val="000000" w:themeColor="text1"/>
              </w:rPr>
              <w:t xml:space="preserve">Ph2 </w:t>
            </w:r>
            <w:r w:rsidR="39857BD5" w:rsidRPr="66BA5924">
              <w:rPr>
                <w:rFonts w:ascii="Calibri" w:eastAsia="Calibri" w:hAnsi="Calibri" w:cs="Calibri"/>
                <w:color w:val="000000" w:themeColor="text1"/>
              </w:rPr>
              <w:t xml:space="preserve">installation </w:t>
            </w:r>
            <w:r w:rsidR="4077A32E" w:rsidRPr="66BA5924">
              <w:rPr>
                <w:rFonts w:ascii="Calibri" w:eastAsia="Calibri" w:hAnsi="Calibri" w:cs="Calibri"/>
                <w:color w:val="000000" w:themeColor="text1"/>
              </w:rPr>
              <w:t>contract</w:t>
            </w:r>
            <w:r w:rsidR="4077A32E" w:rsidRPr="583E3F53">
              <w:rPr>
                <w:rFonts w:ascii="Calibri" w:eastAsia="Calibri" w:hAnsi="Calibri" w:cs="Calibri"/>
                <w:color w:val="000000" w:themeColor="text1"/>
              </w:rPr>
              <w:t xml:space="preserve"> </w:t>
            </w:r>
            <w:r w:rsidR="4077A32E" w:rsidRPr="7ABD10D2">
              <w:rPr>
                <w:rFonts w:ascii="Calibri" w:eastAsia="Calibri" w:hAnsi="Calibri" w:cs="Calibri"/>
                <w:color w:val="000000" w:themeColor="text1"/>
              </w:rPr>
              <w:t xml:space="preserve">will be </w:t>
            </w:r>
            <w:r w:rsidR="764FD980" w:rsidRPr="24E21655">
              <w:rPr>
                <w:rFonts w:ascii="Calibri" w:eastAsia="Calibri" w:hAnsi="Calibri" w:cs="Calibri"/>
                <w:color w:val="000000" w:themeColor="text1"/>
              </w:rPr>
              <w:t>awarded</w:t>
            </w:r>
            <w:r w:rsidR="4077A32E" w:rsidRPr="65869770">
              <w:rPr>
                <w:rFonts w:ascii="Calibri" w:eastAsia="Calibri" w:hAnsi="Calibri" w:cs="Calibri"/>
                <w:color w:val="000000" w:themeColor="text1"/>
              </w:rPr>
              <w:t xml:space="preserve"> mid</w:t>
            </w:r>
            <w:r w:rsidR="4077A32E" w:rsidRPr="26A066FC">
              <w:rPr>
                <w:rFonts w:ascii="Calibri" w:eastAsia="Calibri" w:hAnsi="Calibri" w:cs="Calibri"/>
                <w:color w:val="000000" w:themeColor="text1"/>
              </w:rPr>
              <w:t>-</w:t>
            </w:r>
            <w:r w:rsidR="4077A32E" w:rsidRPr="12B576E5">
              <w:rPr>
                <w:rFonts w:ascii="Calibri" w:eastAsia="Calibri" w:hAnsi="Calibri" w:cs="Calibri"/>
                <w:color w:val="000000" w:themeColor="text1"/>
              </w:rPr>
              <w:t>December</w:t>
            </w:r>
            <w:r w:rsidR="4F7020CC" w:rsidRPr="12B576E5">
              <w:rPr>
                <w:rFonts w:ascii="Calibri" w:eastAsia="Calibri" w:hAnsi="Calibri" w:cs="Calibri"/>
                <w:color w:val="000000" w:themeColor="text1"/>
              </w:rPr>
              <w:t xml:space="preserve"> 2022</w:t>
            </w:r>
            <w:r w:rsidR="79FCE45E" w:rsidRPr="7EDF5811">
              <w:rPr>
                <w:rFonts w:ascii="Calibri" w:eastAsia="Calibri" w:hAnsi="Calibri" w:cs="Calibri"/>
                <w:color w:val="000000" w:themeColor="text1"/>
              </w:rPr>
              <w:t xml:space="preserve"> </w:t>
            </w:r>
          </w:p>
          <w:p w14:paraId="5A686EF4" w14:textId="77777777" w:rsidR="00A92109" w:rsidRPr="00A92109" w:rsidRDefault="00A92109" w:rsidP="00115A51">
            <w:pPr>
              <w:rPr>
                <w:rFonts w:ascii="Calibri" w:eastAsia="Calibri" w:hAnsi="Calibri" w:cs="Times New Roman"/>
                <w:color w:val="000000"/>
              </w:rPr>
            </w:pPr>
          </w:p>
          <w:p w14:paraId="29179153" w14:textId="73A227C0" w:rsidR="00A92109" w:rsidRPr="00A92109" w:rsidRDefault="00A92109" w:rsidP="00A92109">
            <w:pPr>
              <w:spacing w:after="160" w:line="259" w:lineRule="auto"/>
              <w:rPr>
                <w:rFonts w:ascii="Calibri" w:eastAsia="Calibri" w:hAnsi="Calibri" w:cs="Times New Roman"/>
              </w:rPr>
            </w:pPr>
            <w:r w:rsidRPr="053E00F6">
              <w:rPr>
                <w:rFonts w:ascii="Calibri" w:eastAsia="Calibri" w:hAnsi="Calibri" w:cs="Times New Roman"/>
              </w:rPr>
              <w:t xml:space="preserve">The Energy Officer </w:t>
            </w:r>
            <w:r w:rsidR="1DCD5526" w:rsidRPr="053E00F6">
              <w:rPr>
                <w:rFonts w:ascii="Calibri" w:eastAsia="Calibri" w:hAnsi="Calibri" w:cs="Times New Roman"/>
              </w:rPr>
              <w:t>has</w:t>
            </w:r>
            <w:r w:rsidRPr="053E00F6">
              <w:rPr>
                <w:rFonts w:ascii="Calibri" w:eastAsia="Calibri" w:hAnsi="Calibri" w:cs="Times New Roman"/>
              </w:rPr>
              <w:t xml:space="preserve"> instal</w:t>
            </w:r>
            <w:r w:rsidR="02936357" w:rsidRPr="053E00F6">
              <w:rPr>
                <w:rFonts w:ascii="Calibri" w:eastAsia="Calibri" w:hAnsi="Calibri" w:cs="Times New Roman"/>
              </w:rPr>
              <w:t>led</w:t>
            </w:r>
            <w:r w:rsidRPr="053E00F6">
              <w:rPr>
                <w:rFonts w:ascii="Calibri" w:eastAsia="Calibri" w:hAnsi="Calibri" w:cs="Times New Roman"/>
              </w:rPr>
              <w:t xml:space="preserve"> internal temperature and humidity monitoring devices in </w:t>
            </w:r>
            <w:r w:rsidR="338059D9" w:rsidRPr="053E00F6">
              <w:rPr>
                <w:rFonts w:ascii="Calibri" w:eastAsia="Calibri" w:hAnsi="Calibri" w:cs="Times New Roman"/>
              </w:rPr>
              <w:t>1</w:t>
            </w:r>
            <w:r w:rsidRPr="053E00F6">
              <w:rPr>
                <w:rFonts w:ascii="Calibri" w:eastAsia="Calibri" w:hAnsi="Calibri" w:cs="Times New Roman"/>
              </w:rPr>
              <w:t xml:space="preserve"> propert</w:t>
            </w:r>
            <w:r w:rsidR="195ADBD6" w:rsidRPr="053E00F6">
              <w:rPr>
                <w:rFonts w:ascii="Calibri" w:eastAsia="Calibri" w:hAnsi="Calibri" w:cs="Times New Roman"/>
              </w:rPr>
              <w:t>y</w:t>
            </w:r>
            <w:r w:rsidRPr="053E00F6">
              <w:rPr>
                <w:rFonts w:ascii="Calibri" w:eastAsia="Calibri" w:hAnsi="Calibri" w:cs="Times New Roman"/>
              </w:rPr>
              <w:t xml:space="preserve"> </w:t>
            </w:r>
            <w:r w:rsidR="02040883" w:rsidRPr="053E00F6">
              <w:rPr>
                <w:rFonts w:ascii="Calibri" w:eastAsia="Calibri" w:hAnsi="Calibri" w:cs="Times New Roman"/>
              </w:rPr>
              <w:t xml:space="preserve">in Limerigg </w:t>
            </w:r>
            <w:r w:rsidRPr="053E00F6">
              <w:rPr>
                <w:rFonts w:ascii="Calibri" w:eastAsia="Calibri" w:hAnsi="Calibri" w:cs="Times New Roman"/>
              </w:rPr>
              <w:t>prior to the new heating being installed in Phase 2. This will provide comparative data and assess the impact on the thermal comfort of the new heating.</w:t>
            </w:r>
          </w:p>
          <w:p w14:paraId="67A493EF" w14:textId="0F903AA1" w:rsidR="000D65B4" w:rsidRDefault="00A92109" w:rsidP="00A92109">
            <w:pPr>
              <w:rPr>
                <w:rFonts w:ascii="Calibri" w:hAnsi="Calibri" w:cs="Calibri"/>
                <w:b/>
                <w:bCs/>
                <w:color w:val="000000"/>
              </w:rPr>
            </w:pPr>
            <w:r w:rsidRPr="00A92109">
              <w:rPr>
                <w:rFonts w:ascii="Calibri" w:eastAsia="Calibri" w:hAnsi="Calibri" w:cs="Calibri"/>
                <w:color w:val="000000"/>
              </w:rPr>
              <w:t>We are in early stage of discussions with service providers.</w:t>
            </w:r>
          </w:p>
          <w:p w14:paraId="6A7289D7" w14:textId="366D4FF8" w:rsidR="000D65B4" w:rsidRPr="00B87C4C" w:rsidRDefault="000D65B4" w:rsidP="7D9443FC">
            <w:pPr>
              <w:rPr>
                <w:rFonts w:ascii="Calibri" w:hAnsi="Calibri" w:cs="Calibri"/>
                <w:color w:val="000000"/>
              </w:rPr>
            </w:pPr>
          </w:p>
        </w:tc>
      </w:tr>
    </w:tbl>
    <w:p w14:paraId="5FBFFCC3" w14:textId="77777777" w:rsidR="00D5157A" w:rsidRDefault="00D5157A"/>
    <w:p w14:paraId="61946269" w14:textId="77777777" w:rsidR="00F006EE" w:rsidRDefault="00F006EE"/>
    <w:p w14:paraId="7E2B3E93" w14:textId="77777777" w:rsidR="00F006EE" w:rsidRDefault="00F006EE"/>
    <w:p w14:paraId="652BECE3" w14:textId="77777777" w:rsidR="00F006EE" w:rsidRDefault="00F006EE"/>
    <w:p w14:paraId="62440310" w14:textId="77777777" w:rsidR="00F006EE" w:rsidRDefault="00F006EE"/>
    <w:p w14:paraId="52EB39AF" w14:textId="77777777" w:rsidR="00F006EE" w:rsidRDefault="00F006EE"/>
    <w:p w14:paraId="136353F6" w14:textId="77777777" w:rsidR="00F006EE" w:rsidRDefault="00F006EE"/>
    <w:p w14:paraId="552764BB" w14:textId="77777777" w:rsidR="00F006EE" w:rsidRDefault="00F006EE"/>
    <w:tbl>
      <w:tblPr>
        <w:tblStyle w:val="TableGrid"/>
        <w:tblpPr w:leftFromText="180" w:rightFromText="180" w:vertAnchor="text" w:tblpXSpec="center" w:tblpY="1"/>
        <w:tblOverlap w:val="never"/>
        <w:tblW w:w="20918" w:type="dxa"/>
        <w:tblLook w:val="04A0" w:firstRow="1" w:lastRow="0" w:firstColumn="1" w:lastColumn="0" w:noHBand="0" w:noVBand="1"/>
      </w:tblPr>
      <w:tblGrid>
        <w:gridCol w:w="1696"/>
        <w:gridCol w:w="3359"/>
        <w:gridCol w:w="1725"/>
        <w:gridCol w:w="1437"/>
        <w:gridCol w:w="1134"/>
        <w:gridCol w:w="1497"/>
        <w:gridCol w:w="1161"/>
        <w:gridCol w:w="3579"/>
        <w:gridCol w:w="5330"/>
      </w:tblGrid>
      <w:tr w:rsidR="002F128F" w14:paraId="47310E43" w14:textId="77777777" w:rsidTr="66541A25">
        <w:tc>
          <w:tcPr>
            <w:tcW w:w="1696" w:type="dxa"/>
            <w:tcBorders>
              <w:top w:val="single" w:sz="4" w:space="0" w:color="auto"/>
              <w:bottom w:val="single" w:sz="4" w:space="0" w:color="auto"/>
            </w:tcBorders>
            <w:vAlign w:val="center"/>
          </w:tcPr>
          <w:p w14:paraId="05B5AD41" w14:textId="212E3801" w:rsidR="00F22594" w:rsidRPr="00115A51" w:rsidRDefault="00F22594" w:rsidP="00F22594">
            <w:pPr>
              <w:rPr>
                <w:rFonts w:ascii="Calibri" w:hAnsi="Calibri" w:cs="Calibri"/>
                <w:b/>
                <w:bCs/>
                <w:color w:val="000000"/>
              </w:rPr>
            </w:pPr>
            <w:r w:rsidRPr="00115A51">
              <w:rPr>
                <w:rFonts w:ascii="Calibri" w:hAnsi="Calibri" w:cs="Calibri"/>
                <w:b/>
                <w:bCs/>
                <w:color w:val="000000"/>
              </w:rPr>
              <w:lastRenderedPageBreak/>
              <w:t>Property</w:t>
            </w:r>
          </w:p>
        </w:tc>
        <w:tc>
          <w:tcPr>
            <w:tcW w:w="3359" w:type="dxa"/>
            <w:vAlign w:val="center"/>
          </w:tcPr>
          <w:p w14:paraId="25C43F87" w14:textId="77777777" w:rsidR="00F22594" w:rsidRDefault="00F22594" w:rsidP="00F22594">
            <w:pPr>
              <w:rPr>
                <w:rFonts w:ascii="Calibri" w:hAnsi="Calibri" w:cs="Calibri"/>
                <w:color w:val="000000"/>
              </w:rPr>
            </w:pPr>
            <w:r>
              <w:rPr>
                <w:rFonts w:ascii="Calibri" w:hAnsi="Calibri" w:cs="Calibri"/>
                <w:color w:val="000000"/>
              </w:rPr>
              <w:t xml:space="preserve">Recommendations from property visits will be implemented, radiators / thermostat issues. Ongoing support for tenants experiencing issues </w:t>
            </w:r>
          </w:p>
        </w:tc>
        <w:tc>
          <w:tcPr>
            <w:tcW w:w="1725" w:type="dxa"/>
            <w:vAlign w:val="center"/>
          </w:tcPr>
          <w:p w14:paraId="74C5D842" w14:textId="77777777" w:rsidR="00F22594" w:rsidRPr="00B30653" w:rsidRDefault="00F22594" w:rsidP="00F22594">
            <w:pPr>
              <w:jc w:val="center"/>
              <w:rPr>
                <w:rFonts w:cstheme="minorHAnsi"/>
                <w:color w:val="000000"/>
              </w:rPr>
            </w:pPr>
            <w:r>
              <w:rPr>
                <w:rFonts w:cstheme="minorHAnsi"/>
                <w:color w:val="000000"/>
              </w:rPr>
              <w:t>Falkirk Council</w:t>
            </w:r>
          </w:p>
        </w:tc>
        <w:tc>
          <w:tcPr>
            <w:tcW w:w="1437" w:type="dxa"/>
            <w:vAlign w:val="center"/>
          </w:tcPr>
          <w:p w14:paraId="65066159" w14:textId="77777777" w:rsidR="00F22594" w:rsidRDefault="00F22594" w:rsidP="00F22594">
            <w:pPr>
              <w:jc w:val="center"/>
            </w:pPr>
            <w:r>
              <w:t>Falkirk Council Tenants</w:t>
            </w:r>
          </w:p>
        </w:tc>
        <w:tc>
          <w:tcPr>
            <w:tcW w:w="1134" w:type="dxa"/>
            <w:shd w:val="clear" w:color="auto" w:fill="C5E0B3" w:themeFill="accent6" w:themeFillTint="66"/>
            <w:vAlign w:val="center"/>
          </w:tcPr>
          <w:p w14:paraId="40D17976" w14:textId="77777777" w:rsidR="00F22594" w:rsidRDefault="00F22594" w:rsidP="00F22594">
            <w:pPr>
              <w:jc w:val="center"/>
            </w:pPr>
            <w:r w:rsidRPr="00432DE8">
              <w:rPr>
                <w:rFonts w:ascii="Wingdings" w:hAnsi="Wingdings" w:cs="Calibri"/>
                <w:color w:val="000000"/>
                <w:sz w:val="36"/>
                <w:szCs w:val="36"/>
              </w:rPr>
              <w:t></w:t>
            </w:r>
          </w:p>
        </w:tc>
        <w:tc>
          <w:tcPr>
            <w:tcW w:w="1497" w:type="dxa"/>
            <w:shd w:val="clear" w:color="auto" w:fill="FFE599" w:themeFill="accent4" w:themeFillTint="66"/>
            <w:vAlign w:val="center"/>
          </w:tcPr>
          <w:p w14:paraId="3F2D6D72" w14:textId="77777777" w:rsidR="00F22594" w:rsidRDefault="00F22594" w:rsidP="00F22594">
            <w:pPr>
              <w:jc w:val="center"/>
            </w:pPr>
            <w:r w:rsidRPr="00432DE8">
              <w:rPr>
                <w:rFonts w:ascii="Wingdings" w:hAnsi="Wingdings" w:cs="Calibri"/>
                <w:color w:val="000000"/>
                <w:sz w:val="36"/>
                <w:szCs w:val="36"/>
              </w:rPr>
              <w:t></w:t>
            </w:r>
          </w:p>
        </w:tc>
        <w:tc>
          <w:tcPr>
            <w:tcW w:w="1161" w:type="dxa"/>
            <w:shd w:val="clear" w:color="auto" w:fill="F4B083" w:themeFill="accent2" w:themeFillTint="99"/>
            <w:vAlign w:val="center"/>
          </w:tcPr>
          <w:p w14:paraId="4CCC967D" w14:textId="77777777" w:rsidR="00F22594" w:rsidRDefault="00F22594" w:rsidP="00F22594">
            <w:pPr>
              <w:jc w:val="center"/>
            </w:pPr>
            <w:r w:rsidRPr="00432DE8">
              <w:rPr>
                <w:rFonts w:ascii="Wingdings" w:hAnsi="Wingdings" w:cs="Calibri"/>
                <w:color w:val="000000"/>
                <w:sz w:val="36"/>
                <w:szCs w:val="36"/>
              </w:rPr>
              <w:t></w:t>
            </w:r>
          </w:p>
        </w:tc>
        <w:tc>
          <w:tcPr>
            <w:tcW w:w="3579" w:type="dxa"/>
            <w:vAlign w:val="center"/>
          </w:tcPr>
          <w:p w14:paraId="5FB61EB6" w14:textId="5F7F55A6" w:rsidR="00F22594" w:rsidRDefault="00F22594" w:rsidP="00F22594">
            <w:pPr>
              <w:rPr>
                <w:rFonts w:ascii="Calibri" w:hAnsi="Calibri" w:cs="Calibri"/>
                <w:color w:val="000000"/>
              </w:rPr>
            </w:pPr>
            <w:r w:rsidRPr="00936E77">
              <w:rPr>
                <w:rFonts w:ascii="Calibri" w:hAnsi="Calibri" w:cs="Calibri"/>
                <w:color w:val="000000"/>
              </w:rPr>
              <w:t>Fabric of bui</w:t>
            </w:r>
            <w:r>
              <w:rPr>
                <w:rFonts w:ascii="Calibri" w:hAnsi="Calibri" w:cs="Calibri"/>
                <w:color w:val="000000"/>
              </w:rPr>
              <w:t xml:space="preserve">ldings meeting SHQS and EESSH. </w:t>
            </w:r>
          </w:p>
          <w:p w14:paraId="68C51C22" w14:textId="39A91180" w:rsidR="00F22594" w:rsidRDefault="00F22594" w:rsidP="00F22594">
            <w:pPr>
              <w:rPr>
                <w:rFonts w:ascii="Calibri" w:hAnsi="Calibri" w:cs="Calibri"/>
                <w:color w:val="000000"/>
              </w:rPr>
            </w:pPr>
            <w:r w:rsidRPr="7D9443FC">
              <w:rPr>
                <w:rFonts w:ascii="Calibri" w:hAnsi="Calibri" w:cs="Calibri"/>
                <w:color w:val="000000" w:themeColor="text1"/>
              </w:rPr>
              <w:t xml:space="preserve">Energy Performance Certificate’s show all at Band C or D rating. </w:t>
            </w:r>
          </w:p>
          <w:p w14:paraId="1BA80FB0" w14:textId="004BA83E" w:rsidR="00F22594" w:rsidRDefault="00F22594" w:rsidP="00F22594">
            <w:pPr>
              <w:rPr>
                <w:rFonts w:ascii="Calibri" w:hAnsi="Calibri" w:cs="Calibri"/>
                <w:color w:val="000000" w:themeColor="text1"/>
              </w:rPr>
            </w:pPr>
          </w:p>
          <w:p w14:paraId="03D97D7C" w14:textId="21E011FE" w:rsidR="00F22594" w:rsidRDefault="00F22594" w:rsidP="00F22594">
            <w:pPr>
              <w:rPr>
                <w:rFonts w:ascii="Calibri" w:hAnsi="Calibri" w:cs="Calibri"/>
                <w:color w:val="000000"/>
              </w:rPr>
            </w:pPr>
            <w:r>
              <w:rPr>
                <w:rFonts w:ascii="Calibri" w:hAnsi="Calibri" w:cs="Calibri"/>
                <w:color w:val="000000"/>
              </w:rPr>
              <w:t>Servicing and responsive repairs to existing heating systems ongoing.</w:t>
            </w:r>
          </w:p>
        </w:tc>
        <w:tc>
          <w:tcPr>
            <w:tcW w:w="5330" w:type="dxa"/>
          </w:tcPr>
          <w:p w14:paraId="128CFD2B" w14:textId="77777777" w:rsidR="00F22594" w:rsidRPr="0004692D" w:rsidRDefault="00F22594" w:rsidP="00F22594">
            <w:pPr>
              <w:jc w:val="both"/>
              <w:rPr>
                <w:b/>
                <w:bCs/>
              </w:rPr>
            </w:pPr>
            <w:r w:rsidRPr="0004692D">
              <w:rPr>
                <w:b/>
                <w:bCs/>
              </w:rPr>
              <w:t>Ongoing</w:t>
            </w:r>
          </w:p>
          <w:p w14:paraId="310B4C7E" w14:textId="77777777" w:rsidR="00F22594" w:rsidRDefault="00F22594" w:rsidP="00F22594">
            <w:pPr>
              <w:spacing w:line="259" w:lineRule="auto"/>
              <w:jc w:val="both"/>
              <w:rPr>
                <w:rFonts w:ascii="Calibri" w:eastAsia="Calibri" w:hAnsi="Calibri" w:cs="Calibri"/>
                <w:color w:val="000000" w:themeColor="text1"/>
              </w:rPr>
            </w:pPr>
          </w:p>
          <w:p w14:paraId="19825238" w14:textId="77777777" w:rsidR="00F22594" w:rsidRDefault="00F22594" w:rsidP="00F22594">
            <w:pPr>
              <w:spacing w:line="259" w:lineRule="auto"/>
              <w:jc w:val="both"/>
              <w:rPr>
                <w:rFonts w:ascii="Calibri" w:eastAsia="Calibri" w:hAnsi="Calibri" w:cs="Calibri"/>
                <w:color w:val="000000" w:themeColor="text1"/>
              </w:rPr>
            </w:pPr>
            <w:r w:rsidRPr="6BC8A81B">
              <w:rPr>
                <w:rFonts w:ascii="Calibri" w:eastAsia="Calibri" w:hAnsi="Calibri" w:cs="Calibri"/>
                <w:color w:val="000000" w:themeColor="text1"/>
              </w:rPr>
              <w:t>Servicing Programme update:</w:t>
            </w:r>
          </w:p>
          <w:p w14:paraId="1E9DBB35" w14:textId="564DCCC7" w:rsidR="61AE33BB" w:rsidRDefault="61AE33BB">
            <w:pPr>
              <w:rPr>
                <w:rFonts w:ascii="Calibri" w:eastAsia="Calibri" w:hAnsi="Calibri" w:cs="Calibri"/>
                <w:color w:val="000000" w:themeColor="text1"/>
              </w:rPr>
            </w:pPr>
          </w:p>
          <w:p w14:paraId="0BF4DA1F" w14:textId="28EA99EC" w:rsidR="61AE33BB" w:rsidRDefault="2E539573" w:rsidP="61AE33BB">
            <w:pPr>
              <w:rPr>
                <w:rFonts w:ascii="Calibri" w:eastAsia="Calibri" w:hAnsi="Calibri" w:cs="Calibri"/>
                <w:color w:val="000000" w:themeColor="text1"/>
              </w:rPr>
            </w:pPr>
            <w:r w:rsidRPr="03657581">
              <w:rPr>
                <w:rFonts w:ascii="Calibri" w:eastAsia="Calibri" w:hAnsi="Calibri" w:cs="Calibri"/>
                <w:color w:val="000000" w:themeColor="text1"/>
              </w:rPr>
              <w:t xml:space="preserve">Up until </w:t>
            </w:r>
            <w:r w:rsidRPr="3BA90DFB">
              <w:rPr>
                <w:rFonts w:ascii="Calibri" w:eastAsia="Calibri" w:hAnsi="Calibri" w:cs="Calibri"/>
                <w:color w:val="000000" w:themeColor="text1"/>
              </w:rPr>
              <w:t>the 1</w:t>
            </w:r>
            <w:r w:rsidRPr="3BA90DFB">
              <w:rPr>
                <w:rFonts w:ascii="Calibri" w:eastAsia="Calibri" w:hAnsi="Calibri" w:cs="Calibri"/>
                <w:color w:val="000000" w:themeColor="text1"/>
                <w:vertAlign w:val="superscript"/>
              </w:rPr>
              <w:t>st</w:t>
            </w:r>
            <w:r w:rsidRPr="3BA90DFB">
              <w:rPr>
                <w:rFonts w:ascii="Calibri" w:eastAsia="Calibri" w:hAnsi="Calibri" w:cs="Calibri"/>
                <w:color w:val="000000" w:themeColor="text1"/>
              </w:rPr>
              <w:t xml:space="preserve"> </w:t>
            </w:r>
            <w:r w:rsidR="1BC6BF30" w:rsidRPr="6958BED7">
              <w:rPr>
                <w:rFonts w:ascii="Calibri" w:eastAsia="Calibri" w:hAnsi="Calibri" w:cs="Calibri"/>
                <w:color w:val="000000" w:themeColor="text1"/>
              </w:rPr>
              <w:t>November</w:t>
            </w:r>
            <w:r w:rsidRPr="6D5BB796">
              <w:rPr>
                <w:rFonts w:ascii="Calibri" w:eastAsia="Calibri" w:hAnsi="Calibri" w:cs="Calibri"/>
                <w:color w:val="000000" w:themeColor="text1"/>
              </w:rPr>
              <w:t xml:space="preserve"> </w:t>
            </w:r>
            <w:r w:rsidRPr="13119260">
              <w:rPr>
                <w:rFonts w:ascii="Calibri" w:eastAsia="Calibri" w:hAnsi="Calibri" w:cs="Calibri"/>
                <w:color w:val="000000" w:themeColor="text1"/>
              </w:rPr>
              <w:t>2022, 620</w:t>
            </w:r>
            <w:r w:rsidRPr="336E6DE3">
              <w:rPr>
                <w:rFonts w:ascii="Calibri" w:eastAsia="Calibri" w:hAnsi="Calibri" w:cs="Calibri"/>
                <w:color w:val="000000" w:themeColor="text1"/>
              </w:rPr>
              <w:t xml:space="preserve"> properties </w:t>
            </w:r>
            <w:r w:rsidRPr="1DA9A6E8">
              <w:rPr>
                <w:rFonts w:ascii="Calibri" w:eastAsia="Calibri" w:hAnsi="Calibri" w:cs="Calibri"/>
                <w:color w:val="000000" w:themeColor="text1"/>
              </w:rPr>
              <w:t xml:space="preserve">have </w:t>
            </w:r>
            <w:r w:rsidRPr="075AF20F">
              <w:rPr>
                <w:rFonts w:ascii="Calibri" w:eastAsia="Calibri" w:hAnsi="Calibri" w:cs="Calibri"/>
                <w:color w:val="000000" w:themeColor="text1"/>
              </w:rPr>
              <w:t xml:space="preserve">received </w:t>
            </w:r>
            <w:r w:rsidRPr="38CBCCE4">
              <w:rPr>
                <w:rFonts w:ascii="Calibri" w:eastAsia="Calibri" w:hAnsi="Calibri" w:cs="Calibri"/>
                <w:color w:val="000000" w:themeColor="text1"/>
              </w:rPr>
              <w:t xml:space="preserve">an </w:t>
            </w:r>
            <w:r w:rsidRPr="5C1DE2EB">
              <w:rPr>
                <w:rFonts w:ascii="Calibri" w:eastAsia="Calibri" w:hAnsi="Calibri" w:cs="Calibri"/>
                <w:color w:val="000000" w:themeColor="text1"/>
              </w:rPr>
              <w:t>annual</w:t>
            </w:r>
            <w:r w:rsidRPr="075AF20F">
              <w:rPr>
                <w:rFonts w:ascii="Calibri" w:eastAsia="Calibri" w:hAnsi="Calibri" w:cs="Calibri"/>
                <w:color w:val="000000" w:themeColor="text1"/>
              </w:rPr>
              <w:t xml:space="preserve"> </w:t>
            </w:r>
            <w:r w:rsidRPr="37221BAB">
              <w:rPr>
                <w:rFonts w:ascii="Calibri" w:eastAsia="Calibri" w:hAnsi="Calibri" w:cs="Calibri"/>
                <w:color w:val="000000" w:themeColor="text1"/>
              </w:rPr>
              <w:t>service</w:t>
            </w:r>
            <w:r w:rsidRPr="4BE37873">
              <w:rPr>
                <w:rFonts w:ascii="Calibri" w:eastAsia="Calibri" w:hAnsi="Calibri" w:cs="Calibri"/>
                <w:color w:val="000000" w:themeColor="text1"/>
              </w:rPr>
              <w:t xml:space="preserve">. </w:t>
            </w:r>
            <w:r w:rsidR="3E8EAD46" w:rsidRPr="6C9D4452">
              <w:rPr>
                <w:rFonts w:ascii="Calibri" w:eastAsia="Calibri" w:hAnsi="Calibri" w:cs="Calibri"/>
                <w:color w:val="000000" w:themeColor="text1"/>
              </w:rPr>
              <w:t>Works</w:t>
            </w:r>
            <w:r w:rsidR="3E8EAD46" w:rsidRPr="4906375C">
              <w:rPr>
                <w:rFonts w:ascii="Calibri" w:eastAsia="Calibri" w:hAnsi="Calibri" w:cs="Calibri"/>
                <w:color w:val="000000" w:themeColor="text1"/>
              </w:rPr>
              <w:t xml:space="preserve"> are </w:t>
            </w:r>
            <w:r w:rsidR="3E8EAD46" w:rsidRPr="6C584D63">
              <w:rPr>
                <w:rFonts w:ascii="Calibri" w:eastAsia="Calibri" w:hAnsi="Calibri" w:cs="Calibri"/>
                <w:color w:val="000000" w:themeColor="text1"/>
              </w:rPr>
              <w:t xml:space="preserve">ongoing </w:t>
            </w:r>
            <w:r w:rsidR="3E8EAD46" w:rsidRPr="13A30822">
              <w:rPr>
                <w:rFonts w:ascii="Calibri" w:eastAsia="Calibri" w:hAnsi="Calibri" w:cs="Calibri"/>
                <w:color w:val="000000" w:themeColor="text1"/>
              </w:rPr>
              <w:t>but</w:t>
            </w:r>
            <w:r w:rsidR="3E8EAD46" w:rsidRPr="36F51E29">
              <w:rPr>
                <w:rFonts w:ascii="Calibri" w:eastAsia="Calibri" w:hAnsi="Calibri" w:cs="Calibri"/>
                <w:color w:val="000000" w:themeColor="text1"/>
              </w:rPr>
              <w:t xml:space="preserve"> have been </w:t>
            </w:r>
            <w:r w:rsidR="3E8EAD46" w:rsidRPr="7E6C8EBF">
              <w:rPr>
                <w:rFonts w:ascii="Calibri" w:eastAsia="Calibri" w:hAnsi="Calibri" w:cs="Calibri"/>
                <w:color w:val="000000" w:themeColor="text1"/>
              </w:rPr>
              <w:t xml:space="preserve">hampered </w:t>
            </w:r>
            <w:r w:rsidR="3E8EAD46" w:rsidRPr="72FE0D86">
              <w:rPr>
                <w:rFonts w:ascii="Calibri" w:eastAsia="Calibri" w:hAnsi="Calibri" w:cs="Calibri"/>
                <w:color w:val="000000" w:themeColor="text1"/>
              </w:rPr>
              <w:t xml:space="preserve">by </w:t>
            </w:r>
            <w:r w:rsidR="297557C1" w:rsidRPr="32BAAAAC">
              <w:rPr>
                <w:rFonts w:ascii="Calibri" w:eastAsia="Calibri" w:hAnsi="Calibri" w:cs="Calibri"/>
                <w:color w:val="000000" w:themeColor="text1"/>
              </w:rPr>
              <w:t xml:space="preserve">a high </w:t>
            </w:r>
            <w:r w:rsidR="297557C1" w:rsidRPr="560CC0B3">
              <w:rPr>
                <w:rFonts w:ascii="Calibri" w:eastAsia="Calibri" w:hAnsi="Calibri" w:cs="Calibri"/>
                <w:color w:val="000000" w:themeColor="text1"/>
              </w:rPr>
              <w:t xml:space="preserve">level </w:t>
            </w:r>
            <w:r w:rsidR="297557C1" w:rsidRPr="35ACBD07">
              <w:rPr>
                <w:rFonts w:ascii="Calibri" w:eastAsia="Calibri" w:hAnsi="Calibri" w:cs="Calibri"/>
                <w:color w:val="000000" w:themeColor="text1"/>
              </w:rPr>
              <w:t xml:space="preserve">of no </w:t>
            </w:r>
            <w:r w:rsidR="297557C1" w:rsidRPr="2B118056">
              <w:rPr>
                <w:rFonts w:ascii="Calibri" w:eastAsia="Calibri" w:hAnsi="Calibri" w:cs="Calibri"/>
                <w:color w:val="000000" w:themeColor="text1"/>
              </w:rPr>
              <w:t>accesses</w:t>
            </w:r>
            <w:r w:rsidR="297557C1" w:rsidRPr="4E63965D">
              <w:rPr>
                <w:rFonts w:ascii="Calibri" w:eastAsia="Calibri" w:hAnsi="Calibri" w:cs="Calibri"/>
                <w:color w:val="000000" w:themeColor="text1"/>
              </w:rPr>
              <w:t>.</w:t>
            </w:r>
            <w:r w:rsidR="297557C1" w:rsidRPr="2B118056">
              <w:rPr>
                <w:rFonts w:ascii="Calibri" w:eastAsia="Calibri" w:hAnsi="Calibri" w:cs="Calibri"/>
                <w:color w:val="000000" w:themeColor="text1"/>
              </w:rPr>
              <w:t xml:space="preserve"> </w:t>
            </w:r>
          </w:p>
          <w:p w14:paraId="175A9F0B" w14:textId="6027C0DA" w:rsidR="00F327E2" w:rsidRDefault="0F23AC02" w:rsidP="00F22594">
            <w:r w:rsidRPr="01F016DD">
              <w:rPr>
                <w:rFonts w:ascii="Calibri" w:eastAsia="Calibri" w:hAnsi="Calibri" w:cs="Calibri"/>
              </w:rPr>
              <w:t>In response to</w:t>
            </w:r>
            <w:r w:rsidRPr="25422CE4">
              <w:rPr>
                <w:rFonts w:ascii="Calibri" w:eastAsia="Calibri" w:hAnsi="Calibri" w:cs="Calibri"/>
              </w:rPr>
              <w:t xml:space="preserve"> </w:t>
            </w:r>
            <w:r w:rsidRPr="19D3ABAB">
              <w:rPr>
                <w:rFonts w:ascii="Calibri" w:eastAsia="Calibri" w:hAnsi="Calibri" w:cs="Calibri"/>
              </w:rPr>
              <w:t>this</w:t>
            </w:r>
            <w:r w:rsidRPr="3D25C1B2">
              <w:rPr>
                <w:rFonts w:ascii="Calibri" w:eastAsia="Calibri" w:hAnsi="Calibri" w:cs="Calibri"/>
              </w:rPr>
              <w:t xml:space="preserve">, </w:t>
            </w:r>
            <w:r w:rsidRPr="03C9EDC1">
              <w:rPr>
                <w:rFonts w:ascii="Calibri" w:eastAsia="Calibri" w:hAnsi="Calibri" w:cs="Calibri"/>
              </w:rPr>
              <w:t xml:space="preserve">our </w:t>
            </w:r>
            <w:r w:rsidR="3977A5FA" w:rsidRPr="03C9EDC1">
              <w:rPr>
                <w:rFonts w:ascii="Calibri" w:eastAsia="Calibri" w:hAnsi="Calibri" w:cs="Calibri"/>
              </w:rPr>
              <w:t xml:space="preserve">contractor </w:t>
            </w:r>
            <w:r w:rsidR="3977A5FA" w:rsidRPr="785B6C87">
              <w:rPr>
                <w:rFonts w:ascii="Calibri" w:eastAsia="Calibri" w:hAnsi="Calibri" w:cs="Calibri"/>
              </w:rPr>
              <w:t>ha</w:t>
            </w:r>
            <w:r w:rsidR="2998BEB6" w:rsidRPr="785B6C87">
              <w:rPr>
                <w:rFonts w:ascii="Calibri" w:eastAsia="Calibri" w:hAnsi="Calibri" w:cs="Calibri"/>
              </w:rPr>
              <w:t>s</w:t>
            </w:r>
            <w:r w:rsidR="3977A5FA" w:rsidRPr="1472295D">
              <w:rPr>
                <w:rFonts w:ascii="Calibri" w:eastAsia="Calibri" w:hAnsi="Calibri" w:cs="Calibri"/>
              </w:rPr>
              <w:t xml:space="preserve"> </w:t>
            </w:r>
            <w:r w:rsidR="695A2D6C" w:rsidRPr="7CDDD5E8">
              <w:rPr>
                <w:rFonts w:ascii="Calibri" w:eastAsia="Calibri" w:hAnsi="Calibri" w:cs="Calibri"/>
              </w:rPr>
              <w:t xml:space="preserve"> </w:t>
            </w:r>
            <w:r w:rsidR="6C7CB6C2" w:rsidRPr="6F80AC87">
              <w:rPr>
                <w:rFonts w:ascii="Calibri" w:eastAsia="Calibri" w:hAnsi="Calibri" w:cs="Calibri"/>
              </w:rPr>
              <w:t>contacted</w:t>
            </w:r>
            <w:r w:rsidR="6664B05A" w:rsidRPr="1A78C4BC">
              <w:rPr>
                <w:rFonts w:ascii="Calibri" w:eastAsia="Calibri" w:hAnsi="Calibri" w:cs="Calibri"/>
              </w:rPr>
              <w:t xml:space="preserve"> </w:t>
            </w:r>
            <w:r w:rsidR="3977A5FA" w:rsidRPr="1A78C4BC">
              <w:rPr>
                <w:rFonts w:ascii="Calibri" w:eastAsia="Calibri" w:hAnsi="Calibri" w:cs="Calibri"/>
              </w:rPr>
              <w:t>all</w:t>
            </w:r>
            <w:r w:rsidR="3977A5FA" w:rsidRPr="1472295D">
              <w:rPr>
                <w:rFonts w:ascii="Calibri" w:eastAsia="Calibri" w:hAnsi="Calibri" w:cs="Calibri"/>
              </w:rPr>
              <w:t xml:space="preserve"> </w:t>
            </w:r>
            <w:r w:rsidR="12E6A4E4" w:rsidRPr="14C16AB7">
              <w:rPr>
                <w:rFonts w:ascii="Calibri" w:eastAsia="Calibri" w:hAnsi="Calibri" w:cs="Calibri"/>
              </w:rPr>
              <w:t xml:space="preserve">properties </w:t>
            </w:r>
            <w:r w:rsidR="12E6A4E4" w:rsidRPr="3D219E65">
              <w:rPr>
                <w:rFonts w:ascii="Calibri" w:eastAsia="Calibri" w:hAnsi="Calibri" w:cs="Calibri"/>
              </w:rPr>
              <w:t xml:space="preserve">where </w:t>
            </w:r>
            <w:proofErr w:type="spellStart"/>
            <w:r w:rsidR="12E6A4E4" w:rsidRPr="3D219E65">
              <w:rPr>
                <w:rFonts w:ascii="Calibri" w:eastAsia="Calibri" w:hAnsi="Calibri" w:cs="Calibri"/>
              </w:rPr>
              <w:t>a</w:t>
            </w:r>
            <w:proofErr w:type="spellEnd"/>
            <w:r w:rsidR="12E6A4E4" w:rsidRPr="3D219E65">
              <w:rPr>
                <w:rFonts w:ascii="Calibri" w:eastAsia="Calibri" w:hAnsi="Calibri" w:cs="Calibri"/>
              </w:rPr>
              <w:t xml:space="preserve"> </w:t>
            </w:r>
            <w:r w:rsidR="6D3288F3" w:rsidRPr="6B8807D0">
              <w:rPr>
                <w:rFonts w:ascii="Calibri" w:eastAsia="Calibri" w:hAnsi="Calibri" w:cs="Calibri"/>
              </w:rPr>
              <w:t xml:space="preserve">annual </w:t>
            </w:r>
            <w:r w:rsidR="12E6A4E4" w:rsidRPr="6B8807D0">
              <w:rPr>
                <w:rFonts w:ascii="Calibri" w:eastAsia="Calibri" w:hAnsi="Calibri" w:cs="Calibri"/>
              </w:rPr>
              <w:t>service</w:t>
            </w:r>
            <w:r w:rsidR="12E6A4E4" w:rsidRPr="0E610725">
              <w:rPr>
                <w:rFonts w:ascii="Calibri" w:eastAsia="Calibri" w:hAnsi="Calibri" w:cs="Calibri"/>
              </w:rPr>
              <w:t xml:space="preserve"> is </w:t>
            </w:r>
            <w:r w:rsidR="12E6A4E4" w:rsidRPr="6B98AC2A">
              <w:rPr>
                <w:rFonts w:ascii="Calibri" w:eastAsia="Calibri" w:hAnsi="Calibri" w:cs="Calibri"/>
              </w:rPr>
              <w:t>s</w:t>
            </w:r>
            <w:r w:rsidR="00D5C0F8" w:rsidRPr="6B98AC2A">
              <w:rPr>
                <w:rFonts w:ascii="Calibri" w:eastAsia="Calibri" w:hAnsi="Calibri" w:cs="Calibri"/>
              </w:rPr>
              <w:t xml:space="preserve">till </w:t>
            </w:r>
            <w:r w:rsidR="00D5C0F8" w:rsidRPr="79F93FBE">
              <w:rPr>
                <w:rFonts w:ascii="Calibri" w:eastAsia="Calibri" w:hAnsi="Calibri" w:cs="Calibri"/>
              </w:rPr>
              <w:t>required</w:t>
            </w:r>
            <w:r w:rsidR="1C53E41E" w:rsidRPr="79F93FBE">
              <w:rPr>
                <w:rFonts w:ascii="Calibri" w:eastAsia="Calibri" w:hAnsi="Calibri" w:cs="Calibri"/>
              </w:rPr>
              <w:t>.</w:t>
            </w:r>
            <w:r w:rsidR="12E6A4E4" w:rsidRPr="3855B526">
              <w:rPr>
                <w:rFonts w:ascii="Calibri" w:eastAsia="Calibri" w:hAnsi="Calibri" w:cs="Calibri"/>
              </w:rPr>
              <w:t xml:space="preserve"> </w:t>
            </w:r>
            <w:r w:rsidR="12E6A4E4" w:rsidRPr="001544D5">
              <w:rPr>
                <w:rFonts w:ascii="Calibri" w:eastAsia="Calibri" w:hAnsi="Calibri" w:cs="Calibri"/>
              </w:rPr>
              <w:t xml:space="preserve"> </w:t>
            </w:r>
            <w:r w:rsidR="36BF5183" w:rsidRPr="5D3F6DA9">
              <w:rPr>
                <w:rFonts w:ascii="Calibri" w:eastAsia="Calibri" w:hAnsi="Calibri" w:cs="Calibri"/>
              </w:rPr>
              <w:t>T</w:t>
            </w:r>
            <w:r w:rsidR="3977A5FA" w:rsidRPr="5D3F6DA9">
              <w:rPr>
                <w:rFonts w:ascii="Calibri" w:eastAsia="Calibri" w:hAnsi="Calibri" w:cs="Calibri"/>
              </w:rPr>
              <w:t xml:space="preserve">enants </w:t>
            </w:r>
            <w:r w:rsidR="0DDB5AEE" w:rsidRPr="5D3F6DA9">
              <w:rPr>
                <w:rFonts w:ascii="Calibri" w:eastAsia="Calibri" w:hAnsi="Calibri" w:cs="Calibri"/>
              </w:rPr>
              <w:t>have</w:t>
            </w:r>
            <w:r w:rsidR="3A68A98E" w:rsidRPr="5D3F6DA9">
              <w:rPr>
                <w:rFonts w:ascii="Calibri" w:eastAsia="Calibri" w:hAnsi="Calibri" w:cs="Calibri"/>
              </w:rPr>
              <w:t xml:space="preserve"> </w:t>
            </w:r>
            <w:r w:rsidR="328C808A" w:rsidRPr="6FDEFDA9">
              <w:rPr>
                <w:rFonts w:ascii="Calibri" w:eastAsia="Calibri" w:hAnsi="Calibri" w:cs="Calibri"/>
              </w:rPr>
              <w:t>been</w:t>
            </w:r>
            <w:r w:rsidR="3A68A98E" w:rsidRPr="3CDF69FD">
              <w:rPr>
                <w:rFonts w:ascii="Calibri" w:eastAsia="Calibri" w:hAnsi="Calibri" w:cs="Calibri"/>
              </w:rPr>
              <w:t xml:space="preserve"> </w:t>
            </w:r>
            <w:r w:rsidR="3A68A98E" w:rsidRPr="1C3A6F62">
              <w:rPr>
                <w:rFonts w:ascii="Calibri" w:eastAsia="Calibri" w:hAnsi="Calibri" w:cs="Calibri"/>
              </w:rPr>
              <w:t xml:space="preserve">called </w:t>
            </w:r>
            <w:r w:rsidR="3977A5FA" w:rsidRPr="1C3A6F62">
              <w:rPr>
                <w:rFonts w:ascii="Calibri" w:eastAsia="Calibri" w:hAnsi="Calibri" w:cs="Calibri"/>
              </w:rPr>
              <w:t>weekly</w:t>
            </w:r>
            <w:r w:rsidR="3977A5FA" w:rsidRPr="1472295D">
              <w:rPr>
                <w:rFonts w:ascii="Calibri" w:eastAsia="Calibri" w:hAnsi="Calibri" w:cs="Calibri"/>
              </w:rPr>
              <w:t xml:space="preserve"> </w:t>
            </w:r>
            <w:r w:rsidR="44F4B8C9" w:rsidRPr="3820FCEF">
              <w:rPr>
                <w:rFonts w:ascii="Calibri" w:eastAsia="Calibri" w:hAnsi="Calibri" w:cs="Calibri"/>
              </w:rPr>
              <w:t>including</w:t>
            </w:r>
            <w:r w:rsidR="1CCD6184" w:rsidRPr="694D13A6">
              <w:rPr>
                <w:rFonts w:ascii="Calibri" w:eastAsia="Calibri" w:hAnsi="Calibri" w:cs="Calibri"/>
              </w:rPr>
              <w:t xml:space="preserve"> </w:t>
            </w:r>
            <w:r w:rsidR="73C40CC1" w:rsidRPr="62DE9B70">
              <w:rPr>
                <w:rFonts w:ascii="Calibri" w:eastAsia="Calibri" w:hAnsi="Calibri" w:cs="Calibri"/>
              </w:rPr>
              <w:t xml:space="preserve">a </w:t>
            </w:r>
            <w:r w:rsidR="73C40CC1" w:rsidRPr="37550D7A">
              <w:rPr>
                <w:rFonts w:ascii="Calibri" w:eastAsia="Calibri" w:hAnsi="Calibri" w:cs="Calibri"/>
              </w:rPr>
              <w:t xml:space="preserve">recent </w:t>
            </w:r>
            <w:r w:rsidR="44F4B8C9" w:rsidRPr="37550D7A">
              <w:rPr>
                <w:rFonts w:ascii="Calibri" w:eastAsia="Calibri" w:hAnsi="Calibri" w:cs="Calibri"/>
              </w:rPr>
              <w:t xml:space="preserve"> </w:t>
            </w:r>
            <w:r w:rsidR="1CCD6184" w:rsidRPr="37550D7A">
              <w:rPr>
                <w:rFonts w:ascii="Calibri" w:eastAsia="Calibri" w:hAnsi="Calibri" w:cs="Calibri"/>
              </w:rPr>
              <w:t xml:space="preserve"> </w:t>
            </w:r>
            <w:r w:rsidR="3977A5FA" w:rsidRPr="37550D7A">
              <w:rPr>
                <w:rFonts w:ascii="Calibri" w:eastAsia="Calibri" w:hAnsi="Calibri" w:cs="Calibri"/>
              </w:rPr>
              <w:t>letter</w:t>
            </w:r>
            <w:r w:rsidR="7FAD4BA7" w:rsidRPr="37550D7A">
              <w:rPr>
                <w:rFonts w:ascii="Calibri" w:eastAsia="Calibri" w:hAnsi="Calibri" w:cs="Calibri"/>
              </w:rPr>
              <w:t xml:space="preserve"> </w:t>
            </w:r>
            <w:r w:rsidR="7FAD4BA7" w:rsidRPr="4FC6EFE1">
              <w:rPr>
                <w:rFonts w:ascii="Calibri" w:eastAsia="Calibri" w:hAnsi="Calibri" w:cs="Calibri"/>
              </w:rPr>
              <w:t>drop</w:t>
            </w:r>
            <w:r w:rsidR="3977A5FA" w:rsidRPr="1472295D">
              <w:rPr>
                <w:rFonts w:ascii="Calibri" w:eastAsia="Calibri" w:hAnsi="Calibri" w:cs="Calibri"/>
              </w:rPr>
              <w:t xml:space="preserve"> </w:t>
            </w:r>
            <w:r w:rsidR="6740B488" w:rsidRPr="329E5B21">
              <w:rPr>
                <w:rFonts w:ascii="Calibri" w:eastAsia="Calibri" w:hAnsi="Calibri" w:cs="Calibri"/>
              </w:rPr>
              <w:t xml:space="preserve">requesting </w:t>
            </w:r>
            <w:r w:rsidR="6740B488" w:rsidRPr="55F07128">
              <w:rPr>
                <w:rFonts w:ascii="Calibri" w:eastAsia="Calibri" w:hAnsi="Calibri" w:cs="Calibri"/>
              </w:rPr>
              <w:t xml:space="preserve">access. </w:t>
            </w:r>
            <w:r w:rsidR="6740B488" w:rsidRPr="272FD9E8">
              <w:rPr>
                <w:rFonts w:ascii="Calibri" w:eastAsia="Calibri" w:hAnsi="Calibri" w:cs="Calibri"/>
              </w:rPr>
              <w:t xml:space="preserve"> </w:t>
            </w:r>
            <w:r w:rsidR="37E30493" w:rsidRPr="2E4EB0BE">
              <w:rPr>
                <w:rFonts w:ascii="Calibri" w:eastAsia="Calibri" w:hAnsi="Calibri" w:cs="Calibri"/>
              </w:rPr>
              <w:t xml:space="preserve">given the current </w:t>
            </w:r>
            <w:r w:rsidR="37E30493" w:rsidRPr="74F2DCCC">
              <w:rPr>
                <w:rFonts w:ascii="Calibri" w:eastAsia="Calibri" w:hAnsi="Calibri" w:cs="Calibri"/>
              </w:rPr>
              <w:t xml:space="preserve">situation </w:t>
            </w:r>
            <w:r w:rsidR="37E30493" w:rsidRPr="3B9708DB">
              <w:rPr>
                <w:rFonts w:ascii="Calibri" w:eastAsia="Calibri" w:hAnsi="Calibri" w:cs="Calibri"/>
              </w:rPr>
              <w:t xml:space="preserve">the </w:t>
            </w:r>
            <w:r w:rsidR="37E30493" w:rsidRPr="5EE91EE2">
              <w:rPr>
                <w:rFonts w:ascii="Calibri" w:eastAsia="Calibri" w:hAnsi="Calibri" w:cs="Calibri"/>
              </w:rPr>
              <w:t>c</w:t>
            </w:r>
            <w:r w:rsidR="6740B488" w:rsidRPr="5EE91EE2">
              <w:rPr>
                <w:rFonts w:ascii="Calibri" w:eastAsia="Calibri" w:hAnsi="Calibri" w:cs="Calibri"/>
              </w:rPr>
              <w:t>ontractor</w:t>
            </w:r>
            <w:r w:rsidR="6740B488" w:rsidRPr="06CFD63C">
              <w:rPr>
                <w:rFonts w:ascii="Calibri" w:eastAsia="Calibri" w:hAnsi="Calibri" w:cs="Calibri"/>
              </w:rPr>
              <w:t xml:space="preserve"> </w:t>
            </w:r>
            <w:r w:rsidR="6740B488" w:rsidRPr="7C34998A">
              <w:rPr>
                <w:rFonts w:ascii="Calibri" w:eastAsia="Calibri" w:hAnsi="Calibri" w:cs="Calibri"/>
              </w:rPr>
              <w:t xml:space="preserve">has </w:t>
            </w:r>
            <w:r w:rsidR="6740B488" w:rsidRPr="34783205">
              <w:rPr>
                <w:rFonts w:ascii="Calibri" w:eastAsia="Calibri" w:hAnsi="Calibri" w:cs="Calibri"/>
              </w:rPr>
              <w:t xml:space="preserve">advised that </w:t>
            </w:r>
            <w:r w:rsidR="6740B488" w:rsidRPr="41C08A22">
              <w:rPr>
                <w:rFonts w:ascii="Calibri" w:eastAsia="Calibri" w:hAnsi="Calibri" w:cs="Calibri"/>
              </w:rPr>
              <w:t xml:space="preserve">until access </w:t>
            </w:r>
            <w:r w:rsidR="6740B488" w:rsidRPr="2BFBC327">
              <w:rPr>
                <w:rFonts w:ascii="Calibri" w:eastAsia="Calibri" w:hAnsi="Calibri" w:cs="Calibri"/>
              </w:rPr>
              <w:t>is provided</w:t>
            </w:r>
            <w:r w:rsidR="0ED73AE0" w:rsidRPr="6F9A06BA">
              <w:rPr>
                <w:rFonts w:ascii="Calibri" w:eastAsia="Calibri" w:hAnsi="Calibri" w:cs="Calibri"/>
              </w:rPr>
              <w:t>,</w:t>
            </w:r>
            <w:r w:rsidR="6740B488" w:rsidRPr="41C08A22">
              <w:rPr>
                <w:rFonts w:ascii="Calibri" w:eastAsia="Calibri" w:hAnsi="Calibri" w:cs="Calibri"/>
              </w:rPr>
              <w:t xml:space="preserve"> </w:t>
            </w:r>
            <w:r w:rsidR="6740B488" w:rsidRPr="3A175FCC">
              <w:rPr>
                <w:rFonts w:ascii="Calibri" w:eastAsia="Calibri" w:hAnsi="Calibri" w:cs="Calibri"/>
              </w:rPr>
              <w:t>they</w:t>
            </w:r>
            <w:r w:rsidR="3977A5FA" w:rsidRPr="1472295D">
              <w:rPr>
                <w:rFonts w:ascii="Calibri" w:eastAsia="Calibri" w:hAnsi="Calibri" w:cs="Calibri"/>
              </w:rPr>
              <w:t xml:space="preserve"> are working on a repair call out basis while trying to get in touch. when a repair comes through for any of these properties a service is carried out at the same time.</w:t>
            </w:r>
            <w:r w:rsidR="74695F5C" w:rsidRPr="0C3A7E9D">
              <w:rPr>
                <w:rFonts w:ascii="Calibri" w:eastAsia="Calibri" w:hAnsi="Calibri" w:cs="Calibri"/>
              </w:rPr>
              <w:t xml:space="preserve"> </w:t>
            </w:r>
            <w:r w:rsidR="1B911D0A" w:rsidRPr="364C13A1">
              <w:rPr>
                <w:rFonts w:ascii="Calibri" w:eastAsia="Calibri" w:hAnsi="Calibri" w:cs="Calibri"/>
              </w:rPr>
              <w:t xml:space="preserve"> </w:t>
            </w:r>
            <w:r w:rsidR="1B911D0A" w:rsidRPr="6CBCC5A3">
              <w:rPr>
                <w:rFonts w:ascii="Calibri" w:eastAsia="Calibri" w:hAnsi="Calibri" w:cs="Calibri"/>
              </w:rPr>
              <w:t xml:space="preserve">further </w:t>
            </w:r>
            <w:r w:rsidR="1B911D0A" w:rsidRPr="4C5CC1F7">
              <w:rPr>
                <w:rFonts w:ascii="Calibri" w:eastAsia="Calibri" w:hAnsi="Calibri" w:cs="Calibri"/>
              </w:rPr>
              <w:t>support from</w:t>
            </w:r>
            <w:r w:rsidR="1B911D0A" w:rsidRPr="2D919E40">
              <w:rPr>
                <w:rFonts w:ascii="Calibri" w:eastAsia="Calibri" w:hAnsi="Calibri" w:cs="Calibri"/>
              </w:rPr>
              <w:t xml:space="preserve"> our</w:t>
            </w:r>
            <w:r w:rsidR="1B911D0A" w:rsidRPr="4C5CC1F7">
              <w:rPr>
                <w:rFonts w:ascii="Calibri" w:eastAsia="Calibri" w:hAnsi="Calibri" w:cs="Calibri"/>
              </w:rPr>
              <w:t xml:space="preserve"> </w:t>
            </w:r>
            <w:r w:rsidR="1B911D0A" w:rsidRPr="1300EE06">
              <w:rPr>
                <w:rFonts w:ascii="Calibri" w:eastAsia="Calibri" w:hAnsi="Calibri" w:cs="Calibri"/>
              </w:rPr>
              <w:t xml:space="preserve">Housing </w:t>
            </w:r>
            <w:r w:rsidR="1B911D0A" w:rsidRPr="736285C6">
              <w:rPr>
                <w:rFonts w:ascii="Calibri" w:eastAsia="Calibri" w:hAnsi="Calibri" w:cs="Calibri"/>
              </w:rPr>
              <w:t>Services Team</w:t>
            </w:r>
            <w:r w:rsidR="1B911D0A" w:rsidRPr="4B448680">
              <w:rPr>
                <w:rFonts w:ascii="Calibri" w:eastAsia="Calibri" w:hAnsi="Calibri" w:cs="Calibri"/>
              </w:rPr>
              <w:t xml:space="preserve"> has</w:t>
            </w:r>
            <w:r w:rsidR="1B911D0A" w:rsidRPr="40A949CF">
              <w:rPr>
                <w:rFonts w:ascii="Calibri" w:eastAsia="Calibri" w:hAnsi="Calibri" w:cs="Calibri"/>
              </w:rPr>
              <w:t xml:space="preserve"> </w:t>
            </w:r>
            <w:r w:rsidR="1B911D0A" w:rsidRPr="63FB5FD6">
              <w:rPr>
                <w:rFonts w:ascii="Calibri" w:eastAsia="Calibri" w:hAnsi="Calibri" w:cs="Calibri"/>
              </w:rPr>
              <w:t xml:space="preserve">been </w:t>
            </w:r>
            <w:r w:rsidR="1B911D0A" w:rsidRPr="5D58C7DC">
              <w:rPr>
                <w:rFonts w:ascii="Calibri" w:eastAsia="Calibri" w:hAnsi="Calibri" w:cs="Calibri"/>
              </w:rPr>
              <w:t>sought</w:t>
            </w:r>
            <w:r w:rsidR="1B911D0A" w:rsidRPr="353AC896">
              <w:rPr>
                <w:rFonts w:ascii="Calibri" w:eastAsia="Calibri" w:hAnsi="Calibri" w:cs="Calibri"/>
              </w:rPr>
              <w:t xml:space="preserve"> </w:t>
            </w:r>
            <w:r w:rsidR="4556E2A7" w:rsidRPr="6AA11FF9">
              <w:rPr>
                <w:rFonts w:ascii="Calibri" w:eastAsia="Calibri" w:hAnsi="Calibri" w:cs="Calibri"/>
              </w:rPr>
              <w:t xml:space="preserve">to reduce </w:t>
            </w:r>
            <w:r w:rsidR="4556E2A7" w:rsidRPr="6D4E3B65">
              <w:rPr>
                <w:rFonts w:ascii="Calibri" w:eastAsia="Calibri" w:hAnsi="Calibri" w:cs="Calibri"/>
              </w:rPr>
              <w:t>these</w:t>
            </w:r>
            <w:r w:rsidR="4556E2A7" w:rsidRPr="31454C08">
              <w:rPr>
                <w:rFonts w:ascii="Calibri" w:eastAsia="Calibri" w:hAnsi="Calibri" w:cs="Calibri"/>
              </w:rPr>
              <w:t xml:space="preserve"> numbers</w:t>
            </w:r>
            <w:r w:rsidR="4556E2A7" w:rsidRPr="6D4E3B65">
              <w:rPr>
                <w:rFonts w:ascii="Calibri" w:eastAsia="Calibri" w:hAnsi="Calibri" w:cs="Calibri"/>
              </w:rPr>
              <w:t>.</w:t>
            </w:r>
          </w:p>
          <w:p w14:paraId="237B2B18" w14:textId="635036FE" w:rsidR="00F006EE" w:rsidRPr="00936E77" w:rsidRDefault="00F006EE" w:rsidP="00F22594"/>
        </w:tc>
      </w:tr>
      <w:tr w:rsidR="002F128F" w14:paraId="4873F56A" w14:textId="77777777" w:rsidTr="66541A25">
        <w:tc>
          <w:tcPr>
            <w:tcW w:w="1696" w:type="dxa"/>
            <w:tcBorders>
              <w:top w:val="single" w:sz="4" w:space="0" w:color="auto"/>
              <w:bottom w:val="single" w:sz="4" w:space="0" w:color="auto"/>
            </w:tcBorders>
            <w:vAlign w:val="center"/>
          </w:tcPr>
          <w:p w14:paraId="3FFCF250" w14:textId="658E69AF" w:rsidR="00F22594" w:rsidRPr="00115A51" w:rsidRDefault="00F22594" w:rsidP="00F22594">
            <w:pPr>
              <w:rPr>
                <w:rFonts w:ascii="Calibri" w:hAnsi="Calibri" w:cs="Calibri"/>
                <w:b/>
                <w:bCs/>
                <w:color w:val="000000"/>
              </w:rPr>
            </w:pPr>
            <w:r w:rsidRPr="00115A51">
              <w:rPr>
                <w:rFonts w:ascii="Calibri" w:hAnsi="Calibri" w:cs="Calibri"/>
                <w:b/>
                <w:bCs/>
                <w:color w:val="000000"/>
              </w:rPr>
              <w:t>Property</w:t>
            </w:r>
          </w:p>
        </w:tc>
        <w:tc>
          <w:tcPr>
            <w:tcW w:w="3359" w:type="dxa"/>
            <w:vAlign w:val="center"/>
          </w:tcPr>
          <w:p w14:paraId="65E8B5F6" w14:textId="1CEF2BFE" w:rsidR="00F22594" w:rsidRDefault="00F22594" w:rsidP="00F22594">
            <w:pPr>
              <w:rPr>
                <w:rFonts w:ascii="Calibri" w:hAnsi="Calibri" w:cs="Calibri"/>
                <w:color w:val="000000"/>
              </w:rPr>
            </w:pPr>
            <w:r w:rsidRPr="009158BF">
              <w:rPr>
                <w:rFonts w:ascii="Calibri" w:hAnsi="Calibri" w:cs="Calibri"/>
                <w:color w:val="000000"/>
              </w:rPr>
              <w:t xml:space="preserve">Window </w:t>
            </w:r>
            <w:r>
              <w:rPr>
                <w:rFonts w:ascii="Calibri" w:hAnsi="Calibri" w:cs="Calibri"/>
                <w:color w:val="000000"/>
              </w:rPr>
              <w:t xml:space="preserve">&amp; </w:t>
            </w:r>
            <w:r w:rsidRPr="009158BF">
              <w:rPr>
                <w:rFonts w:ascii="Calibri" w:hAnsi="Calibri" w:cs="Calibri"/>
                <w:color w:val="000000"/>
              </w:rPr>
              <w:t>d</w:t>
            </w:r>
            <w:r>
              <w:rPr>
                <w:rFonts w:ascii="Calibri" w:hAnsi="Calibri" w:cs="Calibri"/>
                <w:color w:val="000000"/>
              </w:rPr>
              <w:t>oor programme estimated to commence late 20/21</w:t>
            </w:r>
          </w:p>
          <w:p w14:paraId="2B998279" w14:textId="77777777" w:rsidR="00F22594" w:rsidRPr="00F505C0" w:rsidRDefault="00F22594" w:rsidP="00F22594">
            <w:pPr>
              <w:rPr>
                <w:rFonts w:ascii="Calibri" w:hAnsi="Calibri" w:cs="Calibri"/>
                <w:color w:val="000000"/>
              </w:rPr>
            </w:pPr>
          </w:p>
          <w:p w14:paraId="3B2F2935" w14:textId="77777777" w:rsidR="00F22594" w:rsidRDefault="00F22594" w:rsidP="00F22594">
            <w:pPr>
              <w:rPr>
                <w:rFonts w:ascii="Calibri" w:hAnsi="Calibri" w:cs="Calibri"/>
                <w:color w:val="000000"/>
              </w:rPr>
            </w:pPr>
          </w:p>
        </w:tc>
        <w:tc>
          <w:tcPr>
            <w:tcW w:w="1725" w:type="dxa"/>
            <w:vAlign w:val="center"/>
          </w:tcPr>
          <w:p w14:paraId="1B4CBA83" w14:textId="77777777" w:rsidR="00F22594" w:rsidRPr="00B30653" w:rsidRDefault="00F22594" w:rsidP="00F22594">
            <w:pPr>
              <w:jc w:val="center"/>
              <w:rPr>
                <w:rFonts w:cstheme="minorHAnsi"/>
                <w:color w:val="000000"/>
              </w:rPr>
            </w:pPr>
            <w:r>
              <w:rPr>
                <w:rFonts w:cstheme="minorHAnsi"/>
                <w:color w:val="000000"/>
              </w:rPr>
              <w:t>Falkirk Council</w:t>
            </w:r>
          </w:p>
        </w:tc>
        <w:tc>
          <w:tcPr>
            <w:tcW w:w="1437" w:type="dxa"/>
            <w:vAlign w:val="center"/>
          </w:tcPr>
          <w:p w14:paraId="699BE869" w14:textId="77777777" w:rsidR="00F22594" w:rsidRDefault="00F22594" w:rsidP="00F22594">
            <w:pPr>
              <w:jc w:val="center"/>
            </w:pPr>
            <w:r>
              <w:t>Falkirk Council Tenants</w:t>
            </w:r>
          </w:p>
        </w:tc>
        <w:tc>
          <w:tcPr>
            <w:tcW w:w="1134" w:type="dxa"/>
            <w:shd w:val="clear" w:color="auto" w:fill="C5E0B3" w:themeFill="accent6" w:themeFillTint="66"/>
            <w:vAlign w:val="center"/>
          </w:tcPr>
          <w:p w14:paraId="1D300686" w14:textId="77777777" w:rsidR="00F22594" w:rsidRDefault="00F22594" w:rsidP="00F22594">
            <w:pPr>
              <w:jc w:val="center"/>
              <w:rPr>
                <w:rFonts w:ascii="Wingdings" w:hAnsi="Wingdings" w:cs="Calibri"/>
                <w:color w:val="000000"/>
                <w:sz w:val="36"/>
                <w:szCs w:val="36"/>
              </w:rPr>
            </w:pPr>
          </w:p>
        </w:tc>
        <w:tc>
          <w:tcPr>
            <w:tcW w:w="1497" w:type="dxa"/>
            <w:shd w:val="clear" w:color="auto" w:fill="FFE599" w:themeFill="accent4" w:themeFillTint="66"/>
            <w:vAlign w:val="center"/>
          </w:tcPr>
          <w:p w14:paraId="5676F841" w14:textId="77777777" w:rsidR="00F22594" w:rsidRDefault="00F22594" w:rsidP="00F22594">
            <w:pPr>
              <w:jc w:val="center"/>
            </w:pPr>
            <w:r w:rsidRPr="00432DE8">
              <w:rPr>
                <w:rFonts w:ascii="Wingdings" w:hAnsi="Wingdings" w:cs="Calibri"/>
                <w:color w:val="000000"/>
                <w:sz w:val="36"/>
                <w:szCs w:val="36"/>
              </w:rPr>
              <w:t></w:t>
            </w:r>
          </w:p>
        </w:tc>
        <w:tc>
          <w:tcPr>
            <w:tcW w:w="1161" w:type="dxa"/>
            <w:shd w:val="clear" w:color="auto" w:fill="F4B083" w:themeFill="accent2" w:themeFillTint="99"/>
            <w:vAlign w:val="center"/>
          </w:tcPr>
          <w:p w14:paraId="2D1EAA95" w14:textId="77777777" w:rsidR="00F22594" w:rsidRDefault="00F22594" w:rsidP="00F22594">
            <w:pPr>
              <w:jc w:val="center"/>
            </w:pPr>
            <w:r w:rsidRPr="00432DE8">
              <w:rPr>
                <w:rFonts w:ascii="Wingdings" w:hAnsi="Wingdings" w:cs="Calibri"/>
                <w:color w:val="000000"/>
                <w:sz w:val="36"/>
                <w:szCs w:val="36"/>
              </w:rPr>
              <w:t></w:t>
            </w:r>
          </w:p>
        </w:tc>
        <w:tc>
          <w:tcPr>
            <w:tcW w:w="3579" w:type="dxa"/>
            <w:vAlign w:val="center"/>
          </w:tcPr>
          <w:p w14:paraId="0C82EF39" w14:textId="1A7A88F9" w:rsidR="00F22594" w:rsidRDefault="00F22594" w:rsidP="00F22594">
            <w:pPr>
              <w:rPr>
                <w:rFonts w:ascii="Calibri" w:hAnsi="Calibri" w:cs="Calibri"/>
                <w:color w:val="000000"/>
              </w:rPr>
            </w:pPr>
            <w:r>
              <w:rPr>
                <w:rFonts w:ascii="Calibri" w:hAnsi="Calibri" w:cs="Calibri"/>
                <w:color w:val="000000"/>
              </w:rPr>
              <w:t>Doors and windows at the end of their useful life. Forms part of the Council strategy of a fabric first approach to meeting EESSH2.</w:t>
            </w:r>
          </w:p>
          <w:p w14:paraId="28A2896B" w14:textId="77777777" w:rsidR="00F22594" w:rsidRDefault="00F22594" w:rsidP="00F22594">
            <w:pPr>
              <w:rPr>
                <w:rFonts w:ascii="Calibri" w:hAnsi="Calibri" w:cs="Calibri"/>
                <w:color w:val="000000"/>
              </w:rPr>
            </w:pPr>
          </w:p>
        </w:tc>
        <w:tc>
          <w:tcPr>
            <w:tcW w:w="5330" w:type="dxa"/>
          </w:tcPr>
          <w:p w14:paraId="67663D58" w14:textId="77777777" w:rsidR="00F22594" w:rsidRPr="0004692D" w:rsidRDefault="00F22594" w:rsidP="00F22594">
            <w:pPr>
              <w:rPr>
                <w:b/>
                <w:bCs/>
              </w:rPr>
            </w:pPr>
            <w:r w:rsidRPr="0004692D">
              <w:rPr>
                <w:b/>
                <w:bCs/>
              </w:rPr>
              <w:t>Ongoing</w:t>
            </w:r>
          </w:p>
          <w:p w14:paraId="7F8232A4" w14:textId="77777777" w:rsidR="00F22594" w:rsidRDefault="00F22594" w:rsidP="00F22594"/>
          <w:p w14:paraId="59EAABEA" w14:textId="77777777" w:rsidR="00F22594" w:rsidRPr="00A92109" w:rsidRDefault="00F22594" w:rsidP="00F22594">
            <w:pPr>
              <w:spacing w:after="160" w:line="259" w:lineRule="auto"/>
              <w:rPr>
                <w:rFonts w:ascii="Calibri" w:eastAsia="Calibri" w:hAnsi="Calibri" w:cs="Times New Roman"/>
                <w:b/>
                <w:bCs/>
              </w:rPr>
            </w:pPr>
            <w:r w:rsidRPr="00A92109">
              <w:rPr>
                <w:rFonts w:ascii="Calibri" w:eastAsia="Calibri" w:hAnsi="Calibri" w:cs="Times New Roman"/>
                <w:b/>
                <w:bCs/>
              </w:rPr>
              <w:t>Year 1</w:t>
            </w:r>
          </w:p>
          <w:p w14:paraId="4B1D61AB" w14:textId="784C4EBA" w:rsidR="00910B51" w:rsidRPr="00A92109" w:rsidRDefault="00F22594" w:rsidP="00F22594">
            <w:pPr>
              <w:spacing w:after="160" w:line="259" w:lineRule="auto"/>
              <w:rPr>
                <w:rFonts w:ascii="Calibri" w:eastAsia="Calibri" w:hAnsi="Calibri" w:cs="Calibri"/>
              </w:rPr>
            </w:pPr>
            <w:r w:rsidRPr="00A92109">
              <w:rPr>
                <w:rFonts w:ascii="Calibri" w:eastAsia="Calibri" w:hAnsi="Calibri" w:cs="Calibri"/>
              </w:rPr>
              <w:t xml:space="preserve">A total of </w:t>
            </w:r>
            <w:r w:rsidR="7E8DFF3A" w:rsidRPr="4FC2836B">
              <w:rPr>
                <w:rFonts w:ascii="Calibri" w:eastAsia="Calibri" w:hAnsi="Calibri" w:cs="Calibri"/>
              </w:rPr>
              <w:t xml:space="preserve">1103 </w:t>
            </w:r>
            <w:r w:rsidRPr="00A92109">
              <w:rPr>
                <w:rFonts w:ascii="Calibri" w:eastAsia="Calibri" w:hAnsi="Calibri" w:cs="Calibri"/>
              </w:rPr>
              <w:t xml:space="preserve"> properties have received new windows and doors this includes: - </w:t>
            </w:r>
          </w:p>
          <w:p w14:paraId="38C9E1CA" w14:textId="6F9EF0CD" w:rsidR="00910B51" w:rsidRPr="00A92109" w:rsidRDefault="00F22594" w:rsidP="003A3C05">
            <w:pPr>
              <w:pStyle w:val="ListParagraph"/>
              <w:numPr>
                <w:ilvl w:val="0"/>
                <w:numId w:val="10"/>
              </w:numPr>
              <w:rPr>
                <w:rFonts w:cs="Times New Roman"/>
              </w:rPr>
            </w:pPr>
            <w:r w:rsidRPr="003A3C05">
              <w:rPr>
                <w:rFonts w:ascii="Calibri" w:eastAsia="Calibri" w:hAnsi="Calibri" w:cs="Calibri"/>
                <w:color w:val="000000" w:themeColor="text1"/>
              </w:rPr>
              <w:t>2</w:t>
            </w:r>
            <w:r w:rsidR="5C793480" w:rsidRPr="003A3C05">
              <w:rPr>
                <w:rFonts w:ascii="Calibri" w:eastAsia="Calibri" w:hAnsi="Calibri" w:cs="Calibri"/>
                <w:color w:val="000000" w:themeColor="text1"/>
              </w:rPr>
              <w:t>91 of 421</w:t>
            </w:r>
            <w:r w:rsidRPr="003A3C05">
              <w:rPr>
                <w:rFonts w:ascii="Calibri" w:eastAsia="Calibri" w:hAnsi="Calibri" w:cs="Calibri"/>
                <w:color w:val="000000" w:themeColor="text1"/>
              </w:rPr>
              <w:t xml:space="preserve"> properties in the East area</w:t>
            </w:r>
          </w:p>
          <w:p w14:paraId="5A2E2BBB" w14:textId="6A2D3AFD" w:rsidR="00F22594" w:rsidRPr="003A3C05" w:rsidRDefault="5DA0AE6C">
            <w:pPr>
              <w:pStyle w:val="ListParagraph"/>
              <w:numPr>
                <w:ilvl w:val="0"/>
                <w:numId w:val="10"/>
              </w:numPr>
              <w:rPr>
                <w:rFonts w:ascii="Calibri" w:eastAsia="Calibri" w:hAnsi="Calibri" w:cs="Times New Roman"/>
              </w:rPr>
            </w:pPr>
            <w:r w:rsidRPr="003A3C05">
              <w:rPr>
                <w:rFonts w:ascii="Calibri" w:eastAsia="Calibri" w:hAnsi="Calibri" w:cs="Calibri"/>
                <w:color w:val="000000" w:themeColor="text1"/>
              </w:rPr>
              <w:t>401 of 417</w:t>
            </w:r>
            <w:r w:rsidR="00F22594" w:rsidRPr="003A3C05">
              <w:rPr>
                <w:rFonts w:ascii="Calibri" w:eastAsia="Calibri" w:hAnsi="Calibri" w:cs="Calibri"/>
                <w:color w:val="000000" w:themeColor="text1"/>
              </w:rPr>
              <w:t xml:space="preserve"> in the Central area and</w:t>
            </w:r>
          </w:p>
          <w:p w14:paraId="7134672F" w14:textId="2DB93150" w:rsidR="00F006EE" w:rsidRPr="003A3C05" w:rsidRDefault="00F006EE" w:rsidP="003A3C05">
            <w:pPr>
              <w:pStyle w:val="ListParagraph"/>
              <w:numPr>
                <w:ilvl w:val="0"/>
                <w:numId w:val="10"/>
              </w:numPr>
              <w:rPr>
                <w:rFonts w:ascii="Calibri" w:eastAsia="Calibri" w:hAnsi="Calibri" w:cs="Times New Roman"/>
              </w:rPr>
            </w:pPr>
            <w:r w:rsidRPr="00F006EE">
              <w:rPr>
                <w:rFonts w:ascii="Calibri" w:eastAsia="Calibri" w:hAnsi="Calibri" w:cs="Times New Roman"/>
              </w:rPr>
              <w:t>411 of 461 in West area.</w:t>
            </w:r>
          </w:p>
          <w:p w14:paraId="12606FAE" w14:textId="7054575B" w:rsidR="00F22594" w:rsidRPr="00A92109" w:rsidRDefault="00F22594" w:rsidP="00E05601">
            <w:pPr>
              <w:spacing w:after="160" w:line="259" w:lineRule="auto"/>
              <w:contextualSpacing/>
            </w:pPr>
          </w:p>
          <w:p w14:paraId="13547D34" w14:textId="77F33B35" w:rsidR="00F22594" w:rsidDel="00931E60" w:rsidRDefault="00F22594" w:rsidP="00F22594">
            <w:pPr>
              <w:spacing w:after="160" w:line="259" w:lineRule="auto"/>
              <w:rPr>
                <w:rFonts w:ascii="Calibri" w:eastAsia="Calibri" w:hAnsi="Calibri" w:cs="Calibri"/>
                <w:b/>
                <w:color w:val="000000" w:themeColor="text1"/>
              </w:rPr>
            </w:pPr>
            <w:r w:rsidRPr="4FC2836B">
              <w:rPr>
                <w:rFonts w:ascii="Calibri" w:eastAsia="Calibri" w:hAnsi="Calibri" w:cs="Calibri"/>
                <w:color w:val="000000" w:themeColor="text1"/>
              </w:rPr>
              <w:t>Customers have expressed high levels of satisfaction with over 90% of tenants reporting satisfaction on the post installation customer feedback surveys.</w:t>
            </w:r>
          </w:p>
          <w:p w14:paraId="69E492A5" w14:textId="0CF7287F" w:rsidR="00F22594" w:rsidRDefault="00F22594" w:rsidP="00F22594">
            <w:pPr>
              <w:spacing w:after="160" w:line="259" w:lineRule="auto"/>
              <w:rPr>
                <w:rFonts w:ascii="Calibri" w:eastAsia="Calibri" w:hAnsi="Calibri" w:cs="Calibri"/>
                <w:b/>
                <w:bCs/>
                <w:color w:val="000000"/>
              </w:rPr>
            </w:pPr>
            <w:r w:rsidRPr="4FC2836B">
              <w:rPr>
                <w:rFonts w:ascii="Calibri" w:eastAsia="Calibri" w:hAnsi="Calibri" w:cs="Calibri"/>
                <w:b/>
                <w:color w:val="000000" w:themeColor="text1"/>
              </w:rPr>
              <w:t>Year 2</w:t>
            </w:r>
          </w:p>
          <w:p w14:paraId="0E1EA386" w14:textId="153CE905" w:rsidR="00F22594" w:rsidRPr="00B71263" w:rsidRDefault="00F22594" w:rsidP="00115A51">
            <w:pPr>
              <w:rPr>
                <w:rFonts w:ascii="Calibri" w:hAnsi="Calibri" w:cs="Calibri"/>
                <w:b/>
                <w:bCs/>
                <w:color w:val="000000"/>
              </w:rPr>
            </w:pPr>
            <w:r w:rsidRPr="4FC2836B">
              <w:rPr>
                <w:rFonts w:ascii="Calibri" w:eastAsia="Calibri" w:hAnsi="Calibri" w:cs="Calibri"/>
                <w:color w:val="000000" w:themeColor="text1"/>
              </w:rPr>
              <w:t xml:space="preserve">Surveys have started for the properties programmed in Phase 2 with the first installs </w:t>
            </w:r>
            <w:r w:rsidR="22EBED69" w:rsidRPr="4FC2836B">
              <w:rPr>
                <w:rFonts w:ascii="Calibri" w:eastAsia="Calibri" w:hAnsi="Calibri" w:cs="Calibri"/>
                <w:color w:val="000000" w:themeColor="text1"/>
              </w:rPr>
              <w:t>already completed, year 2 is now progressing well.</w:t>
            </w:r>
          </w:p>
        </w:tc>
      </w:tr>
      <w:tr w:rsidR="002F128F" w14:paraId="0A1FBBF6" w14:textId="77777777" w:rsidTr="66541A25">
        <w:tc>
          <w:tcPr>
            <w:tcW w:w="1696" w:type="dxa"/>
            <w:tcBorders>
              <w:top w:val="single" w:sz="4" w:space="0" w:color="auto"/>
              <w:bottom w:val="single" w:sz="4" w:space="0" w:color="auto"/>
            </w:tcBorders>
            <w:vAlign w:val="center"/>
          </w:tcPr>
          <w:p w14:paraId="41F5C73F" w14:textId="70B9DF91" w:rsidR="00F22594" w:rsidRPr="00547D5F" w:rsidRDefault="00F22594" w:rsidP="00F22594">
            <w:pPr>
              <w:rPr>
                <w:rFonts w:ascii="Calibri" w:hAnsi="Calibri" w:cs="Calibri"/>
                <w:b/>
                <w:bCs/>
                <w:color w:val="000000"/>
              </w:rPr>
            </w:pPr>
            <w:r>
              <w:rPr>
                <w:rFonts w:ascii="Calibri" w:hAnsi="Calibri" w:cs="Calibri"/>
                <w:b/>
                <w:bCs/>
                <w:color w:val="000000"/>
              </w:rPr>
              <w:t>Property</w:t>
            </w:r>
          </w:p>
        </w:tc>
        <w:tc>
          <w:tcPr>
            <w:tcW w:w="3359" w:type="dxa"/>
            <w:vAlign w:val="center"/>
          </w:tcPr>
          <w:p w14:paraId="0CE99EA5" w14:textId="3E090851" w:rsidR="00F22594" w:rsidRPr="00547D5F" w:rsidRDefault="00F22594" w:rsidP="00F22594">
            <w:pPr>
              <w:rPr>
                <w:rFonts w:ascii="Calibri" w:hAnsi="Calibri" w:cs="Calibri"/>
                <w:color w:val="000000"/>
              </w:rPr>
            </w:pPr>
            <w:r>
              <w:rPr>
                <w:rFonts w:ascii="Calibri" w:hAnsi="Calibri" w:cs="Calibri"/>
                <w:color w:val="000000"/>
              </w:rPr>
              <w:t>Investigate new funding and loan options for owner occupier and private residents to participate on the opportunity for a new system or gas connection</w:t>
            </w:r>
          </w:p>
        </w:tc>
        <w:tc>
          <w:tcPr>
            <w:tcW w:w="1725" w:type="dxa"/>
            <w:vAlign w:val="center"/>
          </w:tcPr>
          <w:p w14:paraId="7977E2D9" w14:textId="7B90D920" w:rsidR="00F22594" w:rsidRDefault="00F22594" w:rsidP="00F22594">
            <w:pPr>
              <w:jc w:val="center"/>
              <w:rPr>
                <w:rFonts w:cstheme="minorHAnsi"/>
                <w:color w:val="000000"/>
              </w:rPr>
            </w:pPr>
            <w:r>
              <w:rPr>
                <w:rFonts w:cstheme="minorHAnsi"/>
                <w:color w:val="000000"/>
              </w:rPr>
              <w:t>Falkirk Council</w:t>
            </w:r>
          </w:p>
        </w:tc>
        <w:tc>
          <w:tcPr>
            <w:tcW w:w="1437" w:type="dxa"/>
            <w:vAlign w:val="center"/>
          </w:tcPr>
          <w:p w14:paraId="0746A6E8" w14:textId="7EE68852" w:rsidR="00F22594" w:rsidRDefault="00F22594" w:rsidP="00F22594">
            <w:pPr>
              <w:jc w:val="center"/>
            </w:pPr>
            <w:r>
              <w:t>All residents</w:t>
            </w:r>
          </w:p>
        </w:tc>
        <w:tc>
          <w:tcPr>
            <w:tcW w:w="1134" w:type="dxa"/>
            <w:shd w:val="clear" w:color="auto" w:fill="C5E0B3" w:themeFill="accent6" w:themeFillTint="66"/>
            <w:vAlign w:val="center"/>
          </w:tcPr>
          <w:p w14:paraId="3C7DC05D" w14:textId="77777777" w:rsidR="00F22594" w:rsidRPr="00432DE8" w:rsidRDefault="00F22594" w:rsidP="00F22594">
            <w:pPr>
              <w:jc w:val="center"/>
              <w:rPr>
                <w:rFonts w:ascii="Wingdings" w:hAnsi="Wingdings" w:cs="Calibri"/>
                <w:color w:val="000000"/>
                <w:sz w:val="36"/>
                <w:szCs w:val="36"/>
              </w:rPr>
            </w:pPr>
          </w:p>
        </w:tc>
        <w:tc>
          <w:tcPr>
            <w:tcW w:w="1497" w:type="dxa"/>
            <w:shd w:val="clear" w:color="auto" w:fill="FFE599" w:themeFill="accent4" w:themeFillTint="66"/>
            <w:vAlign w:val="center"/>
          </w:tcPr>
          <w:p w14:paraId="3F497E76" w14:textId="77777777" w:rsidR="00F22594" w:rsidRPr="00432DE8" w:rsidRDefault="00F22594" w:rsidP="00F22594">
            <w:pPr>
              <w:jc w:val="center"/>
              <w:rPr>
                <w:rFonts w:ascii="Wingdings" w:hAnsi="Wingdings" w:cs="Calibri"/>
                <w:color w:val="000000"/>
                <w:sz w:val="36"/>
                <w:szCs w:val="36"/>
              </w:rPr>
            </w:pPr>
          </w:p>
        </w:tc>
        <w:tc>
          <w:tcPr>
            <w:tcW w:w="1161" w:type="dxa"/>
            <w:shd w:val="clear" w:color="auto" w:fill="F4B083" w:themeFill="accent2" w:themeFillTint="99"/>
            <w:vAlign w:val="center"/>
          </w:tcPr>
          <w:p w14:paraId="01854412" w14:textId="6D08C0F9" w:rsidR="00F22594" w:rsidRPr="00432DE8" w:rsidRDefault="00F22594" w:rsidP="00F2259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3579" w:type="dxa"/>
            <w:vAlign w:val="center"/>
          </w:tcPr>
          <w:p w14:paraId="709119CA" w14:textId="579A6BAC" w:rsidR="00F22594" w:rsidRDefault="00F22594" w:rsidP="00F22594">
            <w:pPr>
              <w:spacing w:after="240"/>
              <w:rPr>
                <w:rFonts w:ascii="Calibri" w:hAnsi="Calibri" w:cs="Calibri"/>
                <w:color w:val="000000"/>
              </w:rPr>
            </w:pPr>
            <w:r w:rsidRPr="31097AFA">
              <w:rPr>
                <w:rFonts w:ascii="Calibri" w:hAnsi="Calibri" w:cs="Calibri"/>
                <w:color w:val="000000" w:themeColor="text1"/>
              </w:rPr>
              <w:t xml:space="preserve">Home Energy Scotland can offer advice for non-council properties. FC staff will also investigate funding options. </w:t>
            </w:r>
          </w:p>
        </w:tc>
        <w:tc>
          <w:tcPr>
            <w:tcW w:w="5330" w:type="dxa"/>
          </w:tcPr>
          <w:p w14:paraId="1D6FD41A" w14:textId="77777777" w:rsidR="00F22594" w:rsidRPr="0004692D" w:rsidRDefault="00F22594" w:rsidP="00F22594">
            <w:pPr>
              <w:rPr>
                <w:rFonts w:ascii="Calibri" w:hAnsi="Calibri" w:cs="Calibri"/>
                <w:b/>
                <w:bCs/>
                <w:color w:val="000000"/>
              </w:rPr>
            </w:pPr>
            <w:r w:rsidRPr="0004692D">
              <w:rPr>
                <w:rFonts w:ascii="Calibri" w:hAnsi="Calibri" w:cs="Calibri"/>
                <w:b/>
                <w:bCs/>
                <w:color w:val="000000"/>
              </w:rPr>
              <w:t>Ongoing</w:t>
            </w:r>
          </w:p>
          <w:p w14:paraId="40EA8675" w14:textId="77777777" w:rsidR="00F22594" w:rsidRDefault="00F22594" w:rsidP="00F22594">
            <w:pPr>
              <w:rPr>
                <w:rFonts w:ascii="Calibri" w:hAnsi="Calibri" w:cs="Calibri"/>
                <w:color w:val="000000"/>
              </w:rPr>
            </w:pPr>
          </w:p>
          <w:p w14:paraId="2E6B63F4" w14:textId="5D3FDCE2" w:rsidR="00F22594" w:rsidRDefault="00F22594" w:rsidP="00F22594">
            <w:pPr>
              <w:rPr>
                <w:rFonts w:ascii="Calibri" w:hAnsi="Calibri" w:cs="Calibri"/>
                <w:color w:val="000000"/>
              </w:rPr>
            </w:pPr>
            <w:r w:rsidRPr="7D9443FC">
              <w:rPr>
                <w:rFonts w:ascii="Calibri" w:hAnsi="Calibri" w:cs="Calibri"/>
                <w:color w:val="000000" w:themeColor="text1"/>
              </w:rPr>
              <w:t>Further information can be found at</w:t>
            </w:r>
          </w:p>
          <w:p w14:paraId="09973D85" w14:textId="3BF5A0A1" w:rsidR="00F22594" w:rsidRPr="00C035EB" w:rsidRDefault="00AF2C82" w:rsidP="00F22594">
            <w:pPr>
              <w:rPr>
                <w:rFonts w:ascii="Calibri" w:hAnsi="Calibri" w:cs="Calibri"/>
                <w:color w:val="000000"/>
              </w:rPr>
            </w:pPr>
            <w:hyperlink r:id="rId11" w:history="1">
              <w:r w:rsidR="00F22594" w:rsidRPr="00006BD6">
                <w:rPr>
                  <w:rStyle w:val="Hyperlink"/>
                  <w:rFonts w:ascii="Calibri" w:hAnsi="Calibri" w:cs="Calibri"/>
                </w:rPr>
                <w:t>www.homeenergyscotland.org</w:t>
              </w:r>
            </w:hyperlink>
            <w:r w:rsidR="00F22594">
              <w:rPr>
                <w:rFonts w:ascii="Calibri" w:hAnsi="Calibri" w:cs="Calibri"/>
                <w:color w:val="000000"/>
              </w:rPr>
              <w:t xml:space="preserve"> </w:t>
            </w:r>
          </w:p>
        </w:tc>
      </w:tr>
      <w:tr w:rsidR="002F128F" w14:paraId="0B82D34F" w14:textId="77777777" w:rsidTr="66541A25">
        <w:tc>
          <w:tcPr>
            <w:tcW w:w="1696" w:type="dxa"/>
            <w:tcBorders>
              <w:bottom w:val="single" w:sz="4" w:space="0" w:color="auto"/>
            </w:tcBorders>
            <w:vAlign w:val="center"/>
          </w:tcPr>
          <w:p w14:paraId="3A194D61" w14:textId="5A22D28A" w:rsidR="00F22594" w:rsidRPr="00547D5F" w:rsidRDefault="00F22594" w:rsidP="00F22594">
            <w:pPr>
              <w:rPr>
                <w:rFonts w:ascii="Calibri" w:hAnsi="Calibri" w:cs="Calibri"/>
                <w:b/>
                <w:bCs/>
                <w:color w:val="000000"/>
              </w:rPr>
            </w:pPr>
            <w:r w:rsidRPr="00547D5F">
              <w:rPr>
                <w:rFonts w:ascii="Calibri" w:hAnsi="Calibri" w:cs="Calibri"/>
                <w:b/>
                <w:bCs/>
                <w:color w:val="000000"/>
              </w:rPr>
              <w:t>Communication Strategy</w:t>
            </w:r>
          </w:p>
        </w:tc>
        <w:tc>
          <w:tcPr>
            <w:tcW w:w="3359" w:type="dxa"/>
            <w:vAlign w:val="center"/>
          </w:tcPr>
          <w:p w14:paraId="77BA65AA" w14:textId="45758829" w:rsidR="00F22594" w:rsidRDefault="00F22594" w:rsidP="00F22594">
            <w:pPr>
              <w:rPr>
                <w:rFonts w:ascii="Calibri" w:hAnsi="Calibri" w:cs="Calibri"/>
                <w:color w:val="000000"/>
              </w:rPr>
            </w:pPr>
            <w:r w:rsidRPr="00547D5F">
              <w:rPr>
                <w:rFonts w:ascii="Calibri" w:hAnsi="Calibri" w:cs="Calibri"/>
                <w:color w:val="000000"/>
              </w:rPr>
              <w:t>Develop a Consultation Strategy support and engage with its tenants and residents facing difficulties with the heating systems.</w:t>
            </w:r>
          </w:p>
        </w:tc>
        <w:tc>
          <w:tcPr>
            <w:tcW w:w="1725" w:type="dxa"/>
            <w:vAlign w:val="center"/>
          </w:tcPr>
          <w:p w14:paraId="44DB2C62" w14:textId="5B6ED44E" w:rsidR="00F22594" w:rsidRDefault="00F22594" w:rsidP="00F22594">
            <w:pPr>
              <w:jc w:val="center"/>
              <w:rPr>
                <w:rFonts w:cstheme="minorHAnsi"/>
                <w:color w:val="000000"/>
              </w:rPr>
            </w:pPr>
            <w:r>
              <w:rPr>
                <w:rFonts w:cstheme="minorHAnsi"/>
                <w:color w:val="000000"/>
              </w:rPr>
              <w:t>Falkirk Council</w:t>
            </w:r>
          </w:p>
        </w:tc>
        <w:tc>
          <w:tcPr>
            <w:tcW w:w="1437" w:type="dxa"/>
            <w:vAlign w:val="center"/>
          </w:tcPr>
          <w:p w14:paraId="27428EBC" w14:textId="45D38C14" w:rsidR="00F22594" w:rsidRDefault="00F22594" w:rsidP="00F22594">
            <w:pPr>
              <w:jc w:val="center"/>
            </w:pPr>
            <w:r>
              <w:t>Falkirk Council Tenants</w:t>
            </w:r>
          </w:p>
        </w:tc>
        <w:tc>
          <w:tcPr>
            <w:tcW w:w="1134" w:type="dxa"/>
            <w:shd w:val="clear" w:color="auto" w:fill="C5E0B3" w:themeFill="accent6" w:themeFillTint="66"/>
            <w:vAlign w:val="center"/>
          </w:tcPr>
          <w:p w14:paraId="3F6A81B0" w14:textId="5FB1A9A4" w:rsidR="00F22594" w:rsidRPr="00432DE8" w:rsidRDefault="00F22594" w:rsidP="00F2259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497" w:type="dxa"/>
            <w:shd w:val="clear" w:color="auto" w:fill="FFE599" w:themeFill="accent4" w:themeFillTint="66"/>
            <w:vAlign w:val="center"/>
          </w:tcPr>
          <w:p w14:paraId="73FE0A09" w14:textId="03064F4A" w:rsidR="00F22594" w:rsidRPr="00432DE8" w:rsidRDefault="00F22594" w:rsidP="00F22594">
            <w:pPr>
              <w:jc w:val="center"/>
              <w:rPr>
                <w:rFonts w:ascii="Wingdings" w:hAnsi="Wingdings" w:cs="Calibri"/>
                <w:color w:val="000000"/>
                <w:sz w:val="36"/>
                <w:szCs w:val="36"/>
              </w:rPr>
            </w:pPr>
          </w:p>
        </w:tc>
        <w:tc>
          <w:tcPr>
            <w:tcW w:w="1161" w:type="dxa"/>
            <w:shd w:val="clear" w:color="auto" w:fill="F4B083" w:themeFill="accent2" w:themeFillTint="99"/>
            <w:vAlign w:val="center"/>
          </w:tcPr>
          <w:p w14:paraId="73D3F7F3" w14:textId="1AC7EE1B" w:rsidR="00F22594" w:rsidRPr="00432DE8" w:rsidRDefault="00F22594" w:rsidP="00F22594">
            <w:pPr>
              <w:jc w:val="center"/>
              <w:rPr>
                <w:rFonts w:ascii="Wingdings" w:hAnsi="Wingdings" w:cs="Calibri"/>
                <w:color w:val="000000"/>
                <w:sz w:val="36"/>
                <w:szCs w:val="36"/>
              </w:rPr>
            </w:pPr>
          </w:p>
        </w:tc>
        <w:tc>
          <w:tcPr>
            <w:tcW w:w="3579" w:type="dxa"/>
            <w:vAlign w:val="center"/>
          </w:tcPr>
          <w:p w14:paraId="25DC08B6" w14:textId="4773263A" w:rsidR="00F22594" w:rsidRPr="00290FD7" w:rsidRDefault="00F22594" w:rsidP="00F22594">
            <w:pPr>
              <w:spacing w:after="240"/>
              <w:rPr>
                <w:rFonts w:ascii="Calibri" w:hAnsi="Calibri" w:cs="Calibri"/>
                <w:color w:val="000000"/>
              </w:rPr>
            </w:pPr>
            <w:r w:rsidRPr="6A491537">
              <w:rPr>
                <w:rFonts w:ascii="Calibri" w:hAnsi="Calibri" w:cs="Calibri"/>
                <w:color w:val="000000" w:themeColor="text1"/>
              </w:rPr>
              <w:t>Communication Strategy developed and passed to SHR as Part of Engagement Plan.</w:t>
            </w:r>
          </w:p>
        </w:tc>
        <w:tc>
          <w:tcPr>
            <w:tcW w:w="5330" w:type="dxa"/>
          </w:tcPr>
          <w:p w14:paraId="2A85677B" w14:textId="77777777" w:rsidR="00F22594" w:rsidRPr="0004692D" w:rsidRDefault="00F22594" w:rsidP="00F22594">
            <w:pPr>
              <w:rPr>
                <w:rFonts w:ascii="Calibri" w:hAnsi="Calibri" w:cs="Calibri"/>
                <w:b/>
                <w:color w:val="000000"/>
              </w:rPr>
            </w:pPr>
            <w:r w:rsidRPr="0004692D">
              <w:rPr>
                <w:rFonts w:ascii="Calibri" w:hAnsi="Calibri" w:cs="Calibri"/>
                <w:b/>
                <w:color w:val="000000"/>
              </w:rPr>
              <w:t>Complete</w:t>
            </w:r>
          </w:p>
          <w:p w14:paraId="50CC33F3" w14:textId="77777777" w:rsidR="00F22594" w:rsidRDefault="00F22594" w:rsidP="00F22594">
            <w:pPr>
              <w:rPr>
                <w:rFonts w:ascii="Calibri" w:hAnsi="Calibri" w:cs="Calibri"/>
                <w:bCs/>
                <w:color w:val="000000"/>
              </w:rPr>
            </w:pPr>
          </w:p>
          <w:p w14:paraId="5F288B3F" w14:textId="66A2AC9F" w:rsidR="00F22594" w:rsidRDefault="00F22594" w:rsidP="00F22594">
            <w:pPr>
              <w:rPr>
                <w:rFonts w:ascii="Calibri" w:eastAsia="Calibri" w:hAnsi="Calibri" w:cs="Calibri"/>
              </w:rPr>
            </w:pPr>
            <w:r w:rsidRPr="4A41743C">
              <w:rPr>
                <w:rFonts w:ascii="Calibri" w:hAnsi="Calibri" w:cs="Calibri"/>
                <w:color w:val="000000" w:themeColor="text1"/>
              </w:rPr>
              <w:t xml:space="preserve">Communication Strategy is available on the Council’s website. And can be viewed here - </w:t>
            </w:r>
            <w:hyperlink r:id="rId12">
              <w:r w:rsidRPr="4A41743C">
                <w:rPr>
                  <w:rStyle w:val="Hyperlink"/>
                  <w:rFonts w:ascii="Calibri" w:eastAsia="Calibri" w:hAnsi="Calibri" w:cs="Calibri"/>
                </w:rPr>
                <w:t>Help maintaining, adapting or repairing your home - Wet electric heating systems | Falkirk Council</w:t>
              </w:r>
            </w:hyperlink>
          </w:p>
          <w:p w14:paraId="260A4049" w14:textId="60F2C02F" w:rsidR="00F22594" w:rsidRDefault="00F22594" w:rsidP="00F22594">
            <w:pPr>
              <w:rPr>
                <w:rFonts w:ascii="Calibri" w:eastAsia="Calibri" w:hAnsi="Calibri" w:cs="Calibri"/>
              </w:rPr>
            </w:pPr>
          </w:p>
          <w:p w14:paraId="6996E6D3" w14:textId="62CD4D10" w:rsidR="00F22594" w:rsidRDefault="3EE6B88D" w:rsidP="00F22594">
            <w:pPr>
              <w:rPr>
                <w:rFonts w:ascii="Calibri" w:hAnsi="Calibri" w:cs="Calibri"/>
                <w:color w:val="000000" w:themeColor="text1"/>
              </w:rPr>
            </w:pPr>
            <w:r w:rsidRPr="053E00F6">
              <w:rPr>
                <w:rFonts w:ascii="Calibri" w:hAnsi="Calibri" w:cs="Calibri"/>
                <w:color w:val="000000" w:themeColor="text1"/>
              </w:rPr>
              <w:lastRenderedPageBreak/>
              <w:t>In the period July-September 56 unique visitors look</w:t>
            </w:r>
            <w:r w:rsidR="20EF60C3" w:rsidRPr="053E00F6">
              <w:rPr>
                <w:rFonts w:ascii="Calibri" w:hAnsi="Calibri" w:cs="Calibri"/>
                <w:color w:val="000000" w:themeColor="text1"/>
              </w:rPr>
              <w:t>ed</w:t>
            </w:r>
            <w:r w:rsidRPr="053E00F6">
              <w:rPr>
                <w:rFonts w:ascii="Calibri" w:hAnsi="Calibri" w:cs="Calibri"/>
                <w:color w:val="000000" w:themeColor="text1"/>
              </w:rPr>
              <w:t xml:space="preserve"> at the web page</w:t>
            </w:r>
            <w:r w:rsidR="534B4B4E" w:rsidRPr="053E00F6">
              <w:rPr>
                <w:rFonts w:ascii="Calibri" w:hAnsi="Calibri" w:cs="Calibri"/>
                <w:color w:val="000000" w:themeColor="text1"/>
              </w:rPr>
              <w:t>. There were</w:t>
            </w:r>
            <w:r w:rsidRPr="053E00F6">
              <w:rPr>
                <w:rFonts w:ascii="Calibri" w:hAnsi="Calibri" w:cs="Calibri"/>
                <w:color w:val="000000" w:themeColor="text1"/>
              </w:rPr>
              <w:t xml:space="preserve"> a total of 111 </w:t>
            </w:r>
            <w:r w:rsidR="2BC85ED9" w:rsidRPr="053E00F6">
              <w:rPr>
                <w:rFonts w:ascii="Calibri" w:hAnsi="Calibri" w:cs="Calibri"/>
                <w:color w:val="000000" w:themeColor="text1"/>
              </w:rPr>
              <w:t xml:space="preserve">views. In addition to this there were 67 views from a mobile device. </w:t>
            </w:r>
            <w:r w:rsidR="00F22594" w:rsidRPr="053E00F6">
              <w:rPr>
                <w:rFonts w:ascii="Calibri" w:hAnsi="Calibri" w:cs="Calibri"/>
                <w:color w:val="000000" w:themeColor="text1"/>
              </w:rPr>
              <w:t>We will continue to monitor this method of communication.</w:t>
            </w:r>
          </w:p>
          <w:p w14:paraId="0CB8B099" w14:textId="6405791A" w:rsidR="00F22594" w:rsidRDefault="00F22594" w:rsidP="00F22594">
            <w:pPr>
              <w:rPr>
                <w:rFonts w:ascii="Calibri" w:hAnsi="Calibri" w:cs="Calibri"/>
                <w:color w:val="000000" w:themeColor="text1"/>
              </w:rPr>
            </w:pPr>
          </w:p>
          <w:p w14:paraId="763C85E6" w14:textId="7609C4D5" w:rsidR="00F22594" w:rsidRDefault="00F22594" w:rsidP="00F22594">
            <w:pPr>
              <w:rPr>
                <w:rFonts w:ascii="Calibri" w:hAnsi="Calibri" w:cs="Calibri"/>
                <w:color w:val="000000" w:themeColor="text1"/>
              </w:rPr>
            </w:pPr>
            <w:r w:rsidRPr="4A41743C">
              <w:rPr>
                <w:rFonts w:ascii="Calibri" w:hAnsi="Calibri" w:cs="Calibri"/>
                <w:color w:val="000000" w:themeColor="text1"/>
              </w:rPr>
              <w:t>We know that not all our tenants use digital devices, and we will ensure that information is included in a range of ways and is inclusive by including personal contact and written communication.</w:t>
            </w:r>
          </w:p>
          <w:p w14:paraId="36B23375" w14:textId="32AD8A81" w:rsidR="00F22594" w:rsidRDefault="00F22594" w:rsidP="00F22594">
            <w:pPr>
              <w:rPr>
                <w:rFonts w:ascii="Calibri" w:hAnsi="Calibri" w:cs="Calibri"/>
                <w:color w:val="000000" w:themeColor="text1"/>
              </w:rPr>
            </w:pPr>
          </w:p>
          <w:p w14:paraId="1CA16554" w14:textId="791250ED" w:rsidR="00F22594" w:rsidRDefault="0FC2F139" w:rsidP="00F22594">
            <w:pPr>
              <w:spacing w:line="259" w:lineRule="auto"/>
              <w:rPr>
                <w:rFonts w:ascii="Calibri" w:eastAsia="Calibri" w:hAnsi="Calibri" w:cs="Calibri"/>
                <w:color w:val="000000" w:themeColor="text1"/>
              </w:rPr>
            </w:pPr>
            <w:r w:rsidRPr="1510A2C3">
              <w:rPr>
                <w:rFonts w:ascii="Calibri" w:eastAsia="Calibri" w:hAnsi="Calibri" w:cs="Calibri"/>
                <w:color w:val="000000" w:themeColor="text1"/>
              </w:rPr>
              <w:t>Tenant representatives  work</w:t>
            </w:r>
            <w:r w:rsidR="4ED10F36" w:rsidRPr="1510A2C3">
              <w:rPr>
                <w:rFonts w:ascii="Calibri" w:eastAsia="Calibri" w:hAnsi="Calibri" w:cs="Calibri"/>
                <w:color w:val="000000" w:themeColor="text1"/>
              </w:rPr>
              <w:t>ed</w:t>
            </w:r>
            <w:r w:rsidRPr="1510A2C3">
              <w:rPr>
                <w:rFonts w:ascii="Calibri" w:eastAsia="Calibri" w:hAnsi="Calibri" w:cs="Calibri"/>
                <w:color w:val="000000" w:themeColor="text1"/>
              </w:rPr>
              <w:t xml:space="preserve"> with us on the Communication Strategy to help us to prepare communication that meets tenants needs.  </w:t>
            </w:r>
          </w:p>
          <w:p w14:paraId="77621108" w14:textId="3DDCD61D" w:rsidR="00F22594" w:rsidRDefault="00F22594" w:rsidP="00F22594">
            <w:pPr>
              <w:spacing w:line="259" w:lineRule="auto"/>
              <w:rPr>
                <w:rFonts w:ascii="Calibri" w:eastAsia="Calibri" w:hAnsi="Calibri" w:cs="Calibri"/>
                <w:color w:val="000000" w:themeColor="text1"/>
              </w:rPr>
            </w:pPr>
          </w:p>
          <w:p w14:paraId="15DD20CA" w14:textId="3EAACCBA" w:rsidR="00F22594" w:rsidRDefault="00F22594" w:rsidP="00F22594">
            <w:pPr>
              <w:spacing w:line="259" w:lineRule="auto"/>
              <w:rPr>
                <w:rFonts w:ascii="Calibri" w:eastAsia="Calibri" w:hAnsi="Calibri" w:cs="Calibri"/>
                <w:color w:val="000000" w:themeColor="text1"/>
              </w:rPr>
            </w:pPr>
            <w:r w:rsidRPr="6A491537">
              <w:rPr>
                <w:rFonts w:ascii="Calibri" w:eastAsia="Calibri" w:hAnsi="Calibri" w:cs="Calibri"/>
                <w:color w:val="000000" w:themeColor="text1"/>
              </w:rPr>
              <w:t xml:space="preserve"> </w:t>
            </w:r>
          </w:p>
          <w:p w14:paraId="2A4ECCF5" w14:textId="2CFDE663" w:rsidR="00F22594" w:rsidRDefault="00F22594" w:rsidP="00F22594">
            <w:pPr>
              <w:rPr>
                <w:rFonts w:ascii="Calibri" w:hAnsi="Calibri" w:cs="Calibri"/>
                <w:color w:val="000000" w:themeColor="text1"/>
              </w:rPr>
            </w:pPr>
          </w:p>
          <w:p w14:paraId="0546E318" w14:textId="638E24D9" w:rsidR="00F22594" w:rsidRPr="00547D5F" w:rsidRDefault="00F22594" w:rsidP="00F22594">
            <w:pPr>
              <w:rPr>
                <w:rFonts w:ascii="Calibri" w:hAnsi="Calibri" w:cs="Calibri"/>
                <w:bCs/>
                <w:color w:val="000000"/>
              </w:rPr>
            </w:pPr>
          </w:p>
        </w:tc>
      </w:tr>
    </w:tbl>
    <w:p w14:paraId="70A81AC5" w14:textId="4EB78670" w:rsidR="00757D24" w:rsidRDefault="00757D24"/>
    <w:tbl>
      <w:tblPr>
        <w:tblStyle w:val="TableGrid"/>
        <w:tblpPr w:leftFromText="180" w:rightFromText="180" w:vertAnchor="text" w:tblpXSpec="center" w:tblpY="1"/>
        <w:tblOverlap w:val="never"/>
        <w:tblW w:w="20918" w:type="dxa"/>
        <w:tblLook w:val="04A0" w:firstRow="1" w:lastRow="0" w:firstColumn="1" w:lastColumn="0" w:noHBand="0" w:noVBand="1"/>
      </w:tblPr>
      <w:tblGrid>
        <w:gridCol w:w="1668"/>
        <w:gridCol w:w="3452"/>
        <w:gridCol w:w="1738"/>
        <w:gridCol w:w="1372"/>
        <w:gridCol w:w="1155"/>
        <w:gridCol w:w="1538"/>
        <w:gridCol w:w="1096"/>
        <w:gridCol w:w="3553"/>
        <w:gridCol w:w="5346"/>
      </w:tblGrid>
      <w:tr w:rsidR="00757D24" w14:paraId="20E00821" w14:textId="77777777" w:rsidTr="003A3C05">
        <w:tc>
          <w:tcPr>
            <w:tcW w:w="1668" w:type="dxa"/>
            <w:tcBorders>
              <w:bottom w:val="nil"/>
            </w:tcBorders>
            <w:vAlign w:val="center"/>
          </w:tcPr>
          <w:p w14:paraId="1401AB18" w14:textId="7FEFA04D" w:rsidR="00757D24" w:rsidRPr="00115A51" w:rsidRDefault="00CA57EE" w:rsidP="000D65B4">
            <w:pPr>
              <w:rPr>
                <w:rFonts w:ascii="Calibri" w:hAnsi="Calibri" w:cs="Calibri"/>
                <w:b/>
                <w:bCs/>
                <w:color w:val="000000"/>
              </w:rPr>
            </w:pPr>
            <w:r w:rsidRPr="00115A51">
              <w:rPr>
                <w:rFonts w:ascii="Calibri" w:hAnsi="Calibri" w:cs="Calibri"/>
                <w:b/>
                <w:bCs/>
                <w:color w:val="000000"/>
              </w:rPr>
              <w:t>Communication Strategy</w:t>
            </w:r>
          </w:p>
        </w:tc>
        <w:tc>
          <w:tcPr>
            <w:tcW w:w="3452" w:type="dxa"/>
            <w:vAlign w:val="center"/>
          </w:tcPr>
          <w:p w14:paraId="1F0D6940" w14:textId="21A22182" w:rsidR="00757D24" w:rsidRDefault="00757D24" w:rsidP="000D65B4">
            <w:pPr>
              <w:rPr>
                <w:rFonts w:ascii="Calibri" w:hAnsi="Calibri" w:cs="Calibri"/>
                <w:color w:val="000000"/>
              </w:rPr>
            </w:pPr>
            <w:r>
              <w:rPr>
                <w:rFonts w:ascii="Calibri" w:hAnsi="Calibri" w:cs="Calibri"/>
                <w:color w:val="000000"/>
              </w:rPr>
              <w:t>Update web page to publish advice and progress on works programmes</w:t>
            </w:r>
          </w:p>
        </w:tc>
        <w:tc>
          <w:tcPr>
            <w:tcW w:w="1738" w:type="dxa"/>
            <w:vAlign w:val="center"/>
          </w:tcPr>
          <w:p w14:paraId="608B7232" w14:textId="63EC31C5" w:rsidR="00757D24" w:rsidRDefault="00757D24" w:rsidP="000D65B4">
            <w:pPr>
              <w:jc w:val="center"/>
              <w:rPr>
                <w:rFonts w:cstheme="minorHAnsi"/>
                <w:color w:val="000000"/>
              </w:rPr>
            </w:pPr>
            <w:r>
              <w:rPr>
                <w:rFonts w:cstheme="minorHAnsi"/>
                <w:color w:val="000000"/>
              </w:rPr>
              <w:t>Falkirk Council</w:t>
            </w:r>
          </w:p>
        </w:tc>
        <w:tc>
          <w:tcPr>
            <w:tcW w:w="1372" w:type="dxa"/>
            <w:vAlign w:val="center"/>
          </w:tcPr>
          <w:p w14:paraId="60A8DFF9" w14:textId="773E3F96" w:rsidR="00757D24" w:rsidRDefault="00757D24" w:rsidP="000D65B4">
            <w:pPr>
              <w:jc w:val="center"/>
            </w:pPr>
            <w:r>
              <w:t>Falkirk Council Tenants</w:t>
            </w:r>
          </w:p>
        </w:tc>
        <w:tc>
          <w:tcPr>
            <w:tcW w:w="1155" w:type="dxa"/>
            <w:shd w:val="clear" w:color="auto" w:fill="C5E0B3" w:themeFill="accent6" w:themeFillTint="66"/>
            <w:vAlign w:val="center"/>
          </w:tcPr>
          <w:p w14:paraId="49A53E4E" w14:textId="2A1A4259"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538" w:type="dxa"/>
            <w:shd w:val="clear" w:color="auto" w:fill="FFE599" w:themeFill="accent4" w:themeFillTint="66"/>
            <w:vAlign w:val="center"/>
          </w:tcPr>
          <w:p w14:paraId="635410EC" w14:textId="4C7016B0"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096" w:type="dxa"/>
            <w:shd w:val="clear" w:color="auto" w:fill="F4B083" w:themeFill="accent2" w:themeFillTint="99"/>
            <w:vAlign w:val="center"/>
          </w:tcPr>
          <w:p w14:paraId="2B1A1EBA" w14:textId="03234D49"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3553" w:type="dxa"/>
            <w:vAlign w:val="center"/>
          </w:tcPr>
          <w:p w14:paraId="24199C1D" w14:textId="4D968F96" w:rsidR="00757D24" w:rsidRPr="00BA67C2" w:rsidRDefault="00757D24" w:rsidP="000D65B4">
            <w:pPr>
              <w:spacing w:after="240"/>
              <w:rPr>
                <w:rFonts w:ascii="Calibri" w:hAnsi="Calibri" w:cs="Calibri"/>
                <w:color w:val="000000"/>
              </w:rPr>
            </w:pPr>
            <w:r w:rsidRPr="6A491537">
              <w:rPr>
                <w:rFonts w:ascii="Calibri" w:hAnsi="Calibri" w:cs="Calibri"/>
                <w:color w:val="000000" w:themeColor="text1"/>
              </w:rPr>
              <w:t>Information published and kept updated</w:t>
            </w:r>
          </w:p>
        </w:tc>
        <w:tc>
          <w:tcPr>
            <w:tcW w:w="5346" w:type="dxa"/>
          </w:tcPr>
          <w:p w14:paraId="55DC4A73" w14:textId="77777777" w:rsidR="00757D24" w:rsidRPr="0004692D" w:rsidRDefault="00757D24" w:rsidP="000D65B4">
            <w:pPr>
              <w:rPr>
                <w:b/>
                <w:bCs/>
                <w:lang w:val="en-US"/>
              </w:rPr>
            </w:pPr>
            <w:r w:rsidRPr="0004692D">
              <w:rPr>
                <w:b/>
                <w:bCs/>
                <w:lang w:val="en-US"/>
              </w:rPr>
              <w:t>Ongoing</w:t>
            </w:r>
          </w:p>
          <w:p w14:paraId="2FD66DEA" w14:textId="77777777" w:rsidR="00757D24" w:rsidRDefault="00757D24" w:rsidP="000D65B4">
            <w:pPr>
              <w:rPr>
                <w:lang w:val="en-US"/>
              </w:rPr>
            </w:pPr>
          </w:p>
          <w:p w14:paraId="23D04307" w14:textId="77777777" w:rsidR="00CA57EE" w:rsidRDefault="0CE1CD4D" w:rsidP="00CA57EE">
            <w:pPr>
              <w:rPr>
                <w:lang w:val="en-US"/>
              </w:rPr>
            </w:pPr>
            <w:r w:rsidRPr="4A41743C">
              <w:rPr>
                <w:lang w:val="en-US"/>
              </w:rPr>
              <w:t xml:space="preserve">Information on the Falkirk Council website can be updated in ‘real time’ and is accessible from a variety of devices. </w:t>
            </w:r>
          </w:p>
          <w:p w14:paraId="0107FB95" w14:textId="217515C1" w:rsidR="00CA57EE" w:rsidRDefault="0CE1CD4D" w:rsidP="00CA57EE">
            <w:pPr>
              <w:rPr>
                <w:lang w:val="en-US"/>
              </w:rPr>
            </w:pPr>
            <w:r w:rsidRPr="4A41743C">
              <w:rPr>
                <w:lang w:val="en-US"/>
              </w:rPr>
              <w:t xml:space="preserve"> </w:t>
            </w:r>
          </w:p>
          <w:p w14:paraId="154A08A2" w14:textId="003B0114" w:rsidR="00CA57EE" w:rsidRDefault="6E87B20E" w:rsidP="00CA57EE">
            <w:pPr>
              <w:rPr>
                <w:lang w:val="en-US"/>
              </w:rPr>
            </w:pPr>
            <w:r w:rsidRPr="053E00F6">
              <w:rPr>
                <w:lang w:val="en-US"/>
              </w:rPr>
              <w:t>July 2022 Improvement Plan published on Website 11 August 2022.</w:t>
            </w:r>
            <w:r w:rsidR="5E5F1057" w:rsidRPr="053E00F6">
              <w:rPr>
                <w:lang w:val="en-US"/>
              </w:rPr>
              <w:t xml:space="preserve"> Does this bit need updated??</w:t>
            </w:r>
          </w:p>
          <w:p w14:paraId="5439F283" w14:textId="77777777" w:rsidR="00CA57EE" w:rsidRPr="00F505C0" w:rsidRDefault="00CA57EE" w:rsidP="00CA57EE">
            <w:pPr>
              <w:spacing w:line="259" w:lineRule="auto"/>
              <w:rPr>
                <w:rFonts w:ascii="Calibri" w:eastAsia="Calibri" w:hAnsi="Calibri" w:cs="Calibri"/>
                <w:color w:val="000000" w:themeColor="text1"/>
              </w:rPr>
            </w:pPr>
          </w:p>
          <w:p w14:paraId="4E196641" w14:textId="1D7D2787" w:rsidR="00CA57EE" w:rsidRPr="00F505C0" w:rsidRDefault="00CA57EE" w:rsidP="00CA57EE">
            <w:pPr>
              <w:spacing w:line="259" w:lineRule="auto"/>
              <w:rPr>
                <w:rFonts w:ascii="Calibri" w:eastAsia="Calibri" w:hAnsi="Calibri" w:cs="Calibri"/>
                <w:color w:val="000000" w:themeColor="text1"/>
              </w:rPr>
            </w:pPr>
            <w:r w:rsidRPr="1510A2C3">
              <w:rPr>
                <w:rFonts w:ascii="Calibri" w:eastAsia="Calibri" w:hAnsi="Calibri" w:cs="Calibri"/>
                <w:color w:val="000000" w:themeColor="text1"/>
              </w:rPr>
              <w:t>Tenant representatives</w:t>
            </w:r>
            <w:r w:rsidR="69721F62" w:rsidRPr="1510A2C3">
              <w:rPr>
                <w:rFonts w:ascii="Calibri" w:eastAsia="Calibri" w:hAnsi="Calibri" w:cs="Calibri"/>
                <w:color w:val="000000" w:themeColor="text1"/>
              </w:rPr>
              <w:t xml:space="preserve"> attended a</w:t>
            </w:r>
            <w:r w:rsidRPr="1510A2C3">
              <w:rPr>
                <w:rFonts w:ascii="Calibri" w:eastAsia="Calibri" w:hAnsi="Calibri" w:cs="Calibri"/>
                <w:color w:val="000000" w:themeColor="text1"/>
              </w:rPr>
              <w:t xml:space="preserve"> meeting on 3 October 2022, to discuss/review web content.</w:t>
            </w:r>
            <w:r w:rsidR="491DBF5C" w:rsidRPr="1510A2C3">
              <w:rPr>
                <w:rFonts w:ascii="Calibri" w:eastAsia="Calibri" w:hAnsi="Calibri" w:cs="Calibri"/>
                <w:color w:val="000000" w:themeColor="text1"/>
              </w:rPr>
              <w:t xml:space="preserve"> Work is ongoing to update the web page taking account of feedback</w:t>
            </w:r>
          </w:p>
          <w:p w14:paraId="346830AD" w14:textId="3F749D36" w:rsidR="00757D24" w:rsidRDefault="00757D24" w:rsidP="6A491537">
            <w:pPr>
              <w:rPr>
                <w:lang w:val="en-US"/>
              </w:rPr>
            </w:pPr>
          </w:p>
          <w:p w14:paraId="5C0C0DFC" w14:textId="46E886AE" w:rsidR="6A491537" w:rsidRDefault="6A491537" w:rsidP="6A491537">
            <w:pPr>
              <w:rPr>
                <w:lang w:val="en-US"/>
              </w:rPr>
            </w:pPr>
          </w:p>
          <w:p w14:paraId="0586D683" w14:textId="77777777" w:rsidR="00757D24" w:rsidRPr="00F505C0" w:rsidRDefault="00757D24" w:rsidP="000D65B4">
            <w:pPr>
              <w:rPr>
                <w:rFonts w:ascii="Calibri" w:hAnsi="Calibri" w:cs="Calibri"/>
                <w:color w:val="000000"/>
              </w:rPr>
            </w:pPr>
          </w:p>
        </w:tc>
      </w:tr>
      <w:tr w:rsidR="00757D24" w14:paraId="2CA53E57" w14:textId="77777777" w:rsidTr="003A3C05">
        <w:tc>
          <w:tcPr>
            <w:tcW w:w="1668" w:type="dxa"/>
            <w:tcBorders>
              <w:top w:val="nil"/>
              <w:bottom w:val="nil"/>
            </w:tcBorders>
            <w:vAlign w:val="center"/>
          </w:tcPr>
          <w:p w14:paraId="0322111B" w14:textId="77777777" w:rsidR="00757D24" w:rsidRDefault="00757D24" w:rsidP="000D65B4">
            <w:pPr>
              <w:rPr>
                <w:rFonts w:ascii="Calibri" w:hAnsi="Calibri" w:cs="Calibri"/>
                <w:color w:val="000000"/>
              </w:rPr>
            </w:pPr>
          </w:p>
        </w:tc>
        <w:tc>
          <w:tcPr>
            <w:tcW w:w="3452" w:type="dxa"/>
            <w:vAlign w:val="center"/>
          </w:tcPr>
          <w:p w14:paraId="4CF6D821" w14:textId="4651CDBC" w:rsidR="00757D24" w:rsidRDefault="00757D24" w:rsidP="000D65B4">
            <w:pPr>
              <w:rPr>
                <w:rFonts w:ascii="Calibri" w:hAnsi="Calibri" w:cs="Calibri"/>
                <w:color w:val="000000"/>
              </w:rPr>
            </w:pPr>
            <w:r>
              <w:rPr>
                <w:rFonts w:ascii="Calibri" w:hAnsi="Calibri" w:cs="Calibri"/>
                <w:color w:val="000000"/>
              </w:rPr>
              <w:t xml:space="preserve">Provide tenants with regular updates by their preferred method of communication (Letters)  </w:t>
            </w:r>
          </w:p>
        </w:tc>
        <w:tc>
          <w:tcPr>
            <w:tcW w:w="1738" w:type="dxa"/>
            <w:vAlign w:val="center"/>
          </w:tcPr>
          <w:p w14:paraId="34CE40FC" w14:textId="46E8C262" w:rsidR="00757D24" w:rsidRDefault="00757D24" w:rsidP="000D65B4">
            <w:pPr>
              <w:jc w:val="center"/>
              <w:rPr>
                <w:rFonts w:cstheme="minorHAnsi"/>
                <w:color w:val="000000"/>
              </w:rPr>
            </w:pPr>
            <w:r>
              <w:rPr>
                <w:rFonts w:cstheme="minorHAnsi"/>
                <w:color w:val="000000"/>
              </w:rPr>
              <w:t>Falkirk Council</w:t>
            </w:r>
          </w:p>
        </w:tc>
        <w:tc>
          <w:tcPr>
            <w:tcW w:w="1372" w:type="dxa"/>
            <w:vAlign w:val="center"/>
          </w:tcPr>
          <w:p w14:paraId="679FC99A" w14:textId="6A75F713" w:rsidR="00757D24" w:rsidRDefault="00757D24" w:rsidP="000D65B4">
            <w:pPr>
              <w:jc w:val="center"/>
            </w:pPr>
            <w:r>
              <w:t>Falkirk Council Tenants</w:t>
            </w:r>
          </w:p>
        </w:tc>
        <w:tc>
          <w:tcPr>
            <w:tcW w:w="1155" w:type="dxa"/>
            <w:shd w:val="clear" w:color="auto" w:fill="C5E0B3" w:themeFill="accent6" w:themeFillTint="66"/>
            <w:vAlign w:val="center"/>
          </w:tcPr>
          <w:p w14:paraId="780612C7" w14:textId="4A948D10"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538" w:type="dxa"/>
            <w:shd w:val="clear" w:color="auto" w:fill="FFE599" w:themeFill="accent4" w:themeFillTint="66"/>
            <w:vAlign w:val="center"/>
          </w:tcPr>
          <w:p w14:paraId="1C0B4379" w14:textId="3FF46DA3"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096" w:type="dxa"/>
            <w:shd w:val="clear" w:color="auto" w:fill="F4B083" w:themeFill="accent2" w:themeFillTint="99"/>
            <w:vAlign w:val="center"/>
          </w:tcPr>
          <w:p w14:paraId="77283113" w14:textId="1F1EE35A"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3553" w:type="dxa"/>
            <w:vAlign w:val="center"/>
          </w:tcPr>
          <w:p w14:paraId="5DCD77FD" w14:textId="098B4AFD" w:rsidR="00757D24" w:rsidRDefault="00757D24" w:rsidP="6A491537">
            <w:pPr>
              <w:spacing w:after="240"/>
              <w:rPr>
                <w:rFonts w:ascii="Calibri" w:hAnsi="Calibri" w:cs="Calibri"/>
                <w:color w:val="000000" w:themeColor="text1"/>
              </w:rPr>
            </w:pPr>
            <w:r w:rsidRPr="6A491537">
              <w:rPr>
                <w:rFonts w:ascii="Calibri" w:hAnsi="Calibri" w:cs="Calibri"/>
                <w:color w:val="000000" w:themeColor="text1"/>
              </w:rPr>
              <w:t xml:space="preserve">Individual letters issued to tenants February 2022.  </w:t>
            </w:r>
          </w:p>
          <w:p w14:paraId="69E9B15D" w14:textId="6FD10D72" w:rsidR="00757D24" w:rsidRDefault="6A491537" w:rsidP="6A491537">
            <w:pPr>
              <w:spacing w:after="240"/>
              <w:rPr>
                <w:rFonts w:ascii="Calibri" w:hAnsi="Calibri" w:cs="Calibri"/>
                <w:color w:val="000000" w:themeColor="text1"/>
              </w:rPr>
            </w:pPr>
            <w:r w:rsidRPr="6A491537">
              <w:rPr>
                <w:rFonts w:ascii="Calibri" w:hAnsi="Calibri" w:cs="Calibri"/>
                <w:color w:val="000000" w:themeColor="text1"/>
              </w:rPr>
              <w:t>Postal survey seeking views of tenants affected issued and findings considered and published.</w:t>
            </w:r>
          </w:p>
          <w:p w14:paraId="5BEFA7FA" w14:textId="0BF89CD7" w:rsidR="00757D24" w:rsidRDefault="4AB96E3E" w:rsidP="6A491537">
            <w:pPr>
              <w:spacing w:after="240"/>
              <w:rPr>
                <w:rFonts w:ascii="Calibri" w:hAnsi="Calibri" w:cs="Calibri"/>
                <w:color w:val="000000"/>
              </w:rPr>
            </w:pPr>
            <w:r w:rsidRPr="4A41743C">
              <w:rPr>
                <w:rFonts w:ascii="Calibri" w:hAnsi="Calibri" w:cs="Calibri"/>
                <w:color w:val="000000" w:themeColor="text1"/>
              </w:rPr>
              <w:t>Update Letter delayed until we have a confirmed programme from SGN. This was agreed with tenant representatives as they felt this would allow tenants to make for informed decisions whether to wait for gas or consider ASHP &amp; PVs.</w:t>
            </w:r>
          </w:p>
        </w:tc>
        <w:tc>
          <w:tcPr>
            <w:tcW w:w="5346" w:type="dxa"/>
          </w:tcPr>
          <w:p w14:paraId="3743DD35" w14:textId="175DB9CA" w:rsidR="00757D24" w:rsidRPr="0004692D" w:rsidRDefault="00757D24" w:rsidP="000D65B4">
            <w:pPr>
              <w:rPr>
                <w:rFonts w:ascii="Calibri" w:hAnsi="Calibri" w:cs="Calibri"/>
                <w:b/>
                <w:bCs/>
                <w:color w:val="000000"/>
              </w:rPr>
            </w:pPr>
            <w:r w:rsidRPr="6A491537">
              <w:rPr>
                <w:rFonts w:ascii="Calibri" w:hAnsi="Calibri" w:cs="Calibri"/>
                <w:b/>
                <w:bCs/>
                <w:color w:val="000000" w:themeColor="text1"/>
              </w:rPr>
              <w:t>Complete, with further letters and communication to follow.</w:t>
            </w:r>
          </w:p>
          <w:p w14:paraId="6A4E4FF9" w14:textId="77777777" w:rsidR="00757D24" w:rsidRDefault="00757D24" w:rsidP="000D65B4">
            <w:pPr>
              <w:rPr>
                <w:rFonts w:ascii="Calibri" w:hAnsi="Calibri" w:cs="Calibri"/>
                <w:color w:val="000000"/>
              </w:rPr>
            </w:pPr>
          </w:p>
          <w:p w14:paraId="22BA7E4E" w14:textId="748CD09F" w:rsidR="00757D24" w:rsidRDefault="0CE1CD4D" w:rsidP="000D65B4">
            <w:pPr>
              <w:rPr>
                <w:rFonts w:ascii="Calibri" w:hAnsi="Calibri" w:cs="Calibri"/>
                <w:color w:val="000000"/>
              </w:rPr>
            </w:pPr>
            <w:r w:rsidRPr="4A41743C">
              <w:rPr>
                <w:lang w:val="en-US"/>
              </w:rPr>
              <w:t xml:space="preserve">Information is shared in a range of ways including direct communication with those affected as detailed above.   </w:t>
            </w:r>
          </w:p>
          <w:p w14:paraId="55E61846" w14:textId="4493B501" w:rsidR="00757D24" w:rsidRDefault="00757D24" w:rsidP="7D9443FC">
            <w:pPr>
              <w:rPr>
                <w:rFonts w:ascii="Calibri" w:hAnsi="Calibri" w:cs="Calibri"/>
                <w:color w:val="000000" w:themeColor="text1"/>
              </w:rPr>
            </w:pPr>
          </w:p>
          <w:p w14:paraId="5E9DA112" w14:textId="0EBFF44E" w:rsidR="4A41743C" w:rsidRDefault="4A41743C" w:rsidP="4A41743C">
            <w:pPr>
              <w:rPr>
                <w:rFonts w:ascii="Calibri" w:hAnsi="Calibri" w:cs="Calibri"/>
                <w:color w:val="000000" w:themeColor="text1"/>
              </w:rPr>
            </w:pPr>
          </w:p>
          <w:p w14:paraId="140C0840" w14:textId="5F7BB873" w:rsidR="00757D24" w:rsidRDefault="00757D24" w:rsidP="4A41743C">
            <w:pPr>
              <w:spacing w:line="259" w:lineRule="auto"/>
              <w:rPr>
                <w:rFonts w:ascii="Calibri" w:eastAsia="Calibri" w:hAnsi="Calibri" w:cs="Calibri"/>
                <w:color w:val="000000"/>
              </w:rPr>
            </w:pPr>
          </w:p>
        </w:tc>
      </w:tr>
      <w:tr w:rsidR="00757D24" w14:paraId="29EA24CB" w14:textId="77777777" w:rsidTr="003A3C05">
        <w:tc>
          <w:tcPr>
            <w:tcW w:w="1668" w:type="dxa"/>
            <w:tcBorders>
              <w:top w:val="nil"/>
              <w:bottom w:val="nil"/>
            </w:tcBorders>
            <w:vAlign w:val="center"/>
          </w:tcPr>
          <w:p w14:paraId="568AB026" w14:textId="77777777" w:rsidR="00757D24" w:rsidRDefault="00757D24" w:rsidP="000D65B4">
            <w:pPr>
              <w:rPr>
                <w:rFonts w:ascii="Calibri" w:hAnsi="Calibri" w:cs="Calibri"/>
                <w:color w:val="000000"/>
              </w:rPr>
            </w:pPr>
          </w:p>
        </w:tc>
        <w:tc>
          <w:tcPr>
            <w:tcW w:w="3452" w:type="dxa"/>
            <w:vAlign w:val="center"/>
          </w:tcPr>
          <w:p w14:paraId="21948FBA" w14:textId="2A43F60F" w:rsidR="00757D24" w:rsidRDefault="00757D24" w:rsidP="000D65B4">
            <w:pPr>
              <w:rPr>
                <w:rFonts w:ascii="Calibri" w:hAnsi="Calibri" w:cs="Calibri"/>
                <w:color w:val="000000"/>
              </w:rPr>
            </w:pPr>
            <w:r>
              <w:rPr>
                <w:rFonts w:ascii="Calibri" w:hAnsi="Calibri" w:cs="Calibri"/>
                <w:color w:val="000000"/>
              </w:rPr>
              <w:t xml:space="preserve">Prepare regular newsletters </w:t>
            </w:r>
          </w:p>
        </w:tc>
        <w:tc>
          <w:tcPr>
            <w:tcW w:w="1738" w:type="dxa"/>
            <w:vAlign w:val="center"/>
          </w:tcPr>
          <w:p w14:paraId="5B5A97F4" w14:textId="352401D9" w:rsidR="00757D24" w:rsidRDefault="00757D24" w:rsidP="000D65B4">
            <w:pPr>
              <w:jc w:val="center"/>
              <w:rPr>
                <w:rFonts w:cstheme="minorHAnsi"/>
                <w:color w:val="000000"/>
              </w:rPr>
            </w:pPr>
            <w:r>
              <w:rPr>
                <w:rFonts w:cstheme="minorHAnsi"/>
                <w:color w:val="000000"/>
              </w:rPr>
              <w:t>Falkirk Council</w:t>
            </w:r>
          </w:p>
        </w:tc>
        <w:tc>
          <w:tcPr>
            <w:tcW w:w="1372" w:type="dxa"/>
            <w:vAlign w:val="center"/>
          </w:tcPr>
          <w:p w14:paraId="3D844D1F" w14:textId="4167BE38" w:rsidR="00757D24" w:rsidRDefault="00757D24" w:rsidP="000D65B4">
            <w:pPr>
              <w:jc w:val="center"/>
            </w:pPr>
            <w:r>
              <w:t>Falkirk Council Tenants</w:t>
            </w:r>
          </w:p>
        </w:tc>
        <w:tc>
          <w:tcPr>
            <w:tcW w:w="1155" w:type="dxa"/>
            <w:shd w:val="clear" w:color="auto" w:fill="C5E0B3" w:themeFill="accent6" w:themeFillTint="66"/>
            <w:vAlign w:val="center"/>
          </w:tcPr>
          <w:p w14:paraId="178F842B" w14:textId="43F942C2"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538" w:type="dxa"/>
            <w:shd w:val="clear" w:color="auto" w:fill="FFE599" w:themeFill="accent4" w:themeFillTint="66"/>
            <w:vAlign w:val="center"/>
          </w:tcPr>
          <w:p w14:paraId="77CE1A4B" w14:textId="70B3E60E" w:rsidR="00757D24" w:rsidRPr="00432DE8" w:rsidRDefault="00757D24" w:rsidP="000D65B4">
            <w:pPr>
              <w:jc w:val="center"/>
              <w:rPr>
                <w:rFonts w:ascii="Wingdings" w:hAnsi="Wingdings" w:cs="Calibri"/>
                <w:color w:val="000000"/>
                <w:sz w:val="36"/>
                <w:szCs w:val="36"/>
              </w:rPr>
            </w:pPr>
          </w:p>
        </w:tc>
        <w:tc>
          <w:tcPr>
            <w:tcW w:w="1096" w:type="dxa"/>
            <w:shd w:val="clear" w:color="auto" w:fill="F4B083" w:themeFill="accent2" w:themeFillTint="99"/>
            <w:vAlign w:val="center"/>
          </w:tcPr>
          <w:p w14:paraId="38D3A3AF" w14:textId="0F6354AB" w:rsidR="00757D24" w:rsidRPr="00432DE8" w:rsidRDefault="00757D24" w:rsidP="000D65B4">
            <w:pPr>
              <w:jc w:val="center"/>
              <w:rPr>
                <w:rFonts w:ascii="Wingdings" w:hAnsi="Wingdings" w:cs="Calibri"/>
                <w:color w:val="000000"/>
                <w:sz w:val="36"/>
                <w:szCs w:val="36"/>
              </w:rPr>
            </w:pPr>
          </w:p>
        </w:tc>
        <w:tc>
          <w:tcPr>
            <w:tcW w:w="3553" w:type="dxa"/>
            <w:vAlign w:val="center"/>
          </w:tcPr>
          <w:p w14:paraId="2A3B54E8" w14:textId="11E469B7" w:rsidR="00757D24" w:rsidRDefault="00757D24" w:rsidP="000D65B4">
            <w:pPr>
              <w:spacing w:after="240"/>
              <w:rPr>
                <w:rFonts w:ascii="Calibri" w:hAnsi="Calibri" w:cs="Calibri"/>
                <w:color w:val="000000"/>
              </w:rPr>
            </w:pPr>
            <w:r w:rsidRPr="7D9443FC">
              <w:rPr>
                <w:rFonts w:ascii="Calibri" w:hAnsi="Calibri" w:cs="Calibri"/>
                <w:color w:val="000000" w:themeColor="text1"/>
              </w:rPr>
              <w:t>First Newsletter issued with letter in February 2022.</w:t>
            </w:r>
          </w:p>
        </w:tc>
        <w:tc>
          <w:tcPr>
            <w:tcW w:w="5346" w:type="dxa"/>
            <w:tcBorders>
              <w:bottom w:val="single" w:sz="4" w:space="0" w:color="auto"/>
            </w:tcBorders>
          </w:tcPr>
          <w:p w14:paraId="5A176116" w14:textId="718413D4" w:rsidR="00757D24" w:rsidRDefault="00757D24" w:rsidP="000D65B4">
            <w:pPr>
              <w:rPr>
                <w:b/>
                <w:bCs/>
              </w:rPr>
            </w:pPr>
            <w:r w:rsidRPr="0004692D">
              <w:rPr>
                <w:b/>
                <w:bCs/>
              </w:rPr>
              <w:t>Complete, with further newsletters to follow</w:t>
            </w:r>
            <w:r>
              <w:rPr>
                <w:b/>
                <w:bCs/>
              </w:rPr>
              <w:t xml:space="preserve">. </w:t>
            </w:r>
          </w:p>
          <w:p w14:paraId="375A4AB1" w14:textId="77777777" w:rsidR="00757D24" w:rsidRPr="0004692D" w:rsidRDefault="00757D24" w:rsidP="000D65B4">
            <w:pPr>
              <w:rPr>
                <w:b/>
                <w:bCs/>
              </w:rPr>
            </w:pPr>
          </w:p>
          <w:p w14:paraId="41350413" w14:textId="77777777" w:rsidR="00757D24" w:rsidRDefault="00757D24" w:rsidP="000D65B4">
            <w:pPr>
              <w:rPr>
                <w:rFonts w:ascii="Calibri" w:hAnsi="Calibri" w:cs="Calibri"/>
                <w:color w:val="000000"/>
              </w:rPr>
            </w:pPr>
          </w:p>
        </w:tc>
      </w:tr>
      <w:tr w:rsidR="00757D24" w14:paraId="0151AAA9" w14:textId="77777777" w:rsidTr="003A3C05">
        <w:tc>
          <w:tcPr>
            <w:tcW w:w="1668" w:type="dxa"/>
            <w:tcBorders>
              <w:top w:val="nil"/>
              <w:bottom w:val="single" w:sz="4" w:space="0" w:color="auto"/>
            </w:tcBorders>
            <w:vAlign w:val="center"/>
          </w:tcPr>
          <w:p w14:paraId="220B89B5" w14:textId="77777777" w:rsidR="00757D24" w:rsidRDefault="00757D24" w:rsidP="000D65B4">
            <w:pPr>
              <w:rPr>
                <w:rFonts w:ascii="Calibri" w:hAnsi="Calibri" w:cs="Calibri"/>
                <w:color w:val="000000"/>
              </w:rPr>
            </w:pPr>
          </w:p>
        </w:tc>
        <w:tc>
          <w:tcPr>
            <w:tcW w:w="3452" w:type="dxa"/>
            <w:vAlign w:val="center"/>
          </w:tcPr>
          <w:p w14:paraId="2FAEAF9C" w14:textId="3AD815AA" w:rsidR="00757D24" w:rsidRDefault="00757D24" w:rsidP="000D65B4">
            <w:pPr>
              <w:rPr>
                <w:rFonts w:ascii="Calibri" w:hAnsi="Calibri" w:cs="Calibri"/>
                <w:color w:val="000000"/>
              </w:rPr>
            </w:pPr>
            <w:r>
              <w:rPr>
                <w:rFonts w:ascii="Calibri" w:hAnsi="Calibri" w:cs="Calibri"/>
                <w:color w:val="000000"/>
              </w:rPr>
              <w:t>Prepare updates for the Tenant Talk Magazine</w:t>
            </w:r>
          </w:p>
        </w:tc>
        <w:tc>
          <w:tcPr>
            <w:tcW w:w="1738" w:type="dxa"/>
            <w:vAlign w:val="center"/>
          </w:tcPr>
          <w:p w14:paraId="5B93B8C1" w14:textId="5E664050" w:rsidR="00757D24" w:rsidRDefault="00757D24" w:rsidP="000D65B4">
            <w:pPr>
              <w:jc w:val="center"/>
              <w:rPr>
                <w:rFonts w:cstheme="minorHAnsi"/>
                <w:color w:val="000000"/>
              </w:rPr>
            </w:pPr>
            <w:r>
              <w:rPr>
                <w:rFonts w:cstheme="minorHAnsi"/>
                <w:color w:val="000000"/>
              </w:rPr>
              <w:t>Falkirk Council</w:t>
            </w:r>
          </w:p>
        </w:tc>
        <w:tc>
          <w:tcPr>
            <w:tcW w:w="1372" w:type="dxa"/>
            <w:vAlign w:val="center"/>
          </w:tcPr>
          <w:p w14:paraId="4D23B016" w14:textId="13BE12C9" w:rsidR="00757D24" w:rsidRDefault="00757D24" w:rsidP="000D65B4">
            <w:pPr>
              <w:jc w:val="center"/>
            </w:pPr>
            <w:r>
              <w:t>Falkirk Council Tenants</w:t>
            </w:r>
          </w:p>
        </w:tc>
        <w:tc>
          <w:tcPr>
            <w:tcW w:w="1155" w:type="dxa"/>
            <w:shd w:val="clear" w:color="auto" w:fill="C5E0B3" w:themeFill="accent6" w:themeFillTint="66"/>
            <w:vAlign w:val="center"/>
          </w:tcPr>
          <w:p w14:paraId="6D270C03" w14:textId="7DE354B3"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538" w:type="dxa"/>
            <w:shd w:val="clear" w:color="auto" w:fill="FFE599" w:themeFill="accent4" w:themeFillTint="66"/>
            <w:vAlign w:val="center"/>
          </w:tcPr>
          <w:p w14:paraId="0E04CEFF" w14:textId="77777777" w:rsidR="00757D24" w:rsidRPr="00432DE8" w:rsidRDefault="00757D24" w:rsidP="000D65B4">
            <w:pPr>
              <w:jc w:val="center"/>
              <w:rPr>
                <w:rFonts w:ascii="Wingdings" w:hAnsi="Wingdings" w:cs="Calibri"/>
                <w:color w:val="000000"/>
                <w:sz w:val="36"/>
                <w:szCs w:val="36"/>
              </w:rPr>
            </w:pPr>
          </w:p>
        </w:tc>
        <w:tc>
          <w:tcPr>
            <w:tcW w:w="1096" w:type="dxa"/>
            <w:shd w:val="clear" w:color="auto" w:fill="F4B083" w:themeFill="accent2" w:themeFillTint="99"/>
            <w:vAlign w:val="center"/>
          </w:tcPr>
          <w:p w14:paraId="6985C282" w14:textId="77777777" w:rsidR="00757D24" w:rsidRPr="00432DE8" w:rsidRDefault="00757D24" w:rsidP="000D65B4">
            <w:pPr>
              <w:jc w:val="center"/>
              <w:rPr>
                <w:rFonts w:ascii="Wingdings" w:hAnsi="Wingdings" w:cs="Calibri"/>
                <w:color w:val="000000"/>
                <w:sz w:val="36"/>
                <w:szCs w:val="36"/>
              </w:rPr>
            </w:pPr>
          </w:p>
        </w:tc>
        <w:tc>
          <w:tcPr>
            <w:tcW w:w="3553" w:type="dxa"/>
            <w:vAlign w:val="center"/>
          </w:tcPr>
          <w:p w14:paraId="4B83E611" w14:textId="22273B24" w:rsidR="00757D24" w:rsidRDefault="0CE1CD4D" w:rsidP="7D9443FC">
            <w:pPr>
              <w:spacing w:after="240"/>
              <w:rPr>
                <w:rFonts w:ascii="Calibri" w:hAnsi="Calibri" w:cs="Calibri"/>
                <w:color w:val="000000"/>
              </w:rPr>
            </w:pPr>
            <w:r w:rsidRPr="4A41743C">
              <w:rPr>
                <w:rFonts w:ascii="Calibri" w:hAnsi="Calibri" w:cs="Calibri"/>
                <w:color w:val="000000" w:themeColor="text1"/>
              </w:rPr>
              <w:t>The Tenant Talk magazine is sent to all our tenants three times per year. The magazine will be used to updated tenants on programme information, advice and support on fuel cost and energy saving tips.  So far this has included an article in the May edition and July edition</w:t>
            </w:r>
          </w:p>
        </w:tc>
        <w:tc>
          <w:tcPr>
            <w:tcW w:w="5346" w:type="dxa"/>
          </w:tcPr>
          <w:p w14:paraId="1C82263F" w14:textId="79646F3B" w:rsidR="00757D24" w:rsidRPr="0004692D" w:rsidRDefault="0CE1CD4D" w:rsidP="000D65B4">
            <w:pPr>
              <w:rPr>
                <w:rFonts w:ascii="Calibri" w:hAnsi="Calibri" w:cs="Calibri"/>
                <w:b/>
                <w:bCs/>
                <w:color w:val="000000"/>
              </w:rPr>
            </w:pPr>
            <w:r w:rsidRPr="4A41743C">
              <w:rPr>
                <w:rFonts w:ascii="Calibri" w:hAnsi="Calibri" w:cs="Calibri"/>
                <w:b/>
                <w:bCs/>
                <w:color w:val="000000" w:themeColor="text1"/>
              </w:rPr>
              <w:t>Complete, with further articles to follow.</w:t>
            </w:r>
          </w:p>
          <w:p w14:paraId="46FA36DC" w14:textId="5CC6BB0F" w:rsidR="4A41743C" w:rsidRDefault="4A41743C" w:rsidP="4A41743C">
            <w:pPr>
              <w:rPr>
                <w:rFonts w:ascii="Calibri" w:hAnsi="Calibri" w:cs="Calibri"/>
                <w:color w:val="000000" w:themeColor="text1"/>
              </w:rPr>
            </w:pPr>
          </w:p>
          <w:p w14:paraId="0826D518" w14:textId="09BEF32E" w:rsidR="5A2484D1" w:rsidRDefault="5A2484D1" w:rsidP="053E00F6">
            <w:pPr>
              <w:rPr>
                <w:rFonts w:ascii="Calibri" w:hAnsi="Calibri" w:cs="Calibri"/>
                <w:color w:val="000000" w:themeColor="text1"/>
              </w:rPr>
            </w:pPr>
            <w:r w:rsidRPr="053E00F6">
              <w:rPr>
                <w:rFonts w:ascii="Calibri" w:hAnsi="Calibri" w:cs="Calibri"/>
                <w:color w:val="000000" w:themeColor="text1"/>
              </w:rPr>
              <w:t xml:space="preserve">Articles on the Energy Price Cap, Help towards Fuel Bills, the Warm Homes Discount and the Priority Services Register have all been included in issues of Tenant Talk this year. </w:t>
            </w:r>
            <w:r w:rsidR="7AD21238" w:rsidRPr="053E00F6">
              <w:rPr>
                <w:rFonts w:ascii="Calibri" w:hAnsi="Calibri" w:cs="Calibri"/>
                <w:color w:val="000000" w:themeColor="text1"/>
              </w:rPr>
              <w:t>Further energy related articles will be included in 2023 editions.</w:t>
            </w:r>
          </w:p>
          <w:p w14:paraId="73E0F55F" w14:textId="11A65D69" w:rsidR="00CA57EE" w:rsidRPr="00CA57EE" w:rsidRDefault="00CA57EE" w:rsidP="00CA57EE">
            <w:pPr>
              <w:spacing w:after="160" w:line="259" w:lineRule="auto"/>
              <w:rPr>
                <w:rFonts w:ascii="Calibri" w:eastAsia="Calibri" w:hAnsi="Calibri" w:cs="Calibri"/>
                <w:color w:val="000000"/>
              </w:rPr>
            </w:pPr>
          </w:p>
          <w:p w14:paraId="14AD214B" w14:textId="18EAFE3B" w:rsidR="36993313" w:rsidRDefault="36993313" w:rsidP="1510A2C3">
            <w:pPr>
              <w:spacing w:after="160" w:line="259" w:lineRule="auto"/>
              <w:rPr>
                <w:rFonts w:ascii="Calibri" w:eastAsia="Calibri" w:hAnsi="Calibri" w:cs="Calibri"/>
                <w:color w:val="000000" w:themeColor="text1"/>
              </w:rPr>
            </w:pPr>
          </w:p>
          <w:p w14:paraId="3075F6EB" w14:textId="77777777" w:rsidR="002669B8" w:rsidRDefault="002669B8" w:rsidP="1510A2C3">
            <w:pPr>
              <w:spacing w:after="160" w:line="259" w:lineRule="auto"/>
              <w:rPr>
                <w:rFonts w:ascii="Calibri" w:eastAsia="Calibri" w:hAnsi="Calibri" w:cs="Calibri"/>
                <w:color w:val="000000" w:themeColor="text1"/>
              </w:rPr>
            </w:pPr>
          </w:p>
          <w:p w14:paraId="4933B479" w14:textId="77777777" w:rsidR="002669B8" w:rsidRDefault="002669B8" w:rsidP="1510A2C3">
            <w:pPr>
              <w:spacing w:after="160" w:line="259" w:lineRule="auto"/>
              <w:rPr>
                <w:rFonts w:ascii="Calibri" w:eastAsia="Calibri" w:hAnsi="Calibri" w:cs="Calibri"/>
                <w:color w:val="000000" w:themeColor="text1"/>
              </w:rPr>
            </w:pPr>
          </w:p>
          <w:p w14:paraId="3CE5B27E" w14:textId="77777777" w:rsidR="002669B8" w:rsidRDefault="002669B8" w:rsidP="1510A2C3">
            <w:pPr>
              <w:spacing w:after="160" w:line="259" w:lineRule="auto"/>
              <w:rPr>
                <w:rFonts w:ascii="Calibri" w:eastAsia="Calibri" w:hAnsi="Calibri" w:cs="Calibri"/>
                <w:color w:val="000000" w:themeColor="text1"/>
              </w:rPr>
            </w:pPr>
          </w:p>
          <w:p w14:paraId="1E1E0926" w14:textId="205AA7B6" w:rsidR="00757D24" w:rsidRDefault="00757D24" w:rsidP="00115A51">
            <w:pPr>
              <w:rPr>
                <w:rFonts w:ascii="Calibri" w:hAnsi="Calibri" w:cs="Calibri"/>
                <w:color w:val="000000"/>
              </w:rPr>
            </w:pPr>
          </w:p>
        </w:tc>
      </w:tr>
      <w:tr w:rsidR="00757D24" w14:paraId="4A062283" w14:textId="77777777" w:rsidTr="003A3C05">
        <w:tc>
          <w:tcPr>
            <w:tcW w:w="1668" w:type="dxa"/>
            <w:tcBorders>
              <w:top w:val="single" w:sz="4" w:space="0" w:color="auto"/>
            </w:tcBorders>
            <w:vAlign w:val="center"/>
          </w:tcPr>
          <w:p w14:paraId="4D2C5DCE" w14:textId="77777777" w:rsidR="00757D24" w:rsidRDefault="00757D24" w:rsidP="00E73B36">
            <w:pPr>
              <w:rPr>
                <w:rFonts w:ascii="Calibri" w:hAnsi="Calibri" w:cs="Calibri"/>
                <w:color w:val="000000"/>
              </w:rPr>
            </w:pPr>
          </w:p>
        </w:tc>
        <w:tc>
          <w:tcPr>
            <w:tcW w:w="3452" w:type="dxa"/>
            <w:vAlign w:val="center"/>
          </w:tcPr>
          <w:p w14:paraId="3A17935C" w14:textId="7CF9175D" w:rsidR="00757D24" w:rsidRDefault="00757D24" w:rsidP="00E73B36">
            <w:pPr>
              <w:rPr>
                <w:rFonts w:ascii="Calibri" w:hAnsi="Calibri" w:cs="Calibri"/>
                <w:color w:val="000000"/>
              </w:rPr>
            </w:pPr>
            <w:r>
              <w:rPr>
                <w:rFonts w:ascii="Calibri" w:hAnsi="Calibri" w:cs="Calibri"/>
                <w:color w:val="000000"/>
              </w:rPr>
              <w:t>Continue to engage and support the network of community groups</w:t>
            </w:r>
          </w:p>
        </w:tc>
        <w:tc>
          <w:tcPr>
            <w:tcW w:w="1738" w:type="dxa"/>
            <w:vAlign w:val="center"/>
          </w:tcPr>
          <w:p w14:paraId="357CFD00" w14:textId="7B024F41" w:rsidR="00757D24" w:rsidRDefault="00757D24" w:rsidP="00E73B36">
            <w:pPr>
              <w:jc w:val="center"/>
              <w:rPr>
                <w:rFonts w:cstheme="minorHAnsi"/>
                <w:color w:val="000000"/>
              </w:rPr>
            </w:pPr>
            <w:r>
              <w:rPr>
                <w:rFonts w:cstheme="minorHAnsi"/>
                <w:color w:val="000000"/>
              </w:rPr>
              <w:t>Falkirk Council</w:t>
            </w:r>
          </w:p>
        </w:tc>
        <w:tc>
          <w:tcPr>
            <w:tcW w:w="1372" w:type="dxa"/>
            <w:vAlign w:val="center"/>
          </w:tcPr>
          <w:p w14:paraId="1702B4E8" w14:textId="22A77636" w:rsidR="00757D24" w:rsidRDefault="00757D24" w:rsidP="00E73B36">
            <w:pPr>
              <w:jc w:val="center"/>
            </w:pPr>
            <w:r>
              <w:t>All residents</w:t>
            </w:r>
          </w:p>
        </w:tc>
        <w:tc>
          <w:tcPr>
            <w:tcW w:w="1155" w:type="dxa"/>
            <w:shd w:val="clear" w:color="auto" w:fill="C5E0B3" w:themeFill="accent6" w:themeFillTint="66"/>
            <w:vAlign w:val="center"/>
          </w:tcPr>
          <w:p w14:paraId="5DE2DBD5" w14:textId="0D6ECA5D" w:rsidR="00757D24" w:rsidRPr="00432DE8" w:rsidRDefault="00757D24" w:rsidP="00E73B36">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538" w:type="dxa"/>
            <w:shd w:val="clear" w:color="auto" w:fill="FFE599" w:themeFill="accent4" w:themeFillTint="66"/>
            <w:vAlign w:val="center"/>
          </w:tcPr>
          <w:p w14:paraId="63185304" w14:textId="6E5615F8" w:rsidR="00757D24" w:rsidRPr="00432DE8" w:rsidRDefault="00757D24" w:rsidP="00E73B36">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096" w:type="dxa"/>
            <w:shd w:val="clear" w:color="auto" w:fill="F4B083" w:themeFill="accent2" w:themeFillTint="99"/>
            <w:vAlign w:val="center"/>
          </w:tcPr>
          <w:p w14:paraId="3735BC16" w14:textId="7795B02B" w:rsidR="00757D24" w:rsidRPr="00432DE8" w:rsidRDefault="00757D24" w:rsidP="00E73B36">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3553" w:type="dxa"/>
            <w:vAlign w:val="center"/>
          </w:tcPr>
          <w:p w14:paraId="0BAD6B13" w14:textId="6DEF21EC" w:rsidR="00757D24" w:rsidRDefault="00757D24" w:rsidP="00E73B36">
            <w:pPr>
              <w:rPr>
                <w:rFonts w:ascii="Calibri" w:hAnsi="Calibri" w:cs="Calibri"/>
                <w:color w:val="000000"/>
              </w:rPr>
            </w:pPr>
            <w:r>
              <w:rPr>
                <w:rFonts w:ascii="Calibri" w:hAnsi="Calibri" w:cs="Calibri"/>
                <w:color w:val="000000"/>
              </w:rPr>
              <w:t xml:space="preserve">Falkirk Council Community Engagement Team and Community Planning Team will provide support and advice to people within the community who are considering establishing a group such as a Registered Tenants Organisation and will work together with the community to address needs locally. </w:t>
            </w:r>
          </w:p>
          <w:p w14:paraId="237D6698" w14:textId="77777777" w:rsidR="00757D24" w:rsidRDefault="00757D24" w:rsidP="00E73B36">
            <w:pPr>
              <w:spacing w:after="240"/>
              <w:rPr>
                <w:lang w:val="en-US"/>
              </w:rPr>
            </w:pPr>
          </w:p>
        </w:tc>
        <w:tc>
          <w:tcPr>
            <w:tcW w:w="5346" w:type="dxa"/>
            <w:vAlign w:val="center"/>
          </w:tcPr>
          <w:p w14:paraId="4AD570A9" w14:textId="354CA365" w:rsidR="00757D24" w:rsidRPr="009A2E1D" w:rsidRDefault="018712EB" w:rsidP="7D9443FC">
            <w:pPr>
              <w:rPr>
                <w:b/>
                <w:bCs/>
                <w:lang w:val="en-US"/>
              </w:rPr>
            </w:pPr>
            <w:r w:rsidRPr="1510A2C3">
              <w:rPr>
                <w:b/>
                <w:bCs/>
                <w:lang w:val="en-US"/>
              </w:rPr>
              <w:t xml:space="preserve"> Housing Service Community Engagement Team have met with various community representatives on various occasions to discuss the possibility and benefits of setting up a Registered Tenants’ Organisation</w:t>
            </w:r>
            <w:r w:rsidR="7ED0DD4D" w:rsidRPr="1510A2C3">
              <w:rPr>
                <w:b/>
                <w:bCs/>
                <w:lang w:val="en-US"/>
              </w:rPr>
              <w:t xml:space="preserve"> (RTO)</w:t>
            </w:r>
            <w:r w:rsidRPr="1510A2C3">
              <w:rPr>
                <w:b/>
                <w:bCs/>
                <w:lang w:val="en-US"/>
              </w:rPr>
              <w:t xml:space="preserve">. However, </w:t>
            </w:r>
            <w:r w:rsidR="1917D451" w:rsidRPr="1510A2C3">
              <w:rPr>
                <w:b/>
                <w:bCs/>
                <w:lang w:val="en-US"/>
              </w:rPr>
              <w:t>to date, no volunteers have come forward to set yup such a group. The option of setting up an RTO</w:t>
            </w:r>
            <w:r w:rsidR="70182B66" w:rsidRPr="1510A2C3">
              <w:rPr>
                <w:b/>
                <w:bCs/>
                <w:lang w:val="en-US"/>
              </w:rPr>
              <w:t xml:space="preserve"> will remain open.</w:t>
            </w:r>
          </w:p>
          <w:p w14:paraId="074B682F" w14:textId="42F8599E" w:rsidR="6A491537" w:rsidRDefault="6A491537" w:rsidP="6A491537">
            <w:pPr>
              <w:rPr>
                <w:b/>
                <w:bCs/>
                <w:lang w:val="en-US"/>
              </w:rPr>
            </w:pPr>
          </w:p>
          <w:p w14:paraId="67F69BFD" w14:textId="2AD2300A" w:rsidR="6A491537" w:rsidRDefault="6A491537" w:rsidP="6A491537">
            <w:pPr>
              <w:rPr>
                <w:lang w:val="en-US"/>
              </w:rPr>
            </w:pPr>
          </w:p>
          <w:p w14:paraId="01BE11C7" w14:textId="591BB433" w:rsidR="6A491537" w:rsidRDefault="6A491537" w:rsidP="6A491537">
            <w:pPr>
              <w:rPr>
                <w:b/>
                <w:bCs/>
                <w:lang w:val="en-US"/>
              </w:rPr>
            </w:pPr>
          </w:p>
          <w:p w14:paraId="79D1FBFF" w14:textId="596EE31B" w:rsidR="6A491537" w:rsidRDefault="6A491537" w:rsidP="6A491537">
            <w:pPr>
              <w:rPr>
                <w:b/>
                <w:bCs/>
                <w:lang w:val="en-US"/>
              </w:rPr>
            </w:pPr>
          </w:p>
          <w:p w14:paraId="2586CC42" w14:textId="2A93F60E" w:rsidR="6A491537" w:rsidRDefault="6A491537" w:rsidP="6A491537">
            <w:pPr>
              <w:rPr>
                <w:b/>
                <w:bCs/>
                <w:lang w:val="en-US"/>
              </w:rPr>
            </w:pPr>
          </w:p>
          <w:p w14:paraId="1E557FF6" w14:textId="640CDB50" w:rsidR="6A491537" w:rsidRDefault="6A491537" w:rsidP="6A491537">
            <w:pPr>
              <w:rPr>
                <w:b/>
                <w:bCs/>
                <w:lang w:val="en-US"/>
              </w:rPr>
            </w:pPr>
          </w:p>
          <w:p w14:paraId="3B6E9C9F" w14:textId="77777777" w:rsidR="00757D24" w:rsidRDefault="00757D24" w:rsidP="7D9443FC">
            <w:pPr>
              <w:spacing w:line="259" w:lineRule="auto"/>
              <w:rPr>
                <w:lang w:val="en-US"/>
              </w:rPr>
            </w:pPr>
          </w:p>
          <w:p w14:paraId="1CD59D74" w14:textId="68989886" w:rsidR="00757D24" w:rsidRDefault="00757D24" w:rsidP="7D9443FC">
            <w:pPr>
              <w:rPr>
                <w:lang w:val="en-US"/>
              </w:rPr>
            </w:pPr>
          </w:p>
        </w:tc>
      </w:tr>
    </w:tbl>
    <w:p w14:paraId="12E0ED94" w14:textId="39E3BA34" w:rsidR="00757D24" w:rsidRDefault="00757D24"/>
    <w:p w14:paraId="7EB5122C" w14:textId="77777777" w:rsidR="00F006EE" w:rsidRDefault="00F006EE"/>
    <w:p w14:paraId="73231294" w14:textId="77777777" w:rsidR="00F006EE" w:rsidRDefault="00F006EE"/>
    <w:p w14:paraId="64CE810E" w14:textId="77777777" w:rsidR="00F006EE" w:rsidRDefault="00F006EE"/>
    <w:p w14:paraId="02942125" w14:textId="77777777" w:rsidR="00F006EE" w:rsidRDefault="00F006EE"/>
    <w:p w14:paraId="25ACEF32" w14:textId="77777777" w:rsidR="00F006EE" w:rsidRDefault="00F006EE"/>
    <w:p w14:paraId="07AD0739" w14:textId="77777777" w:rsidR="00F006EE" w:rsidRDefault="00F006EE"/>
    <w:p w14:paraId="14DCFA94" w14:textId="77777777" w:rsidR="00F006EE" w:rsidRDefault="00F006EE"/>
    <w:p w14:paraId="33C0BA97" w14:textId="77777777" w:rsidR="00F006EE" w:rsidRDefault="00F006EE"/>
    <w:tbl>
      <w:tblPr>
        <w:tblStyle w:val="TableGrid"/>
        <w:tblpPr w:leftFromText="180" w:rightFromText="180" w:vertAnchor="text" w:tblpXSpec="center" w:tblpY="1"/>
        <w:tblOverlap w:val="never"/>
        <w:tblW w:w="20918" w:type="dxa"/>
        <w:tblLayout w:type="fixed"/>
        <w:tblLook w:val="04A0" w:firstRow="1" w:lastRow="0" w:firstColumn="1" w:lastColumn="0" w:noHBand="0" w:noVBand="1"/>
      </w:tblPr>
      <w:tblGrid>
        <w:gridCol w:w="1668"/>
        <w:gridCol w:w="3112"/>
        <w:gridCol w:w="1592"/>
        <w:gridCol w:w="1329"/>
        <w:gridCol w:w="1042"/>
        <w:gridCol w:w="1319"/>
        <w:gridCol w:w="1022"/>
        <w:gridCol w:w="4504"/>
        <w:gridCol w:w="5330"/>
      </w:tblGrid>
      <w:tr w:rsidR="00757D24" w14:paraId="3915540A" w14:textId="77777777" w:rsidTr="003A3C05">
        <w:tc>
          <w:tcPr>
            <w:tcW w:w="1668" w:type="dxa"/>
            <w:tcBorders>
              <w:bottom w:val="single" w:sz="4" w:space="0" w:color="auto"/>
            </w:tcBorders>
            <w:vAlign w:val="center"/>
          </w:tcPr>
          <w:p w14:paraId="06674024" w14:textId="64C10D56" w:rsidR="00757D24" w:rsidRDefault="00CA57EE" w:rsidP="00E73B36">
            <w:pPr>
              <w:rPr>
                <w:rFonts w:ascii="Calibri" w:hAnsi="Calibri" w:cs="Calibri"/>
                <w:color w:val="000000"/>
              </w:rPr>
            </w:pPr>
            <w:r w:rsidRPr="00547D5F">
              <w:rPr>
                <w:rFonts w:ascii="Calibri" w:hAnsi="Calibri" w:cs="Calibri"/>
                <w:b/>
                <w:bCs/>
                <w:color w:val="000000"/>
              </w:rPr>
              <w:lastRenderedPageBreak/>
              <w:t>Communication Strategy</w:t>
            </w:r>
          </w:p>
        </w:tc>
        <w:tc>
          <w:tcPr>
            <w:tcW w:w="3112" w:type="dxa"/>
            <w:vAlign w:val="center"/>
          </w:tcPr>
          <w:p w14:paraId="42146405" w14:textId="51A6682D" w:rsidR="00757D24" w:rsidRDefault="00757D24" w:rsidP="00E73B36">
            <w:pPr>
              <w:rPr>
                <w:rFonts w:ascii="Calibri" w:hAnsi="Calibri" w:cs="Calibri"/>
                <w:color w:val="000000"/>
              </w:rPr>
            </w:pPr>
            <w:r>
              <w:rPr>
                <w:rFonts w:ascii="Calibri" w:hAnsi="Calibri" w:cs="Calibri"/>
                <w:color w:val="000000"/>
              </w:rPr>
              <w:t>Housing Operations kept fully informed</w:t>
            </w:r>
          </w:p>
        </w:tc>
        <w:tc>
          <w:tcPr>
            <w:tcW w:w="1592" w:type="dxa"/>
            <w:vAlign w:val="center"/>
          </w:tcPr>
          <w:p w14:paraId="234DDD79" w14:textId="3C9DF0F7" w:rsidR="00757D24" w:rsidRDefault="00757D24" w:rsidP="00E73B36">
            <w:pPr>
              <w:jc w:val="center"/>
              <w:rPr>
                <w:rFonts w:cstheme="minorHAnsi"/>
                <w:color w:val="000000"/>
              </w:rPr>
            </w:pPr>
            <w:r>
              <w:rPr>
                <w:rFonts w:cstheme="minorHAnsi"/>
                <w:color w:val="000000"/>
              </w:rPr>
              <w:t>Falkirk Council</w:t>
            </w:r>
          </w:p>
        </w:tc>
        <w:tc>
          <w:tcPr>
            <w:tcW w:w="1329" w:type="dxa"/>
            <w:vAlign w:val="center"/>
          </w:tcPr>
          <w:p w14:paraId="7D3633A2" w14:textId="1231F7FE" w:rsidR="00757D24" w:rsidRDefault="00757D24" w:rsidP="00E73B36">
            <w:pPr>
              <w:jc w:val="center"/>
            </w:pPr>
            <w:r>
              <w:t>Falkirk Council Tenants</w:t>
            </w:r>
          </w:p>
        </w:tc>
        <w:tc>
          <w:tcPr>
            <w:tcW w:w="1042" w:type="dxa"/>
            <w:shd w:val="clear" w:color="auto" w:fill="C5E0B3" w:themeFill="accent6" w:themeFillTint="66"/>
            <w:vAlign w:val="center"/>
          </w:tcPr>
          <w:p w14:paraId="2367D566" w14:textId="220390F5" w:rsidR="00757D24" w:rsidRPr="00432DE8" w:rsidRDefault="00757D24" w:rsidP="00E73B36">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319" w:type="dxa"/>
            <w:shd w:val="clear" w:color="auto" w:fill="FFE599" w:themeFill="accent4" w:themeFillTint="66"/>
            <w:vAlign w:val="center"/>
          </w:tcPr>
          <w:p w14:paraId="61727428" w14:textId="77777777" w:rsidR="00757D24" w:rsidRPr="00432DE8" w:rsidRDefault="00757D24" w:rsidP="00E73B36">
            <w:pPr>
              <w:jc w:val="center"/>
              <w:rPr>
                <w:rFonts w:ascii="Wingdings" w:hAnsi="Wingdings" w:cs="Calibri"/>
                <w:color w:val="000000"/>
                <w:sz w:val="36"/>
                <w:szCs w:val="36"/>
              </w:rPr>
            </w:pPr>
          </w:p>
        </w:tc>
        <w:tc>
          <w:tcPr>
            <w:tcW w:w="1022" w:type="dxa"/>
            <w:shd w:val="clear" w:color="auto" w:fill="F4B083" w:themeFill="accent2" w:themeFillTint="99"/>
            <w:vAlign w:val="center"/>
          </w:tcPr>
          <w:p w14:paraId="7EDF1505" w14:textId="77777777" w:rsidR="00757D24" w:rsidRPr="00432DE8" w:rsidRDefault="00757D24" w:rsidP="00E73B36">
            <w:pPr>
              <w:jc w:val="center"/>
              <w:rPr>
                <w:rFonts w:ascii="Wingdings" w:hAnsi="Wingdings" w:cs="Calibri"/>
                <w:color w:val="000000"/>
                <w:sz w:val="36"/>
                <w:szCs w:val="36"/>
              </w:rPr>
            </w:pPr>
          </w:p>
        </w:tc>
        <w:tc>
          <w:tcPr>
            <w:tcW w:w="4504" w:type="dxa"/>
            <w:vAlign w:val="center"/>
          </w:tcPr>
          <w:p w14:paraId="4F364FA2" w14:textId="6BB59AA1" w:rsidR="00757D24" w:rsidRPr="00BA67C2" w:rsidRDefault="00757D24" w:rsidP="00E73B36">
            <w:pPr>
              <w:spacing w:after="240"/>
              <w:rPr>
                <w:rFonts w:ascii="Calibri" w:hAnsi="Calibri" w:cs="Calibri"/>
                <w:color w:val="000000"/>
              </w:rPr>
            </w:pPr>
            <w:r>
              <w:rPr>
                <w:lang w:val="en-US"/>
              </w:rPr>
              <w:t>The front-line Housing Officer plays a crucial role in communication with tenants.</w:t>
            </w:r>
          </w:p>
        </w:tc>
        <w:tc>
          <w:tcPr>
            <w:tcW w:w="5330" w:type="dxa"/>
            <w:vAlign w:val="center"/>
          </w:tcPr>
          <w:p w14:paraId="74E8ED19" w14:textId="77777777" w:rsidR="00757D24" w:rsidRPr="0004692D" w:rsidRDefault="00757D24" w:rsidP="7D9443FC">
            <w:pPr>
              <w:rPr>
                <w:b/>
                <w:bCs/>
                <w:lang w:val="en-US"/>
              </w:rPr>
            </w:pPr>
            <w:r w:rsidRPr="7D9443FC">
              <w:rPr>
                <w:b/>
                <w:bCs/>
                <w:lang w:val="en-US"/>
              </w:rPr>
              <w:t>Ongoing</w:t>
            </w:r>
          </w:p>
          <w:p w14:paraId="7EFB15F0" w14:textId="77777777" w:rsidR="00757D24" w:rsidRDefault="00757D24" w:rsidP="7D9443FC">
            <w:pPr>
              <w:rPr>
                <w:lang w:val="en-US"/>
              </w:rPr>
            </w:pPr>
          </w:p>
          <w:p w14:paraId="3E047CD2" w14:textId="282C9C26" w:rsidR="7D9443FC" w:rsidRDefault="0CE1CD4D" w:rsidP="6A491537">
            <w:pPr>
              <w:rPr>
                <w:lang w:val="en-US"/>
              </w:rPr>
            </w:pPr>
            <w:r w:rsidRPr="4A41743C">
              <w:rPr>
                <w:lang w:val="en-US"/>
              </w:rPr>
              <w:t>Housing Operations Teams are informed of plans and progress to assist with any enquiries.  We are also using a range of methods including Tenant Talk and digital on the web.</w:t>
            </w:r>
          </w:p>
          <w:p w14:paraId="7199EC90" w14:textId="77777777" w:rsidR="00757D24" w:rsidRPr="00F505C0" w:rsidRDefault="00757D24" w:rsidP="7D9443FC">
            <w:pPr>
              <w:rPr>
                <w:rFonts w:ascii="Calibri" w:hAnsi="Calibri" w:cs="Calibri"/>
                <w:color w:val="000000"/>
              </w:rPr>
            </w:pPr>
          </w:p>
        </w:tc>
      </w:tr>
      <w:tr w:rsidR="00956CAF" w14:paraId="52A7CAD7" w14:textId="77777777" w:rsidTr="003A3C05">
        <w:tc>
          <w:tcPr>
            <w:tcW w:w="1668" w:type="dxa"/>
            <w:tcBorders>
              <w:bottom w:val="single" w:sz="4" w:space="0" w:color="auto"/>
            </w:tcBorders>
            <w:vAlign w:val="center"/>
          </w:tcPr>
          <w:p w14:paraId="3699A07E" w14:textId="77777777" w:rsidR="00CA57EE" w:rsidRDefault="00CA57EE" w:rsidP="00CA57EE">
            <w:r w:rsidRPr="00547D5F">
              <w:rPr>
                <w:rFonts w:ascii="Calibri" w:hAnsi="Calibri" w:cs="Calibri"/>
                <w:b/>
                <w:bCs/>
                <w:color w:val="000000"/>
              </w:rPr>
              <w:t>Communication Strategy</w:t>
            </w:r>
          </w:p>
          <w:p w14:paraId="33177BBA" w14:textId="706B2D23" w:rsidR="00956CAF" w:rsidRDefault="00956CAF" w:rsidP="7D9443FC">
            <w:pPr>
              <w:rPr>
                <w:rFonts w:ascii="Calibri" w:hAnsi="Calibri" w:cs="Calibri"/>
                <w:b/>
                <w:bCs/>
                <w:color w:val="000000"/>
              </w:rPr>
            </w:pPr>
          </w:p>
        </w:tc>
        <w:tc>
          <w:tcPr>
            <w:tcW w:w="3112" w:type="dxa"/>
            <w:vAlign w:val="center"/>
          </w:tcPr>
          <w:p w14:paraId="26F2506F" w14:textId="77777777" w:rsidR="00956CAF" w:rsidRDefault="00956CAF" w:rsidP="00E73B36">
            <w:pPr>
              <w:rPr>
                <w:rFonts w:ascii="Calibri" w:hAnsi="Calibri" w:cs="Calibri"/>
                <w:color w:val="000000"/>
              </w:rPr>
            </w:pPr>
            <w:r>
              <w:rPr>
                <w:rFonts w:ascii="Calibri" w:hAnsi="Calibri" w:cs="Calibri"/>
                <w:color w:val="000000"/>
              </w:rPr>
              <w:t>Provide confidential personal advice and guidance for:</w:t>
            </w:r>
            <w:r>
              <w:rPr>
                <w:rFonts w:ascii="Calibri" w:hAnsi="Calibri" w:cs="Calibri"/>
                <w:color w:val="000000"/>
              </w:rPr>
              <w:br/>
              <w:t xml:space="preserve"> - Welfare benefits</w:t>
            </w:r>
            <w:r>
              <w:rPr>
                <w:rFonts w:ascii="Calibri" w:hAnsi="Calibri" w:cs="Calibri"/>
                <w:color w:val="000000"/>
              </w:rPr>
              <w:br/>
              <w:t xml:space="preserve"> - Income maximisation and debt management</w:t>
            </w:r>
          </w:p>
        </w:tc>
        <w:tc>
          <w:tcPr>
            <w:tcW w:w="1592" w:type="dxa"/>
            <w:vAlign w:val="center"/>
          </w:tcPr>
          <w:p w14:paraId="39047F34" w14:textId="77777777" w:rsidR="00956CAF" w:rsidRPr="00B30653" w:rsidRDefault="00956CAF" w:rsidP="00E73B36">
            <w:pPr>
              <w:jc w:val="center"/>
              <w:rPr>
                <w:rFonts w:cstheme="minorHAnsi"/>
                <w:color w:val="000000"/>
              </w:rPr>
            </w:pPr>
            <w:r>
              <w:rPr>
                <w:rFonts w:cstheme="minorHAnsi"/>
                <w:color w:val="000000"/>
              </w:rPr>
              <w:t>Falkirk Council</w:t>
            </w:r>
          </w:p>
        </w:tc>
        <w:tc>
          <w:tcPr>
            <w:tcW w:w="1329" w:type="dxa"/>
            <w:vAlign w:val="center"/>
          </w:tcPr>
          <w:p w14:paraId="7C90AF4D" w14:textId="77777777" w:rsidR="00956CAF" w:rsidRDefault="00956CAF" w:rsidP="00E73B36">
            <w:pPr>
              <w:jc w:val="center"/>
            </w:pPr>
            <w:r>
              <w:t>All residents</w:t>
            </w:r>
          </w:p>
        </w:tc>
        <w:tc>
          <w:tcPr>
            <w:tcW w:w="1042" w:type="dxa"/>
            <w:shd w:val="clear" w:color="auto" w:fill="C5E0B3" w:themeFill="accent6" w:themeFillTint="66"/>
            <w:vAlign w:val="center"/>
          </w:tcPr>
          <w:p w14:paraId="55A20CC4" w14:textId="77777777" w:rsidR="00956CAF" w:rsidRDefault="00956CAF" w:rsidP="00E73B36">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319" w:type="dxa"/>
            <w:shd w:val="clear" w:color="auto" w:fill="FFE599" w:themeFill="accent4" w:themeFillTint="66"/>
            <w:vAlign w:val="center"/>
          </w:tcPr>
          <w:p w14:paraId="44D09558" w14:textId="77777777" w:rsidR="00956CAF" w:rsidRDefault="00956CAF" w:rsidP="00E73B36">
            <w:pPr>
              <w:jc w:val="center"/>
            </w:pPr>
            <w:r w:rsidRPr="00432DE8">
              <w:rPr>
                <w:rFonts w:ascii="Wingdings" w:hAnsi="Wingdings" w:cs="Calibri"/>
                <w:color w:val="000000"/>
                <w:sz w:val="36"/>
                <w:szCs w:val="36"/>
              </w:rPr>
              <w:t></w:t>
            </w:r>
          </w:p>
        </w:tc>
        <w:tc>
          <w:tcPr>
            <w:tcW w:w="1022" w:type="dxa"/>
            <w:shd w:val="clear" w:color="auto" w:fill="F4B083" w:themeFill="accent2" w:themeFillTint="99"/>
            <w:vAlign w:val="center"/>
          </w:tcPr>
          <w:p w14:paraId="10FE1827" w14:textId="77777777" w:rsidR="00956CAF" w:rsidRDefault="00956CAF" w:rsidP="00E73B36">
            <w:pPr>
              <w:jc w:val="center"/>
            </w:pPr>
            <w:r w:rsidRPr="00432DE8">
              <w:rPr>
                <w:rFonts w:ascii="Wingdings" w:hAnsi="Wingdings" w:cs="Calibri"/>
                <w:color w:val="000000"/>
                <w:sz w:val="36"/>
                <w:szCs w:val="36"/>
              </w:rPr>
              <w:t></w:t>
            </w:r>
          </w:p>
        </w:tc>
        <w:tc>
          <w:tcPr>
            <w:tcW w:w="4504" w:type="dxa"/>
            <w:vAlign w:val="center"/>
          </w:tcPr>
          <w:p w14:paraId="7EF15912" w14:textId="70B00E82" w:rsidR="00956CAF" w:rsidRDefault="7059960E" w:rsidP="00E73B36">
            <w:pPr>
              <w:spacing w:after="240"/>
              <w:rPr>
                <w:rFonts w:ascii="Calibri" w:hAnsi="Calibri" w:cs="Calibri"/>
                <w:color w:val="000000"/>
              </w:rPr>
            </w:pPr>
            <w:r w:rsidRPr="7D9443FC">
              <w:rPr>
                <w:rFonts w:ascii="Calibri" w:hAnsi="Calibri" w:cs="Calibri"/>
                <w:color w:val="000000" w:themeColor="text1"/>
              </w:rPr>
              <w:t>The following links are available on Falkirk Council Website. Residents are asked to:</w:t>
            </w:r>
          </w:p>
          <w:p w14:paraId="0BF2FDA1" w14:textId="3933961C" w:rsidR="00956CAF" w:rsidRDefault="7059960E" w:rsidP="00E73B36">
            <w:pPr>
              <w:pStyle w:val="ListParagraph"/>
              <w:numPr>
                <w:ilvl w:val="0"/>
                <w:numId w:val="6"/>
              </w:numPr>
              <w:spacing w:after="240"/>
              <w:rPr>
                <w:rFonts w:ascii="Calibri" w:hAnsi="Calibri" w:cs="Calibri"/>
                <w:color w:val="000000"/>
              </w:rPr>
            </w:pPr>
            <w:r w:rsidRPr="7D9443FC">
              <w:rPr>
                <w:rFonts w:ascii="Calibri" w:hAnsi="Calibri" w:cs="Calibri"/>
                <w:color w:val="000000" w:themeColor="text1"/>
              </w:rPr>
              <w:t xml:space="preserve">Residents can check they are getting all the income to which household is entitled. This can be done via   </w:t>
            </w:r>
            <w:hyperlink r:id="rId13">
              <w:r w:rsidRPr="7D9443FC">
                <w:rPr>
                  <w:rStyle w:val="Hyperlink"/>
                  <w:rFonts w:ascii="Calibri" w:hAnsi="Calibri" w:cs="Calibri"/>
                </w:rPr>
                <w:t>https://falkirk.entitledto.co.uk/home/start</w:t>
              </w:r>
            </w:hyperlink>
          </w:p>
          <w:p w14:paraId="03F8C729" w14:textId="77777777" w:rsidR="00956CAF" w:rsidRDefault="00956CAF" w:rsidP="00E73B36">
            <w:pPr>
              <w:pStyle w:val="ListParagraph"/>
              <w:spacing w:after="240"/>
              <w:rPr>
                <w:rFonts w:ascii="Calibri" w:hAnsi="Calibri" w:cs="Calibri"/>
                <w:color w:val="000000"/>
              </w:rPr>
            </w:pPr>
            <w:r w:rsidRPr="00BA67C2">
              <w:rPr>
                <w:rFonts w:ascii="Calibri" w:hAnsi="Calibri" w:cs="Calibri"/>
                <w:color w:val="000000"/>
              </w:rPr>
              <w:t xml:space="preserve">  </w:t>
            </w:r>
          </w:p>
          <w:p w14:paraId="79FD0FD0" w14:textId="00EFC5EB" w:rsidR="00956CAF" w:rsidRDefault="7059960E" w:rsidP="00E73B36">
            <w:pPr>
              <w:pStyle w:val="ListParagraph"/>
              <w:numPr>
                <w:ilvl w:val="0"/>
                <w:numId w:val="6"/>
              </w:numPr>
              <w:spacing w:after="240"/>
              <w:rPr>
                <w:rFonts w:ascii="Calibri" w:hAnsi="Calibri" w:cs="Calibri"/>
                <w:color w:val="000000"/>
              </w:rPr>
            </w:pPr>
            <w:r w:rsidRPr="7D9443FC">
              <w:rPr>
                <w:rFonts w:ascii="Calibri" w:hAnsi="Calibri" w:cs="Calibri"/>
                <w:color w:val="000000" w:themeColor="text1"/>
              </w:rPr>
              <w:t xml:space="preserve">If it is identified that a resident has entitlement to any other benefits but have difficulty in successfully applying for this, we can assist - </w:t>
            </w:r>
            <w:hyperlink r:id="rId14">
              <w:r w:rsidRPr="7D9443FC">
                <w:rPr>
                  <w:rStyle w:val="Hyperlink"/>
                  <w:rFonts w:ascii="Calibri" w:hAnsi="Calibri" w:cs="Calibri"/>
                </w:rPr>
                <w:t>https://www.falkirk.gov.uk/services/benefits-support/help-with-welfare-benefits.aspx</w:t>
              </w:r>
            </w:hyperlink>
          </w:p>
          <w:p w14:paraId="7C5486EF" w14:textId="77777777" w:rsidR="00956CAF" w:rsidRDefault="00956CAF" w:rsidP="00E73B36">
            <w:pPr>
              <w:pStyle w:val="ListParagraph"/>
              <w:spacing w:after="240"/>
              <w:rPr>
                <w:rFonts w:ascii="Calibri" w:hAnsi="Calibri" w:cs="Calibri"/>
                <w:color w:val="000000"/>
              </w:rPr>
            </w:pPr>
          </w:p>
          <w:p w14:paraId="51C98013" w14:textId="408AD03E" w:rsidR="00956CAF" w:rsidRPr="00A06C49" w:rsidRDefault="7059960E" w:rsidP="00E73B36">
            <w:pPr>
              <w:pStyle w:val="ListParagraph"/>
              <w:numPr>
                <w:ilvl w:val="0"/>
                <w:numId w:val="6"/>
              </w:numPr>
              <w:spacing w:after="240"/>
              <w:rPr>
                <w:rStyle w:val="Hyperlink"/>
                <w:rFonts w:ascii="Calibri" w:hAnsi="Calibri" w:cs="Calibri"/>
                <w:color w:val="000000"/>
                <w:u w:val="none"/>
              </w:rPr>
            </w:pPr>
            <w:r w:rsidRPr="7D9443FC">
              <w:rPr>
                <w:rFonts w:ascii="Calibri" w:hAnsi="Calibri" w:cs="Calibri"/>
                <w:color w:val="000000" w:themeColor="text1"/>
              </w:rPr>
              <w:t xml:space="preserve">If a resident has debt or difficulty budgeting, because of energy costs we can offer independent advice - </w:t>
            </w:r>
            <w:hyperlink r:id="rId15">
              <w:r w:rsidRPr="7D9443FC">
                <w:rPr>
                  <w:rStyle w:val="Hyperlink"/>
                  <w:rFonts w:ascii="Calibri" w:hAnsi="Calibri" w:cs="Calibri"/>
                </w:rPr>
                <w:t>https://www.falkirk.gov.uk/services/benefits-support/money-advice.aspx</w:t>
              </w:r>
            </w:hyperlink>
          </w:p>
          <w:p w14:paraId="3A433F7B" w14:textId="77777777" w:rsidR="00956CAF" w:rsidRPr="00A06C49" w:rsidRDefault="00956CAF" w:rsidP="00E73B36">
            <w:pPr>
              <w:pStyle w:val="ListParagraph"/>
              <w:rPr>
                <w:rFonts w:ascii="Calibri" w:hAnsi="Calibri" w:cs="Calibri"/>
                <w:color w:val="000000"/>
              </w:rPr>
            </w:pPr>
          </w:p>
          <w:p w14:paraId="40E71EB6" w14:textId="1041F9DF" w:rsidR="00956CAF" w:rsidRDefault="7059960E" w:rsidP="00E73B36">
            <w:pPr>
              <w:pStyle w:val="ListParagraph"/>
              <w:spacing w:after="240"/>
              <w:rPr>
                <w:rFonts w:ascii="Calibri" w:hAnsi="Calibri" w:cs="Calibri"/>
                <w:color w:val="000000"/>
              </w:rPr>
            </w:pPr>
            <w:r w:rsidRPr="7D9443FC">
              <w:rPr>
                <w:rFonts w:ascii="Calibri" w:hAnsi="Calibri" w:cs="Calibri"/>
                <w:color w:val="000000" w:themeColor="text1"/>
              </w:rPr>
              <w:t>If anyone needs help to access</w:t>
            </w:r>
            <w:r w:rsidR="15A4730E" w:rsidRPr="7D9443FC">
              <w:rPr>
                <w:rFonts w:ascii="Calibri" w:hAnsi="Calibri" w:cs="Calibri"/>
                <w:color w:val="000000" w:themeColor="text1"/>
              </w:rPr>
              <w:t xml:space="preserve"> these services,</w:t>
            </w:r>
            <w:r w:rsidRPr="7D9443FC">
              <w:rPr>
                <w:rFonts w:ascii="Calibri" w:hAnsi="Calibri" w:cs="Calibri"/>
                <w:color w:val="000000" w:themeColor="text1"/>
              </w:rPr>
              <w:t xml:space="preserve"> they can visit any Advice and Support Hub. </w:t>
            </w:r>
            <w:hyperlink r:id="rId16">
              <w:r w:rsidRPr="7D9443FC">
                <w:rPr>
                  <w:rStyle w:val="Hyperlink"/>
                  <w:rFonts w:ascii="Calibri" w:hAnsi="Calibri" w:cs="Calibri"/>
                </w:rPr>
                <w:t>https://www.falkirk.gov.uk/places/oss-ash/</w:t>
              </w:r>
            </w:hyperlink>
            <w:r w:rsidRPr="7D9443FC">
              <w:rPr>
                <w:rFonts w:ascii="Calibri" w:hAnsi="Calibri" w:cs="Calibri"/>
                <w:color w:val="000000" w:themeColor="text1"/>
              </w:rPr>
              <w:t xml:space="preserve"> </w:t>
            </w:r>
          </w:p>
        </w:tc>
        <w:tc>
          <w:tcPr>
            <w:tcW w:w="5330" w:type="dxa"/>
          </w:tcPr>
          <w:p w14:paraId="6468EBC8" w14:textId="5B280531" w:rsidR="00956CAF" w:rsidRPr="001C58AB" w:rsidRDefault="00956CAF" w:rsidP="7E2BCD39">
            <w:pPr>
              <w:rPr>
                <w:rFonts w:ascii="Calibri" w:hAnsi="Calibri" w:cs="Calibri"/>
                <w:color w:val="000000"/>
              </w:rPr>
            </w:pPr>
            <w:r w:rsidRPr="7E2BCD39">
              <w:rPr>
                <w:rFonts w:ascii="Calibri" w:hAnsi="Calibri" w:cs="Calibri"/>
                <w:b/>
                <w:bCs/>
                <w:color w:val="000000" w:themeColor="text1"/>
              </w:rPr>
              <w:t xml:space="preserve">Ongoing </w:t>
            </w:r>
          </w:p>
          <w:p w14:paraId="282A32B2" w14:textId="15C5FA4D" w:rsidR="00956CAF" w:rsidRDefault="00956CAF" w:rsidP="00E73B36">
            <w:pPr>
              <w:spacing w:after="240"/>
              <w:rPr>
                <w:rFonts w:ascii="Calibri" w:hAnsi="Calibri" w:cs="Calibri"/>
                <w:color w:val="000000"/>
              </w:rPr>
            </w:pPr>
          </w:p>
          <w:p w14:paraId="1976ADF7" w14:textId="2EA6EC9C" w:rsidR="00DD17CD" w:rsidRDefault="0700780F" w:rsidP="4A41743C">
            <w:pPr>
              <w:spacing w:after="240"/>
              <w:rPr>
                <w:rFonts w:ascii="Calibri" w:hAnsi="Calibri" w:cs="Calibri"/>
                <w:color w:val="000000" w:themeColor="text1"/>
              </w:rPr>
            </w:pPr>
            <w:r w:rsidRPr="4A41743C">
              <w:rPr>
                <w:rFonts w:ascii="Calibri" w:hAnsi="Calibri" w:cs="Calibri"/>
                <w:color w:val="000000" w:themeColor="text1"/>
              </w:rPr>
              <w:t>Access to advice and guidance is widely promoted across the Falkirk area.</w:t>
            </w:r>
          </w:p>
          <w:p w14:paraId="37D9D3E7" w14:textId="34EEC703" w:rsidR="00DA7258" w:rsidRDefault="00DA7258" w:rsidP="00DA7258">
            <w:pPr>
              <w:spacing w:after="240"/>
              <w:rPr>
                <w:rFonts w:ascii="Calibri" w:hAnsi="Calibri" w:cs="Calibri"/>
                <w:color w:val="000000"/>
              </w:rPr>
            </w:pPr>
            <w:r w:rsidRPr="768B706E">
              <w:rPr>
                <w:rFonts w:ascii="Calibri" w:hAnsi="Calibri" w:cs="Calibri"/>
                <w:color w:val="000000" w:themeColor="text1"/>
              </w:rPr>
              <w:t xml:space="preserve">There will be other financial support available this </w:t>
            </w:r>
            <w:r w:rsidR="00F22594" w:rsidRPr="768B706E">
              <w:rPr>
                <w:rFonts w:ascii="Calibri" w:hAnsi="Calibri" w:cs="Calibri"/>
                <w:color w:val="000000" w:themeColor="text1"/>
              </w:rPr>
              <w:t>winter: -</w:t>
            </w:r>
          </w:p>
          <w:p w14:paraId="3F2901E9" w14:textId="77777777" w:rsidR="00DA7258" w:rsidRPr="00DA7258" w:rsidRDefault="00DA7258" w:rsidP="00DA7258">
            <w:pPr>
              <w:spacing w:after="240"/>
              <w:rPr>
                <w:rFonts w:ascii="Calibri" w:hAnsi="Calibri" w:cs="Calibri"/>
                <w:color w:val="000000" w:themeColor="text1"/>
              </w:rPr>
            </w:pPr>
            <w:r w:rsidRPr="00DA7258">
              <w:rPr>
                <w:rFonts w:ascii="Calibri" w:hAnsi="Calibri" w:cs="Calibri"/>
                <w:color w:val="000000" w:themeColor="text1"/>
              </w:rPr>
              <w:t>Energy Bills Support Scheme - £400 grant to be paid in instalments between Oct 2022 – March 2023.</w:t>
            </w:r>
          </w:p>
          <w:p w14:paraId="2C08002C" w14:textId="6E178562" w:rsidR="00DA7258" w:rsidRPr="00DA7258" w:rsidRDefault="00DA7258" w:rsidP="00DA7258">
            <w:pPr>
              <w:spacing w:after="240"/>
              <w:rPr>
                <w:rFonts w:ascii="Calibri" w:hAnsi="Calibri" w:cs="Calibri"/>
                <w:color w:val="000000" w:themeColor="text1"/>
              </w:rPr>
            </w:pPr>
            <w:r w:rsidRPr="00DA7258">
              <w:rPr>
                <w:rFonts w:ascii="Calibri" w:hAnsi="Calibri" w:cs="Calibri"/>
                <w:color w:val="000000" w:themeColor="text1"/>
              </w:rPr>
              <w:t>Extra Winter Fuel Payment - Pensioner Households to receive an additional £300 paid with the usual Winter Fuel Payment, Autumn 2022.</w:t>
            </w:r>
          </w:p>
          <w:p w14:paraId="4C1CD66A" w14:textId="1764EB61" w:rsidR="00DA7258" w:rsidRPr="00DA7258" w:rsidRDefault="00DA7258" w:rsidP="00DA7258">
            <w:pPr>
              <w:spacing w:after="240"/>
              <w:rPr>
                <w:rFonts w:ascii="Calibri" w:hAnsi="Calibri" w:cs="Calibri"/>
                <w:color w:val="000000" w:themeColor="text1"/>
              </w:rPr>
            </w:pPr>
            <w:r w:rsidRPr="00DA7258">
              <w:rPr>
                <w:rFonts w:ascii="Calibri" w:hAnsi="Calibri" w:cs="Calibri"/>
                <w:color w:val="000000" w:themeColor="text1"/>
              </w:rPr>
              <w:t>Cost of Living Payment - Households in receipt of disability benefits will receive a one-off payment of £150, from 20 September 2022.</w:t>
            </w:r>
          </w:p>
          <w:p w14:paraId="54CFE4AD" w14:textId="1A2AEFB2" w:rsidR="00DA7258" w:rsidRDefault="00DA7258" w:rsidP="00DA7258">
            <w:pPr>
              <w:spacing w:after="240"/>
              <w:rPr>
                <w:rFonts w:ascii="Calibri" w:hAnsi="Calibri" w:cs="Calibri"/>
                <w:color w:val="000000" w:themeColor="text1"/>
              </w:rPr>
            </w:pPr>
            <w:r w:rsidRPr="00DA7258">
              <w:rPr>
                <w:rFonts w:ascii="Calibri" w:hAnsi="Calibri" w:cs="Calibri"/>
                <w:color w:val="000000" w:themeColor="text1"/>
              </w:rPr>
              <w:t xml:space="preserve">Households in receipt of means tested benefits will receive £650, two payments, </w:t>
            </w:r>
            <w:r w:rsidR="00784AC9" w:rsidRPr="00DA7258">
              <w:rPr>
                <w:rFonts w:ascii="Calibri" w:hAnsi="Calibri" w:cs="Calibri"/>
                <w:color w:val="000000" w:themeColor="text1"/>
              </w:rPr>
              <w:t>summer</w:t>
            </w:r>
            <w:r w:rsidRPr="00DA7258">
              <w:rPr>
                <w:rFonts w:ascii="Calibri" w:hAnsi="Calibri" w:cs="Calibri"/>
                <w:color w:val="000000" w:themeColor="text1"/>
              </w:rPr>
              <w:t xml:space="preserve"> and autumn 2022.</w:t>
            </w:r>
          </w:p>
          <w:p w14:paraId="67201571" w14:textId="589B2EF2" w:rsidR="00DD17CD" w:rsidRDefault="2AAE5118" w:rsidP="00E73B36">
            <w:pPr>
              <w:spacing w:after="240"/>
              <w:rPr>
                <w:rFonts w:ascii="Calibri" w:hAnsi="Calibri" w:cs="Calibri"/>
                <w:color w:val="000000"/>
              </w:rPr>
            </w:pPr>
            <w:r w:rsidRPr="053E00F6">
              <w:rPr>
                <w:rFonts w:ascii="Calibri" w:hAnsi="Calibri" w:cs="Calibri"/>
                <w:color w:val="000000" w:themeColor="text1"/>
              </w:rPr>
              <w:t>There is now a link on the Falkirk Council web site with this information and more:-</w:t>
            </w:r>
          </w:p>
          <w:p w14:paraId="6B512610" w14:textId="0E1F1083" w:rsidR="2AAE5118" w:rsidRDefault="00AF2C82" w:rsidP="053E00F6">
            <w:pPr>
              <w:spacing w:after="240"/>
              <w:rPr>
                <w:rFonts w:ascii="Calibri" w:eastAsia="Calibri" w:hAnsi="Calibri" w:cs="Calibri"/>
              </w:rPr>
            </w:pPr>
            <w:hyperlink r:id="rId17" w:history="1">
              <w:r w:rsidR="2AAE5118" w:rsidRPr="053E00F6">
                <w:rPr>
                  <w:rStyle w:val="Hyperlink"/>
                  <w:rFonts w:ascii="Calibri" w:eastAsia="Calibri" w:hAnsi="Calibri" w:cs="Calibri"/>
                </w:rPr>
                <w:t>Benefits &amp; support - Energy grants | Falkirk Council</w:t>
              </w:r>
            </w:hyperlink>
          </w:p>
          <w:p w14:paraId="75E7A4BD" w14:textId="77777777" w:rsidR="00956CAF" w:rsidRPr="00290FD7" w:rsidRDefault="00956CAF" w:rsidP="00E73B36">
            <w:pPr>
              <w:spacing w:after="240"/>
              <w:rPr>
                <w:rFonts w:ascii="Calibri" w:hAnsi="Calibri" w:cs="Calibri"/>
                <w:color w:val="000000"/>
              </w:rPr>
            </w:pPr>
          </w:p>
        </w:tc>
      </w:tr>
      <w:tr w:rsidR="00956CAF" w14:paraId="1714D551" w14:textId="77777777" w:rsidTr="003A3C05">
        <w:tc>
          <w:tcPr>
            <w:tcW w:w="1668" w:type="dxa"/>
            <w:tcBorders>
              <w:top w:val="single" w:sz="4" w:space="0" w:color="auto"/>
              <w:bottom w:val="single" w:sz="4" w:space="0" w:color="auto"/>
            </w:tcBorders>
            <w:vAlign w:val="center"/>
          </w:tcPr>
          <w:p w14:paraId="5AE1A403" w14:textId="6FCC4428" w:rsidR="00956CAF" w:rsidRPr="00115A51" w:rsidRDefault="00DA7258" w:rsidP="4A41743C">
            <w:pPr>
              <w:rPr>
                <w:rFonts w:ascii="Calibri" w:hAnsi="Calibri" w:cs="Calibri"/>
                <w:b/>
                <w:bCs/>
              </w:rPr>
            </w:pPr>
            <w:r w:rsidRPr="00115A51">
              <w:rPr>
                <w:rFonts w:ascii="Calibri" w:hAnsi="Calibri" w:cs="Calibri"/>
                <w:b/>
                <w:bCs/>
              </w:rPr>
              <w:t>Communication Strategy</w:t>
            </w:r>
          </w:p>
        </w:tc>
        <w:tc>
          <w:tcPr>
            <w:tcW w:w="3112" w:type="dxa"/>
            <w:vAlign w:val="center"/>
          </w:tcPr>
          <w:p w14:paraId="1D5DF17E" w14:textId="5BF17571" w:rsidR="00956CAF" w:rsidRDefault="3C175E64" w:rsidP="4A41743C">
            <w:pPr>
              <w:rPr>
                <w:rFonts w:ascii="Calibri" w:hAnsi="Calibri" w:cs="Calibri"/>
              </w:rPr>
            </w:pPr>
            <w:r w:rsidRPr="4A41743C">
              <w:rPr>
                <w:rFonts w:ascii="Calibri" w:hAnsi="Calibri" w:cs="Calibri"/>
              </w:rPr>
              <w:t>Provide financial support to assist with energy costs</w:t>
            </w:r>
          </w:p>
        </w:tc>
        <w:tc>
          <w:tcPr>
            <w:tcW w:w="1592" w:type="dxa"/>
            <w:vAlign w:val="center"/>
          </w:tcPr>
          <w:p w14:paraId="38061F8D" w14:textId="23021F18" w:rsidR="00956CAF" w:rsidRDefault="3C175E64" w:rsidP="4A41743C">
            <w:pPr>
              <w:jc w:val="center"/>
            </w:pPr>
            <w:r w:rsidRPr="4A41743C">
              <w:t>Falkirk Council</w:t>
            </w:r>
          </w:p>
        </w:tc>
        <w:tc>
          <w:tcPr>
            <w:tcW w:w="1329" w:type="dxa"/>
            <w:vAlign w:val="center"/>
          </w:tcPr>
          <w:p w14:paraId="5DF54793" w14:textId="236FADD8" w:rsidR="00956CAF" w:rsidRDefault="3C175E64" w:rsidP="4A41743C">
            <w:pPr>
              <w:jc w:val="center"/>
            </w:pPr>
            <w:r w:rsidRPr="4A41743C">
              <w:t>All residents</w:t>
            </w:r>
          </w:p>
        </w:tc>
        <w:tc>
          <w:tcPr>
            <w:tcW w:w="1042" w:type="dxa"/>
            <w:shd w:val="clear" w:color="auto" w:fill="C5E0B3" w:themeFill="accent6" w:themeFillTint="66"/>
            <w:vAlign w:val="center"/>
          </w:tcPr>
          <w:p w14:paraId="25C7CD10" w14:textId="0E6CEDF2" w:rsidR="00956CAF" w:rsidRPr="00432DE8" w:rsidRDefault="3C175E64" w:rsidP="4A41743C">
            <w:pPr>
              <w:jc w:val="center"/>
              <w:rPr>
                <w:rFonts w:ascii="Wingdings" w:hAnsi="Wingdings" w:cs="Calibri"/>
                <w:sz w:val="36"/>
                <w:szCs w:val="36"/>
              </w:rPr>
            </w:pPr>
            <w:r w:rsidRPr="4A41743C">
              <w:rPr>
                <w:rFonts w:ascii="Wingdings" w:hAnsi="Wingdings" w:cs="Calibri"/>
                <w:sz w:val="36"/>
                <w:szCs w:val="36"/>
              </w:rPr>
              <w:t></w:t>
            </w:r>
          </w:p>
        </w:tc>
        <w:tc>
          <w:tcPr>
            <w:tcW w:w="1319" w:type="dxa"/>
            <w:shd w:val="clear" w:color="auto" w:fill="FFE599" w:themeFill="accent4" w:themeFillTint="66"/>
            <w:vAlign w:val="center"/>
          </w:tcPr>
          <w:p w14:paraId="7D129F8C" w14:textId="77777777" w:rsidR="00956CAF" w:rsidRPr="00432DE8" w:rsidRDefault="00956CAF" w:rsidP="4A41743C">
            <w:pPr>
              <w:jc w:val="center"/>
              <w:rPr>
                <w:rFonts w:ascii="Wingdings" w:hAnsi="Wingdings" w:cs="Calibri"/>
                <w:sz w:val="36"/>
                <w:szCs w:val="36"/>
              </w:rPr>
            </w:pPr>
          </w:p>
        </w:tc>
        <w:tc>
          <w:tcPr>
            <w:tcW w:w="1022" w:type="dxa"/>
            <w:shd w:val="clear" w:color="auto" w:fill="F4B083" w:themeFill="accent2" w:themeFillTint="99"/>
            <w:vAlign w:val="center"/>
          </w:tcPr>
          <w:p w14:paraId="4E7FBBAA" w14:textId="77777777" w:rsidR="00956CAF" w:rsidRPr="00432DE8" w:rsidRDefault="00956CAF" w:rsidP="4A41743C">
            <w:pPr>
              <w:jc w:val="center"/>
              <w:rPr>
                <w:rFonts w:ascii="Wingdings" w:hAnsi="Wingdings" w:cs="Calibri"/>
                <w:sz w:val="36"/>
                <w:szCs w:val="36"/>
              </w:rPr>
            </w:pPr>
          </w:p>
        </w:tc>
        <w:tc>
          <w:tcPr>
            <w:tcW w:w="4504" w:type="dxa"/>
            <w:vAlign w:val="center"/>
          </w:tcPr>
          <w:p w14:paraId="7EBC4834" w14:textId="3968A9AC" w:rsidR="00956CAF" w:rsidRPr="00BA67C2" w:rsidRDefault="63CD9D11" w:rsidP="1510A2C3">
            <w:pPr>
              <w:spacing w:after="240"/>
            </w:pPr>
            <w:r>
              <w:t>The Council is providing a one-off payment of £100 to households in receipt of Council Tax Reduction and living in an off-gas area. </w:t>
            </w:r>
            <w:r w:rsidR="4A5CC1FA">
              <w:t>This is currently being reviewed and the website will be updated accordingly.</w:t>
            </w:r>
          </w:p>
          <w:p w14:paraId="154F41B3" w14:textId="56FE47AA" w:rsidR="00956CAF" w:rsidRPr="00BA67C2" w:rsidRDefault="1C26CB32" w:rsidP="4A41743C">
            <w:pPr>
              <w:spacing w:after="240"/>
            </w:pPr>
            <w:r w:rsidRPr="4A41743C">
              <w:t xml:space="preserve">427 off-gas households have been referred for a payment through the Household Support Fund.365 households (85%) have received this support to date.   This fund has been set up to support low-income households struggling with the rising cost of living. </w:t>
            </w:r>
          </w:p>
        </w:tc>
        <w:tc>
          <w:tcPr>
            <w:tcW w:w="5330" w:type="dxa"/>
          </w:tcPr>
          <w:p w14:paraId="7550F087" w14:textId="77777777" w:rsidR="0004692D" w:rsidRPr="0004692D" w:rsidRDefault="4EA39EBB" w:rsidP="4A41743C">
            <w:pPr>
              <w:rPr>
                <w:b/>
                <w:bCs/>
              </w:rPr>
            </w:pPr>
            <w:r w:rsidRPr="4A41743C">
              <w:rPr>
                <w:b/>
                <w:bCs/>
              </w:rPr>
              <w:t>Ongoing</w:t>
            </w:r>
          </w:p>
          <w:p w14:paraId="5222E795" w14:textId="77777777" w:rsidR="0004692D" w:rsidRDefault="0004692D" w:rsidP="4A41743C"/>
          <w:p w14:paraId="30702954" w14:textId="5FA93B08" w:rsidR="00956CAF" w:rsidRPr="00F505C0" w:rsidRDefault="4A41743C" w:rsidP="4A41743C">
            <w:pPr>
              <w:spacing w:after="240" w:line="259" w:lineRule="auto"/>
              <w:rPr>
                <w:rFonts w:ascii="Calibri" w:eastAsia="Calibri" w:hAnsi="Calibri" w:cs="Calibri"/>
              </w:rPr>
            </w:pPr>
            <w:r w:rsidRPr="4A41743C">
              <w:rPr>
                <w:rFonts w:ascii="Calibri" w:eastAsia="Calibri" w:hAnsi="Calibri" w:cs="Calibri"/>
              </w:rPr>
              <w:t>We recently wrote to 48 households eligible for financial assistance but received no response, therefore Housing Officers will engage with these households directly regarding their entitlement to the payment.</w:t>
            </w:r>
          </w:p>
          <w:p w14:paraId="4542C87F" w14:textId="1344DD0D" w:rsidR="00DA7258" w:rsidRDefault="4A41743C" w:rsidP="00DA7258">
            <w:pPr>
              <w:spacing w:after="240" w:line="259" w:lineRule="auto"/>
              <w:rPr>
                <w:rFonts w:ascii="Calibri" w:eastAsia="Calibri" w:hAnsi="Calibri" w:cs="Calibri"/>
              </w:rPr>
            </w:pPr>
            <w:r w:rsidRPr="5BBCD8CB">
              <w:rPr>
                <w:rFonts w:ascii="Calibri" w:eastAsia="Calibri" w:hAnsi="Calibri" w:cs="Calibri"/>
              </w:rPr>
              <w:t>Addresses in receipt of Council Tax Reduction will receive a £75 payment through Local Authority Economic Covid Recovery Fund (LACER) funding</w:t>
            </w:r>
            <w:r w:rsidR="00DA7258" w:rsidRPr="5BBCD8CB">
              <w:rPr>
                <w:rFonts w:ascii="Calibri" w:eastAsia="Calibri" w:hAnsi="Calibri" w:cs="Calibri"/>
              </w:rPr>
              <w:t xml:space="preserve">  – </w:t>
            </w:r>
            <w:r w:rsidR="59376384" w:rsidRPr="5BBCD8CB">
              <w:rPr>
                <w:rFonts w:ascii="Calibri" w:eastAsia="Calibri" w:hAnsi="Calibri" w:cs="Calibri"/>
              </w:rPr>
              <w:t xml:space="preserve">letters to be sent out in December, with each eligible household being offered the chance to  receive a payment before Christmas </w:t>
            </w:r>
          </w:p>
          <w:p w14:paraId="34E462A0" w14:textId="230B490B" w:rsidR="00956CAF" w:rsidRDefault="4A41743C" w:rsidP="00DA7258">
            <w:pPr>
              <w:spacing w:after="240" w:line="259" w:lineRule="auto"/>
              <w:rPr>
                <w:rFonts w:ascii="Calibri" w:eastAsia="Calibri" w:hAnsi="Calibri" w:cs="Calibri"/>
              </w:rPr>
            </w:pPr>
            <w:r w:rsidRPr="5BBCD8CB">
              <w:rPr>
                <w:rFonts w:ascii="Calibri" w:eastAsia="Calibri" w:hAnsi="Calibri" w:cs="Calibri"/>
              </w:rPr>
              <w:lastRenderedPageBreak/>
              <w:t xml:space="preserve">The Household Support Fund </w:t>
            </w:r>
            <w:r w:rsidR="00DA7258" w:rsidRPr="5BBCD8CB">
              <w:rPr>
                <w:rFonts w:ascii="Calibri" w:eastAsia="Calibri" w:hAnsi="Calibri" w:cs="Calibri"/>
              </w:rPr>
              <w:t>is now open as of September 1</w:t>
            </w:r>
            <w:r w:rsidR="00DA7258" w:rsidRPr="5BBCD8CB">
              <w:rPr>
                <w:rFonts w:ascii="Calibri" w:eastAsia="Calibri" w:hAnsi="Calibri" w:cs="Calibri"/>
                <w:vertAlign w:val="superscript"/>
              </w:rPr>
              <w:t>st</w:t>
            </w:r>
            <w:r w:rsidR="00DA7258" w:rsidRPr="5BBCD8CB">
              <w:rPr>
                <w:rFonts w:ascii="Calibri" w:eastAsia="Calibri" w:hAnsi="Calibri" w:cs="Calibri"/>
              </w:rPr>
              <w:t>.</w:t>
            </w:r>
          </w:p>
          <w:p w14:paraId="452DB418" w14:textId="228A0264" w:rsidR="00DA7258" w:rsidRPr="009D2550" w:rsidRDefault="00DA7258" w:rsidP="00DA7258">
            <w:pPr>
              <w:spacing w:after="240" w:line="259" w:lineRule="auto"/>
              <w:rPr>
                <w:rFonts w:ascii="Calibri" w:eastAsia="Calibri" w:hAnsi="Calibri" w:cs="Calibri"/>
              </w:rPr>
            </w:pPr>
            <w:r w:rsidRPr="5BBCD8CB">
              <w:rPr>
                <w:rFonts w:ascii="Calibri" w:eastAsia="Calibri" w:hAnsi="Calibri" w:cs="Calibri"/>
              </w:rPr>
              <w:t xml:space="preserve">Whilst the Household Support Fund is a referral-based fund - I.e. only Falkirk Council Services and trusted partners such as CABs and RSLs are able to refer individuals, come early October members of the public will be able to declare an interest in being referred for the fund, </w:t>
            </w:r>
            <w:r w:rsidR="00784AC9" w:rsidRPr="5BBCD8CB">
              <w:rPr>
                <w:rFonts w:ascii="Calibri" w:eastAsia="Calibri" w:hAnsi="Calibri" w:cs="Calibri"/>
              </w:rPr>
              <w:t>via a</w:t>
            </w:r>
            <w:r w:rsidRPr="5BBCD8CB">
              <w:rPr>
                <w:rFonts w:ascii="Calibri" w:eastAsia="Calibri" w:hAnsi="Calibri" w:cs="Calibri"/>
              </w:rPr>
              <w:t xml:space="preserve"> separate webform. This will allow us to provide individuals with a one-off payment as well as identify other areas of support available. </w:t>
            </w:r>
            <w:r w:rsidR="0887E2FA" w:rsidRPr="5BBCD8CB">
              <w:rPr>
                <w:rFonts w:ascii="Calibri" w:eastAsia="Calibri" w:hAnsi="Calibri" w:cs="Calibri"/>
              </w:rPr>
              <w:t xml:space="preserve">The above form has been delayed but will be available by the end of November. </w:t>
            </w:r>
          </w:p>
          <w:p w14:paraId="6035726D" w14:textId="77777777" w:rsidR="00DA7258" w:rsidRDefault="00DA7258" w:rsidP="00DA7258">
            <w:pPr>
              <w:spacing w:after="240" w:line="259" w:lineRule="auto"/>
              <w:rPr>
                <w:rFonts w:ascii="Calibri" w:eastAsia="Calibri" w:hAnsi="Calibri" w:cs="Calibri"/>
              </w:rPr>
            </w:pPr>
            <w:r w:rsidRPr="009D2550">
              <w:rPr>
                <w:rFonts w:ascii="Calibri" w:eastAsia="Calibri" w:hAnsi="Calibri" w:cs="Calibri"/>
              </w:rPr>
              <w:t xml:space="preserve">Information on the fund can be shared with off-gas villages in relevant places, </w:t>
            </w:r>
            <w:r>
              <w:rPr>
                <w:rFonts w:ascii="Calibri" w:eastAsia="Calibri" w:hAnsi="Calibri" w:cs="Calibri"/>
              </w:rPr>
              <w:t>i</w:t>
            </w:r>
            <w:r w:rsidRPr="009D2550">
              <w:rPr>
                <w:rFonts w:ascii="Calibri" w:eastAsia="Calibri" w:hAnsi="Calibri" w:cs="Calibri"/>
              </w:rPr>
              <w:t>.e., newsletter, social media etc.</w:t>
            </w:r>
          </w:p>
          <w:p w14:paraId="1C983ACF" w14:textId="52FD7319" w:rsidR="002669B8" w:rsidRPr="00F505C0" w:rsidRDefault="002669B8" w:rsidP="00DA7258">
            <w:pPr>
              <w:spacing w:after="240" w:line="259" w:lineRule="auto"/>
              <w:rPr>
                <w:rFonts w:ascii="Calibri" w:eastAsia="Calibri" w:hAnsi="Calibri" w:cs="Calibri"/>
              </w:rPr>
            </w:pPr>
          </w:p>
        </w:tc>
      </w:tr>
      <w:tr w:rsidR="00956CAF" w14:paraId="7CB8F48B" w14:textId="77777777" w:rsidTr="003A3C05">
        <w:tc>
          <w:tcPr>
            <w:tcW w:w="1668" w:type="dxa"/>
            <w:tcBorders>
              <w:top w:val="single" w:sz="4" w:space="0" w:color="auto"/>
            </w:tcBorders>
            <w:vAlign w:val="center"/>
          </w:tcPr>
          <w:p w14:paraId="5EF5CC83" w14:textId="21BA6AB9" w:rsidR="00956CAF" w:rsidRPr="00115A51" w:rsidRDefault="00DA7258" w:rsidP="4A41743C">
            <w:pPr>
              <w:rPr>
                <w:rFonts w:ascii="Calibri" w:hAnsi="Calibri" w:cs="Calibri"/>
                <w:b/>
                <w:bCs/>
              </w:rPr>
            </w:pPr>
            <w:r w:rsidRPr="00115A51">
              <w:rPr>
                <w:rFonts w:ascii="Calibri" w:hAnsi="Calibri" w:cs="Calibri"/>
                <w:b/>
                <w:bCs/>
              </w:rPr>
              <w:lastRenderedPageBreak/>
              <w:t>Communication Strategy</w:t>
            </w:r>
          </w:p>
        </w:tc>
        <w:tc>
          <w:tcPr>
            <w:tcW w:w="3112" w:type="dxa"/>
            <w:vAlign w:val="center"/>
          </w:tcPr>
          <w:p w14:paraId="16B39555" w14:textId="49120FD9" w:rsidR="00956CAF" w:rsidRDefault="3C175E64" w:rsidP="4A41743C">
            <w:pPr>
              <w:rPr>
                <w:rFonts w:ascii="Calibri" w:hAnsi="Calibri" w:cs="Calibri"/>
              </w:rPr>
            </w:pPr>
            <w:r w:rsidRPr="4A41743C">
              <w:rPr>
                <w:rFonts w:ascii="Calibri" w:hAnsi="Calibri" w:cs="Calibri"/>
              </w:rPr>
              <w:t xml:space="preserve">Offer advice on financial support </w:t>
            </w:r>
          </w:p>
        </w:tc>
        <w:tc>
          <w:tcPr>
            <w:tcW w:w="1592" w:type="dxa"/>
            <w:vAlign w:val="center"/>
          </w:tcPr>
          <w:p w14:paraId="0274AC42" w14:textId="42CD1694" w:rsidR="00956CAF" w:rsidRDefault="3C175E64" w:rsidP="4A41743C">
            <w:pPr>
              <w:jc w:val="center"/>
            </w:pPr>
            <w:r w:rsidRPr="4A41743C">
              <w:t>Falkirk Council</w:t>
            </w:r>
          </w:p>
        </w:tc>
        <w:tc>
          <w:tcPr>
            <w:tcW w:w="1329" w:type="dxa"/>
            <w:vAlign w:val="center"/>
          </w:tcPr>
          <w:p w14:paraId="5101134D" w14:textId="50E80528" w:rsidR="00956CAF" w:rsidRDefault="3C175E64" w:rsidP="4A41743C">
            <w:pPr>
              <w:jc w:val="center"/>
            </w:pPr>
            <w:r w:rsidRPr="4A41743C">
              <w:t>All residents</w:t>
            </w:r>
          </w:p>
        </w:tc>
        <w:tc>
          <w:tcPr>
            <w:tcW w:w="1042" w:type="dxa"/>
            <w:shd w:val="clear" w:color="auto" w:fill="C5E0B3" w:themeFill="accent6" w:themeFillTint="66"/>
            <w:vAlign w:val="center"/>
          </w:tcPr>
          <w:p w14:paraId="314E5B13" w14:textId="701A9DC1" w:rsidR="00956CAF" w:rsidRPr="00432DE8" w:rsidRDefault="3C175E64" w:rsidP="4A41743C">
            <w:pPr>
              <w:jc w:val="center"/>
              <w:rPr>
                <w:rFonts w:ascii="Wingdings" w:hAnsi="Wingdings" w:cs="Calibri"/>
                <w:sz w:val="36"/>
                <w:szCs w:val="36"/>
              </w:rPr>
            </w:pPr>
            <w:r w:rsidRPr="4A41743C">
              <w:rPr>
                <w:rFonts w:ascii="Wingdings" w:hAnsi="Wingdings" w:cs="Calibri"/>
                <w:sz w:val="36"/>
                <w:szCs w:val="36"/>
              </w:rPr>
              <w:t></w:t>
            </w:r>
          </w:p>
        </w:tc>
        <w:tc>
          <w:tcPr>
            <w:tcW w:w="1319" w:type="dxa"/>
            <w:shd w:val="clear" w:color="auto" w:fill="FFE599" w:themeFill="accent4" w:themeFillTint="66"/>
            <w:vAlign w:val="center"/>
          </w:tcPr>
          <w:p w14:paraId="2608BA2D" w14:textId="77777777" w:rsidR="00956CAF" w:rsidRPr="00432DE8" w:rsidRDefault="00956CAF" w:rsidP="4A41743C">
            <w:pPr>
              <w:jc w:val="center"/>
              <w:rPr>
                <w:rFonts w:ascii="Wingdings" w:hAnsi="Wingdings" w:cs="Calibri"/>
                <w:sz w:val="36"/>
                <w:szCs w:val="36"/>
              </w:rPr>
            </w:pPr>
          </w:p>
        </w:tc>
        <w:tc>
          <w:tcPr>
            <w:tcW w:w="1022" w:type="dxa"/>
            <w:shd w:val="clear" w:color="auto" w:fill="F4B083" w:themeFill="accent2" w:themeFillTint="99"/>
            <w:vAlign w:val="center"/>
          </w:tcPr>
          <w:p w14:paraId="37DB14C2" w14:textId="77777777" w:rsidR="00956CAF" w:rsidRPr="00432DE8" w:rsidRDefault="00956CAF" w:rsidP="4A41743C">
            <w:pPr>
              <w:jc w:val="center"/>
              <w:rPr>
                <w:rFonts w:ascii="Wingdings" w:hAnsi="Wingdings" w:cs="Calibri"/>
                <w:sz w:val="36"/>
                <w:szCs w:val="36"/>
              </w:rPr>
            </w:pPr>
          </w:p>
        </w:tc>
        <w:tc>
          <w:tcPr>
            <w:tcW w:w="4504" w:type="dxa"/>
            <w:vAlign w:val="center"/>
          </w:tcPr>
          <w:p w14:paraId="6AB82A18" w14:textId="38CBEB7A" w:rsidR="00956CAF" w:rsidRDefault="48D03C81" w:rsidP="4A41743C">
            <w:pPr>
              <w:spacing w:after="240"/>
            </w:pPr>
            <w:r w:rsidRPr="4A41743C">
              <w:t xml:space="preserve">Advice and information </w:t>
            </w:r>
            <w:bookmarkStart w:id="0" w:name="_Int_XXzVfO8v"/>
            <w:r w:rsidRPr="4A41743C">
              <w:t>ha</w:t>
            </w:r>
            <w:bookmarkEnd w:id="0"/>
            <w:r w:rsidR="00DA7258">
              <w:t>ve</w:t>
            </w:r>
            <w:r w:rsidRPr="4A41743C">
              <w:t xml:space="preserve"> been provided.</w:t>
            </w:r>
          </w:p>
        </w:tc>
        <w:tc>
          <w:tcPr>
            <w:tcW w:w="5330" w:type="dxa"/>
          </w:tcPr>
          <w:p w14:paraId="1F0DE2DF" w14:textId="77777777" w:rsidR="0004692D" w:rsidRPr="0004692D" w:rsidRDefault="4EA39EBB" w:rsidP="4A41743C">
            <w:pPr>
              <w:rPr>
                <w:b/>
                <w:bCs/>
              </w:rPr>
            </w:pPr>
            <w:r w:rsidRPr="4A41743C">
              <w:rPr>
                <w:b/>
                <w:bCs/>
              </w:rPr>
              <w:t>Ongoing</w:t>
            </w:r>
          </w:p>
          <w:p w14:paraId="1622C1E9" w14:textId="77777777" w:rsidR="0004692D" w:rsidRDefault="0004692D" w:rsidP="4A41743C"/>
          <w:p w14:paraId="5E656DF5" w14:textId="02156F68" w:rsidR="00956CAF" w:rsidRDefault="48D03C81" w:rsidP="4A41743C">
            <w:r w:rsidRPr="4A41743C">
              <w:t xml:space="preserve">Advice and information </w:t>
            </w:r>
            <w:bookmarkStart w:id="1" w:name="_Int_63eBAZqC"/>
            <w:r w:rsidRPr="4A41743C">
              <w:t>ha</w:t>
            </w:r>
            <w:bookmarkEnd w:id="1"/>
            <w:r w:rsidR="00DA7258">
              <w:t>ve</w:t>
            </w:r>
            <w:r w:rsidRPr="4A41743C">
              <w:t xml:space="preserve"> been provided on the Council’s website, letters, Newsletter and Tenant </w:t>
            </w:r>
            <w:r w:rsidR="12EC7FDE" w:rsidRPr="4A41743C">
              <w:t>T</w:t>
            </w:r>
            <w:r w:rsidRPr="4A41743C">
              <w:t>alk magazine.</w:t>
            </w:r>
            <w:r w:rsidR="12EC7FDE" w:rsidRPr="4A41743C">
              <w:t xml:space="preserve"> Updates will be provided as an when necessary.</w:t>
            </w:r>
          </w:p>
          <w:p w14:paraId="3633CFD5" w14:textId="1063C411" w:rsidR="00956CAF" w:rsidRDefault="00956CAF" w:rsidP="4A41743C"/>
        </w:tc>
      </w:tr>
    </w:tbl>
    <w:p w14:paraId="5822E102" w14:textId="77777777" w:rsidR="00583396" w:rsidRDefault="00B326D3" w:rsidP="4A41743C">
      <w:r>
        <w:br w:type="textWrapping" w:clear="all"/>
      </w:r>
    </w:p>
    <w:sectPr w:rsidR="00583396" w:rsidSect="00C8142D">
      <w:headerReference w:type="even" r:id="rId18"/>
      <w:headerReference w:type="default" r:id="rId19"/>
      <w:footerReference w:type="even" r:id="rId20"/>
      <w:footerReference w:type="default" r:id="rId21"/>
      <w:headerReference w:type="first" r:id="rId22"/>
      <w:footerReference w:type="first" r:id="rId23"/>
      <w:pgSz w:w="23808" w:h="16840"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92B65" w14:textId="77777777" w:rsidR="00AF2C82" w:rsidRDefault="00AF2C82">
      <w:pPr>
        <w:spacing w:after="0" w:line="240" w:lineRule="auto"/>
      </w:pPr>
      <w:r>
        <w:separator/>
      </w:r>
    </w:p>
  </w:endnote>
  <w:endnote w:type="continuationSeparator" w:id="0">
    <w:p w14:paraId="195B5CC7" w14:textId="77777777" w:rsidR="00AF2C82" w:rsidRDefault="00AF2C82">
      <w:pPr>
        <w:spacing w:after="0" w:line="240" w:lineRule="auto"/>
      </w:pPr>
      <w:r>
        <w:continuationSeparator/>
      </w:r>
    </w:p>
  </w:endnote>
  <w:endnote w:type="continuationNotice" w:id="1">
    <w:p w14:paraId="4C5D5D92" w14:textId="77777777" w:rsidR="00AF2C82" w:rsidRDefault="00AF2C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C03E" w14:textId="77777777" w:rsidR="00F24106" w:rsidRDefault="00F241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6414" w14:textId="28D9D61F" w:rsidR="4EA36A01" w:rsidRDefault="4EA36A01" w:rsidP="4EA36A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D175" w14:textId="77777777" w:rsidR="00F24106" w:rsidRDefault="00F24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A67BF" w14:textId="77777777" w:rsidR="00AF2C82" w:rsidRDefault="00AF2C82">
      <w:pPr>
        <w:spacing w:after="0" w:line="240" w:lineRule="auto"/>
      </w:pPr>
      <w:r>
        <w:separator/>
      </w:r>
    </w:p>
  </w:footnote>
  <w:footnote w:type="continuationSeparator" w:id="0">
    <w:p w14:paraId="233B06E9" w14:textId="77777777" w:rsidR="00AF2C82" w:rsidRDefault="00AF2C82">
      <w:pPr>
        <w:spacing w:after="0" w:line="240" w:lineRule="auto"/>
      </w:pPr>
      <w:r>
        <w:continuationSeparator/>
      </w:r>
    </w:p>
  </w:footnote>
  <w:footnote w:type="continuationNotice" w:id="1">
    <w:p w14:paraId="45FBD763" w14:textId="77777777" w:rsidR="00AF2C82" w:rsidRDefault="00AF2C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D8A8" w14:textId="77777777" w:rsidR="00F24106" w:rsidRDefault="00F241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1EB6" w14:textId="58252345" w:rsidR="00F24106" w:rsidRPr="00115A51" w:rsidRDefault="00F24106">
    <w:pPr>
      <w:pStyle w:val="Header"/>
      <w:rPr>
        <w:b/>
        <w:bCs/>
        <w:sz w:val="28"/>
        <w:szCs w:val="28"/>
      </w:rPr>
    </w:pPr>
    <w:r w:rsidRPr="00115A51">
      <w:rPr>
        <w:b/>
        <w:bCs/>
        <w:sz w:val="28"/>
        <w:szCs w:val="28"/>
      </w:rPr>
      <w:t>Energy Efficiency Improvement Plan submitted to the Scottish Housing Regulator on 30</w:t>
    </w:r>
    <w:r w:rsidRPr="00115A51">
      <w:rPr>
        <w:b/>
        <w:bCs/>
        <w:sz w:val="28"/>
        <w:szCs w:val="28"/>
        <w:vertAlign w:val="superscript"/>
      </w:rPr>
      <w:t>th</w:t>
    </w:r>
    <w:r w:rsidRPr="00115A51">
      <w:rPr>
        <w:b/>
        <w:bCs/>
        <w:sz w:val="28"/>
        <w:szCs w:val="28"/>
      </w:rPr>
      <w:t xml:space="preserve"> </w:t>
    </w:r>
    <w:r w:rsidR="00272E8C">
      <w:rPr>
        <w:b/>
        <w:bCs/>
        <w:sz w:val="28"/>
        <w:szCs w:val="28"/>
      </w:rPr>
      <w:t>November</w:t>
    </w:r>
    <w:r w:rsidRPr="00115A51">
      <w:rPr>
        <w:b/>
        <w:bCs/>
        <w:sz w:val="28"/>
        <w:szCs w:val="28"/>
      </w:rPr>
      <w:t xml:space="preserve"> 2022</w:t>
    </w:r>
  </w:p>
  <w:p w14:paraId="3098A5F6" w14:textId="1E0A0344" w:rsidR="4EA36A01" w:rsidRPr="00115A51" w:rsidRDefault="4EA36A01" w:rsidP="4EA36A01">
    <w:pPr>
      <w:pStyle w:val="Header"/>
      <w:rPr>
        <w:b/>
        <w:bCs/>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CD70" w14:textId="77777777" w:rsidR="00F24106" w:rsidRDefault="00F24106">
    <w:pPr>
      <w:pStyle w:val="Header"/>
    </w:pPr>
  </w:p>
</w:hdr>
</file>

<file path=word/intelligence2.xml><?xml version="1.0" encoding="utf-8"?>
<int2:intelligence xmlns:int2="http://schemas.microsoft.com/office/intelligence/2020/intelligence" xmlns:oel="http://schemas.microsoft.com/office/2019/extlst">
  <int2:observations>
    <int2:textHash int2:hashCode="SedcFi/Nsi1it4" int2:id="1CiSsnNh">
      <int2:state int2:value="Rejected" int2:type="LegacyProofing"/>
    </int2:textHash>
    <int2:textHash int2:hashCode="0v+fIRNVXroL/i" int2:id="6yqj1FMU">
      <int2:state int2:value="Rejected" int2:type="LegacyProofing"/>
    </int2:textHash>
    <int2:textHash int2:hashCode="FEQqAQi5PeWewe" int2:id="FDOFsGyz">
      <int2:state int2:value="Rejected" int2:type="LegacyProofing"/>
    </int2:textHash>
    <int2:textHash int2:hashCode="zzSCO7OJbajrqp" int2:id="k6qMnCom">
      <int2:state int2:value="Rejected" int2:type="LegacyProofing"/>
    </int2:textHash>
    <int2:textHash int2:hashCode="8c16FFCMSTveZW" int2:id="yprZEku8">
      <int2:state int2:value="Rejected" int2:type="LegacyProofing"/>
    </int2:textHash>
    <int2:bookmark int2:bookmarkName="_Int_o5HphihP" int2:invalidationBookmarkName="" int2:hashCode="zwO8aN5JNYAO9Q" int2:id="OFF5EPlX">
      <int2:state int2:value="Rejected" int2:type="LegacyProofing"/>
    </int2:bookmark>
    <int2:bookmark int2:bookmarkName="_Int_63eBAZqC" int2:invalidationBookmarkName="" int2:hashCode="9vOfv2eNTAPKcv" int2:id="byH8tn6Q">
      <int2:state int2:value="Rejected" int2:type="LegacyProofing"/>
    </int2:bookmark>
    <int2:bookmark int2:bookmarkName="_Int_XXzVfO8v" int2:invalidationBookmarkName="" int2:hashCode="9vOfv2eNTAPKcv" int2:id="j2ef7nbf">
      <int2:state int2:value="Rejected" int2:type="LegacyProofing"/>
    </int2:bookmark>
    <int2:bookmark int2:bookmarkName="_Int_O3grt5Kg" int2:invalidationBookmarkName="" int2:hashCode="PeUh02GRVekij4" int2:id="xqYlHFHp">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480"/>
    <w:multiLevelType w:val="hybridMultilevel"/>
    <w:tmpl w:val="FF6ED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66453"/>
    <w:multiLevelType w:val="hybridMultilevel"/>
    <w:tmpl w:val="07DA9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77FEE"/>
    <w:multiLevelType w:val="hybridMultilevel"/>
    <w:tmpl w:val="681C8380"/>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D986AAE"/>
    <w:multiLevelType w:val="hybridMultilevel"/>
    <w:tmpl w:val="ABCC3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59242D"/>
    <w:multiLevelType w:val="hybridMultilevel"/>
    <w:tmpl w:val="FFFFFFFF"/>
    <w:lvl w:ilvl="0" w:tplc="2A2C2780">
      <w:start w:val="1"/>
      <w:numFmt w:val="bullet"/>
      <w:lvlText w:val=""/>
      <w:lvlJc w:val="left"/>
      <w:pPr>
        <w:ind w:left="720" w:hanging="360"/>
      </w:pPr>
      <w:rPr>
        <w:rFonts w:ascii="Symbol" w:hAnsi="Symbol" w:hint="default"/>
      </w:rPr>
    </w:lvl>
    <w:lvl w:ilvl="1" w:tplc="BB2039AA">
      <w:start w:val="1"/>
      <w:numFmt w:val="bullet"/>
      <w:lvlText w:val="o"/>
      <w:lvlJc w:val="left"/>
      <w:pPr>
        <w:ind w:left="1440" w:hanging="360"/>
      </w:pPr>
      <w:rPr>
        <w:rFonts w:ascii="Courier New" w:hAnsi="Courier New" w:hint="default"/>
      </w:rPr>
    </w:lvl>
    <w:lvl w:ilvl="2" w:tplc="9AB8251E">
      <w:start w:val="1"/>
      <w:numFmt w:val="bullet"/>
      <w:lvlText w:val=""/>
      <w:lvlJc w:val="left"/>
      <w:pPr>
        <w:ind w:left="2160" w:hanging="360"/>
      </w:pPr>
      <w:rPr>
        <w:rFonts w:ascii="Wingdings" w:hAnsi="Wingdings" w:hint="default"/>
      </w:rPr>
    </w:lvl>
    <w:lvl w:ilvl="3" w:tplc="36524B7C">
      <w:start w:val="1"/>
      <w:numFmt w:val="bullet"/>
      <w:lvlText w:val=""/>
      <w:lvlJc w:val="left"/>
      <w:pPr>
        <w:ind w:left="2880" w:hanging="360"/>
      </w:pPr>
      <w:rPr>
        <w:rFonts w:ascii="Symbol" w:hAnsi="Symbol" w:hint="default"/>
      </w:rPr>
    </w:lvl>
    <w:lvl w:ilvl="4" w:tplc="4260D170">
      <w:start w:val="1"/>
      <w:numFmt w:val="bullet"/>
      <w:lvlText w:val="o"/>
      <w:lvlJc w:val="left"/>
      <w:pPr>
        <w:ind w:left="3600" w:hanging="360"/>
      </w:pPr>
      <w:rPr>
        <w:rFonts w:ascii="Courier New" w:hAnsi="Courier New" w:hint="default"/>
      </w:rPr>
    </w:lvl>
    <w:lvl w:ilvl="5" w:tplc="6FB2575E">
      <w:start w:val="1"/>
      <w:numFmt w:val="bullet"/>
      <w:lvlText w:val=""/>
      <w:lvlJc w:val="left"/>
      <w:pPr>
        <w:ind w:left="4320" w:hanging="360"/>
      </w:pPr>
      <w:rPr>
        <w:rFonts w:ascii="Wingdings" w:hAnsi="Wingdings" w:hint="default"/>
      </w:rPr>
    </w:lvl>
    <w:lvl w:ilvl="6" w:tplc="061812EC">
      <w:start w:val="1"/>
      <w:numFmt w:val="bullet"/>
      <w:lvlText w:val=""/>
      <w:lvlJc w:val="left"/>
      <w:pPr>
        <w:ind w:left="5040" w:hanging="360"/>
      </w:pPr>
      <w:rPr>
        <w:rFonts w:ascii="Symbol" w:hAnsi="Symbol" w:hint="default"/>
      </w:rPr>
    </w:lvl>
    <w:lvl w:ilvl="7" w:tplc="61D0E13E">
      <w:start w:val="1"/>
      <w:numFmt w:val="bullet"/>
      <w:lvlText w:val="o"/>
      <w:lvlJc w:val="left"/>
      <w:pPr>
        <w:ind w:left="5760" w:hanging="360"/>
      </w:pPr>
      <w:rPr>
        <w:rFonts w:ascii="Courier New" w:hAnsi="Courier New" w:hint="default"/>
      </w:rPr>
    </w:lvl>
    <w:lvl w:ilvl="8" w:tplc="8FAEAD80">
      <w:start w:val="1"/>
      <w:numFmt w:val="bullet"/>
      <w:lvlText w:val=""/>
      <w:lvlJc w:val="left"/>
      <w:pPr>
        <w:ind w:left="6480" w:hanging="360"/>
      </w:pPr>
      <w:rPr>
        <w:rFonts w:ascii="Wingdings" w:hAnsi="Wingdings" w:hint="default"/>
      </w:rPr>
    </w:lvl>
  </w:abstractNum>
  <w:abstractNum w:abstractNumId="5" w15:restartNumberingAfterBreak="0">
    <w:nsid w:val="34FC741B"/>
    <w:multiLevelType w:val="hybridMultilevel"/>
    <w:tmpl w:val="01022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C0D406"/>
    <w:multiLevelType w:val="hybridMultilevel"/>
    <w:tmpl w:val="21D8A3B6"/>
    <w:lvl w:ilvl="0" w:tplc="17D6CFF8">
      <w:start w:val="1"/>
      <w:numFmt w:val="bullet"/>
      <w:lvlText w:val=""/>
      <w:lvlJc w:val="left"/>
      <w:pPr>
        <w:ind w:left="720" w:hanging="360"/>
      </w:pPr>
      <w:rPr>
        <w:rFonts w:ascii="Symbol" w:hAnsi="Symbol" w:hint="default"/>
      </w:rPr>
    </w:lvl>
    <w:lvl w:ilvl="1" w:tplc="E9CE0BAE">
      <w:start w:val="1"/>
      <w:numFmt w:val="bullet"/>
      <w:lvlText w:val="o"/>
      <w:lvlJc w:val="left"/>
      <w:pPr>
        <w:ind w:left="1440" w:hanging="360"/>
      </w:pPr>
      <w:rPr>
        <w:rFonts w:ascii="Courier New" w:hAnsi="Courier New" w:hint="default"/>
      </w:rPr>
    </w:lvl>
    <w:lvl w:ilvl="2" w:tplc="82FEB662">
      <w:start w:val="1"/>
      <w:numFmt w:val="bullet"/>
      <w:lvlText w:val=""/>
      <w:lvlJc w:val="left"/>
      <w:pPr>
        <w:ind w:left="2160" w:hanging="360"/>
      </w:pPr>
      <w:rPr>
        <w:rFonts w:ascii="Wingdings" w:hAnsi="Wingdings" w:hint="default"/>
      </w:rPr>
    </w:lvl>
    <w:lvl w:ilvl="3" w:tplc="72B62DF2">
      <w:start w:val="1"/>
      <w:numFmt w:val="bullet"/>
      <w:lvlText w:val=""/>
      <w:lvlJc w:val="left"/>
      <w:pPr>
        <w:ind w:left="2880" w:hanging="360"/>
      </w:pPr>
      <w:rPr>
        <w:rFonts w:ascii="Symbol" w:hAnsi="Symbol" w:hint="default"/>
      </w:rPr>
    </w:lvl>
    <w:lvl w:ilvl="4" w:tplc="26028AF8">
      <w:start w:val="1"/>
      <w:numFmt w:val="bullet"/>
      <w:lvlText w:val="o"/>
      <w:lvlJc w:val="left"/>
      <w:pPr>
        <w:ind w:left="3600" w:hanging="360"/>
      </w:pPr>
      <w:rPr>
        <w:rFonts w:ascii="Courier New" w:hAnsi="Courier New" w:hint="default"/>
      </w:rPr>
    </w:lvl>
    <w:lvl w:ilvl="5" w:tplc="ACE6703C">
      <w:start w:val="1"/>
      <w:numFmt w:val="bullet"/>
      <w:lvlText w:val=""/>
      <w:lvlJc w:val="left"/>
      <w:pPr>
        <w:ind w:left="4320" w:hanging="360"/>
      </w:pPr>
      <w:rPr>
        <w:rFonts w:ascii="Wingdings" w:hAnsi="Wingdings" w:hint="default"/>
      </w:rPr>
    </w:lvl>
    <w:lvl w:ilvl="6" w:tplc="2F7069C4">
      <w:start w:val="1"/>
      <w:numFmt w:val="bullet"/>
      <w:lvlText w:val=""/>
      <w:lvlJc w:val="left"/>
      <w:pPr>
        <w:ind w:left="5040" w:hanging="360"/>
      </w:pPr>
      <w:rPr>
        <w:rFonts w:ascii="Symbol" w:hAnsi="Symbol" w:hint="default"/>
      </w:rPr>
    </w:lvl>
    <w:lvl w:ilvl="7" w:tplc="05E0A080">
      <w:start w:val="1"/>
      <w:numFmt w:val="bullet"/>
      <w:lvlText w:val="o"/>
      <w:lvlJc w:val="left"/>
      <w:pPr>
        <w:ind w:left="5760" w:hanging="360"/>
      </w:pPr>
      <w:rPr>
        <w:rFonts w:ascii="Courier New" w:hAnsi="Courier New" w:hint="default"/>
      </w:rPr>
    </w:lvl>
    <w:lvl w:ilvl="8" w:tplc="B4E675B4">
      <w:start w:val="1"/>
      <w:numFmt w:val="bullet"/>
      <w:lvlText w:val=""/>
      <w:lvlJc w:val="left"/>
      <w:pPr>
        <w:ind w:left="6480" w:hanging="360"/>
      </w:pPr>
      <w:rPr>
        <w:rFonts w:ascii="Wingdings" w:hAnsi="Wingdings" w:hint="default"/>
      </w:rPr>
    </w:lvl>
  </w:abstractNum>
  <w:abstractNum w:abstractNumId="7" w15:restartNumberingAfterBreak="0">
    <w:nsid w:val="490A2A0C"/>
    <w:multiLevelType w:val="hybridMultilevel"/>
    <w:tmpl w:val="A4002298"/>
    <w:lvl w:ilvl="0" w:tplc="AE30EED4">
      <w:start w:val="1"/>
      <w:numFmt w:val="bullet"/>
      <w:lvlText w:val=""/>
      <w:lvlJc w:val="left"/>
      <w:pPr>
        <w:ind w:left="720" w:hanging="360"/>
      </w:pPr>
      <w:rPr>
        <w:rFonts w:ascii="Symbol" w:hAnsi="Symbol" w:hint="default"/>
      </w:rPr>
    </w:lvl>
    <w:lvl w:ilvl="1" w:tplc="FC862328">
      <w:start w:val="1"/>
      <w:numFmt w:val="bullet"/>
      <w:lvlText w:val="o"/>
      <w:lvlJc w:val="left"/>
      <w:pPr>
        <w:ind w:left="1440" w:hanging="360"/>
      </w:pPr>
      <w:rPr>
        <w:rFonts w:ascii="Courier New" w:hAnsi="Courier New" w:hint="default"/>
      </w:rPr>
    </w:lvl>
    <w:lvl w:ilvl="2" w:tplc="073E3E66">
      <w:start w:val="1"/>
      <w:numFmt w:val="bullet"/>
      <w:lvlText w:val=""/>
      <w:lvlJc w:val="left"/>
      <w:pPr>
        <w:ind w:left="2160" w:hanging="360"/>
      </w:pPr>
      <w:rPr>
        <w:rFonts w:ascii="Wingdings" w:hAnsi="Wingdings" w:hint="default"/>
      </w:rPr>
    </w:lvl>
    <w:lvl w:ilvl="3" w:tplc="1C6A8F1A">
      <w:start w:val="1"/>
      <w:numFmt w:val="bullet"/>
      <w:lvlText w:val=""/>
      <w:lvlJc w:val="left"/>
      <w:pPr>
        <w:ind w:left="2880" w:hanging="360"/>
      </w:pPr>
      <w:rPr>
        <w:rFonts w:ascii="Symbol" w:hAnsi="Symbol" w:hint="default"/>
      </w:rPr>
    </w:lvl>
    <w:lvl w:ilvl="4" w:tplc="538450DC">
      <w:start w:val="1"/>
      <w:numFmt w:val="bullet"/>
      <w:lvlText w:val="o"/>
      <w:lvlJc w:val="left"/>
      <w:pPr>
        <w:ind w:left="3600" w:hanging="360"/>
      </w:pPr>
      <w:rPr>
        <w:rFonts w:ascii="Courier New" w:hAnsi="Courier New" w:hint="default"/>
      </w:rPr>
    </w:lvl>
    <w:lvl w:ilvl="5" w:tplc="67824E1A">
      <w:start w:val="1"/>
      <w:numFmt w:val="bullet"/>
      <w:lvlText w:val=""/>
      <w:lvlJc w:val="left"/>
      <w:pPr>
        <w:ind w:left="4320" w:hanging="360"/>
      </w:pPr>
      <w:rPr>
        <w:rFonts w:ascii="Wingdings" w:hAnsi="Wingdings" w:hint="default"/>
      </w:rPr>
    </w:lvl>
    <w:lvl w:ilvl="6" w:tplc="CE369D78">
      <w:start w:val="1"/>
      <w:numFmt w:val="bullet"/>
      <w:lvlText w:val=""/>
      <w:lvlJc w:val="left"/>
      <w:pPr>
        <w:ind w:left="5040" w:hanging="360"/>
      </w:pPr>
      <w:rPr>
        <w:rFonts w:ascii="Symbol" w:hAnsi="Symbol" w:hint="default"/>
      </w:rPr>
    </w:lvl>
    <w:lvl w:ilvl="7" w:tplc="A1C2394A">
      <w:start w:val="1"/>
      <w:numFmt w:val="bullet"/>
      <w:lvlText w:val="o"/>
      <w:lvlJc w:val="left"/>
      <w:pPr>
        <w:ind w:left="5760" w:hanging="360"/>
      </w:pPr>
      <w:rPr>
        <w:rFonts w:ascii="Courier New" w:hAnsi="Courier New" w:hint="default"/>
      </w:rPr>
    </w:lvl>
    <w:lvl w:ilvl="8" w:tplc="494C783C">
      <w:start w:val="1"/>
      <w:numFmt w:val="bullet"/>
      <w:lvlText w:val=""/>
      <w:lvlJc w:val="left"/>
      <w:pPr>
        <w:ind w:left="6480" w:hanging="360"/>
      </w:pPr>
      <w:rPr>
        <w:rFonts w:ascii="Wingdings" w:hAnsi="Wingdings" w:hint="default"/>
      </w:rPr>
    </w:lvl>
  </w:abstractNum>
  <w:abstractNum w:abstractNumId="8" w15:restartNumberingAfterBreak="0">
    <w:nsid w:val="4FA91682"/>
    <w:multiLevelType w:val="hybridMultilevel"/>
    <w:tmpl w:val="FFFFFFFF"/>
    <w:lvl w:ilvl="0" w:tplc="EC66A614">
      <w:start w:val="1"/>
      <w:numFmt w:val="bullet"/>
      <w:lvlText w:val=""/>
      <w:lvlJc w:val="left"/>
      <w:pPr>
        <w:ind w:left="720" w:hanging="360"/>
      </w:pPr>
      <w:rPr>
        <w:rFonts w:ascii="Symbol" w:hAnsi="Symbol" w:hint="default"/>
      </w:rPr>
    </w:lvl>
    <w:lvl w:ilvl="1" w:tplc="CB2295C2">
      <w:start w:val="1"/>
      <w:numFmt w:val="bullet"/>
      <w:lvlText w:val="o"/>
      <w:lvlJc w:val="left"/>
      <w:pPr>
        <w:ind w:left="1440" w:hanging="360"/>
      </w:pPr>
      <w:rPr>
        <w:rFonts w:ascii="Courier New" w:hAnsi="Courier New" w:hint="default"/>
      </w:rPr>
    </w:lvl>
    <w:lvl w:ilvl="2" w:tplc="A73AC4DA">
      <w:start w:val="1"/>
      <w:numFmt w:val="bullet"/>
      <w:lvlText w:val=""/>
      <w:lvlJc w:val="left"/>
      <w:pPr>
        <w:ind w:left="2160" w:hanging="360"/>
      </w:pPr>
      <w:rPr>
        <w:rFonts w:ascii="Wingdings" w:hAnsi="Wingdings" w:hint="default"/>
      </w:rPr>
    </w:lvl>
    <w:lvl w:ilvl="3" w:tplc="9364DC24">
      <w:start w:val="1"/>
      <w:numFmt w:val="bullet"/>
      <w:lvlText w:val=""/>
      <w:lvlJc w:val="left"/>
      <w:pPr>
        <w:ind w:left="2880" w:hanging="360"/>
      </w:pPr>
      <w:rPr>
        <w:rFonts w:ascii="Symbol" w:hAnsi="Symbol" w:hint="default"/>
      </w:rPr>
    </w:lvl>
    <w:lvl w:ilvl="4" w:tplc="EABA88C8">
      <w:start w:val="1"/>
      <w:numFmt w:val="bullet"/>
      <w:lvlText w:val="o"/>
      <w:lvlJc w:val="left"/>
      <w:pPr>
        <w:ind w:left="3600" w:hanging="360"/>
      </w:pPr>
      <w:rPr>
        <w:rFonts w:ascii="Courier New" w:hAnsi="Courier New" w:hint="default"/>
      </w:rPr>
    </w:lvl>
    <w:lvl w:ilvl="5" w:tplc="DE96A626">
      <w:start w:val="1"/>
      <w:numFmt w:val="bullet"/>
      <w:lvlText w:val=""/>
      <w:lvlJc w:val="left"/>
      <w:pPr>
        <w:ind w:left="4320" w:hanging="360"/>
      </w:pPr>
      <w:rPr>
        <w:rFonts w:ascii="Wingdings" w:hAnsi="Wingdings" w:hint="default"/>
      </w:rPr>
    </w:lvl>
    <w:lvl w:ilvl="6" w:tplc="AAAE6F22">
      <w:start w:val="1"/>
      <w:numFmt w:val="bullet"/>
      <w:lvlText w:val=""/>
      <w:lvlJc w:val="left"/>
      <w:pPr>
        <w:ind w:left="5040" w:hanging="360"/>
      </w:pPr>
      <w:rPr>
        <w:rFonts w:ascii="Symbol" w:hAnsi="Symbol" w:hint="default"/>
      </w:rPr>
    </w:lvl>
    <w:lvl w:ilvl="7" w:tplc="E7AA16D8">
      <w:start w:val="1"/>
      <w:numFmt w:val="bullet"/>
      <w:lvlText w:val="o"/>
      <w:lvlJc w:val="left"/>
      <w:pPr>
        <w:ind w:left="5760" w:hanging="360"/>
      </w:pPr>
      <w:rPr>
        <w:rFonts w:ascii="Courier New" w:hAnsi="Courier New" w:hint="default"/>
      </w:rPr>
    </w:lvl>
    <w:lvl w:ilvl="8" w:tplc="E368BF70">
      <w:start w:val="1"/>
      <w:numFmt w:val="bullet"/>
      <w:lvlText w:val=""/>
      <w:lvlJc w:val="left"/>
      <w:pPr>
        <w:ind w:left="6480" w:hanging="360"/>
      </w:pPr>
      <w:rPr>
        <w:rFonts w:ascii="Wingdings" w:hAnsi="Wingdings" w:hint="default"/>
      </w:rPr>
    </w:lvl>
  </w:abstractNum>
  <w:abstractNum w:abstractNumId="9" w15:restartNumberingAfterBreak="0">
    <w:nsid w:val="5CCC56D6"/>
    <w:multiLevelType w:val="hybridMultilevel"/>
    <w:tmpl w:val="3CC49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0960F5"/>
    <w:multiLevelType w:val="hybridMultilevel"/>
    <w:tmpl w:val="DEEC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282682"/>
    <w:multiLevelType w:val="hybridMultilevel"/>
    <w:tmpl w:val="241EE7C4"/>
    <w:lvl w:ilvl="0" w:tplc="06FC604E">
      <w:start w:val="1"/>
      <w:numFmt w:val="bullet"/>
      <w:lvlText w:val=""/>
      <w:lvlJc w:val="left"/>
      <w:pPr>
        <w:ind w:left="360" w:hanging="360"/>
      </w:pPr>
      <w:rPr>
        <w:rFonts w:ascii="Symbol" w:hAnsi="Symbol" w:hint="default"/>
      </w:rPr>
    </w:lvl>
    <w:lvl w:ilvl="1" w:tplc="1F124E3C">
      <w:start w:val="1"/>
      <w:numFmt w:val="bullet"/>
      <w:lvlText w:val="o"/>
      <w:lvlJc w:val="left"/>
      <w:pPr>
        <w:ind w:left="1080" w:hanging="360"/>
      </w:pPr>
      <w:rPr>
        <w:rFonts w:ascii="Courier New" w:hAnsi="Courier New" w:hint="default"/>
      </w:rPr>
    </w:lvl>
    <w:lvl w:ilvl="2" w:tplc="C6B6B9D0">
      <w:start w:val="1"/>
      <w:numFmt w:val="bullet"/>
      <w:lvlText w:val=""/>
      <w:lvlJc w:val="left"/>
      <w:pPr>
        <w:ind w:left="1800" w:hanging="360"/>
      </w:pPr>
      <w:rPr>
        <w:rFonts w:ascii="Wingdings" w:hAnsi="Wingdings" w:hint="default"/>
      </w:rPr>
    </w:lvl>
    <w:lvl w:ilvl="3" w:tplc="D4042386">
      <w:start w:val="1"/>
      <w:numFmt w:val="bullet"/>
      <w:lvlText w:val=""/>
      <w:lvlJc w:val="left"/>
      <w:pPr>
        <w:ind w:left="2520" w:hanging="360"/>
      </w:pPr>
      <w:rPr>
        <w:rFonts w:ascii="Symbol" w:hAnsi="Symbol" w:hint="default"/>
      </w:rPr>
    </w:lvl>
    <w:lvl w:ilvl="4" w:tplc="24204016">
      <w:start w:val="1"/>
      <w:numFmt w:val="bullet"/>
      <w:lvlText w:val="o"/>
      <w:lvlJc w:val="left"/>
      <w:pPr>
        <w:ind w:left="3240" w:hanging="360"/>
      </w:pPr>
      <w:rPr>
        <w:rFonts w:ascii="Courier New" w:hAnsi="Courier New" w:hint="default"/>
      </w:rPr>
    </w:lvl>
    <w:lvl w:ilvl="5" w:tplc="0032E3C4">
      <w:start w:val="1"/>
      <w:numFmt w:val="bullet"/>
      <w:lvlText w:val=""/>
      <w:lvlJc w:val="left"/>
      <w:pPr>
        <w:ind w:left="3960" w:hanging="360"/>
      </w:pPr>
      <w:rPr>
        <w:rFonts w:ascii="Wingdings" w:hAnsi="Wingdings" w:hint="default"/>
      </w:rPr>
    </w:lvl>
    <w:lvl w:ilvl="6" w:tplc="57AE005E">
      <w:start w:val="1"/>
      <w:numFmt w:val="bullet"/>
      <w:lvlText w:val=""/>
      <w:lvlJc w:val="left"/>
      <w:pPr>
        <w:ind w:left="4680" w:hanging="360"/>
      </w:pPr>
      <w:rPr>
        <w:rFonts w:ascii="Symbol" w:hAnsi="Symbol" w:hint="default"/>
      </w:rPr>
    </w:lvl>
    <w:lvl w:ilvl="7" w:tplc="8660BA82">
      <w:start w:val="1"/>
      <w:numFmt w:val="bullet"/>
      <w:lvlText w:val="o"/>
      <w:lvlJc w:val="left"/>
      <w:pPr>
        <w:ind w:left="5400" w:hanging="360"/>
      </w:pPr>
      <w:rPr>
        <w:rFonts w:ascii="Courier New" w:hAnsi="Courier New" w:hint="default"/>
      </w:rPr>
    </w:lvl>
    <w:lvl w:ilvl="8" w:tplc="B526FC82">
      <w:start w:val="1"/>
      <w:numFmt w:val="bullet"/>
      <w:lvlText w:val=""/>
      <w:lvlJc w:val="left"/>
      <w:pPr>
        <w:ind w:left="6120" w:hanging="360"/>
      </w:pPr>
      <w:rPr>
        <w:rFonts w:ascii="Wingdings" w:hAnsi="Wingdings" w:hint="default"/>
      </w:rPr>
    </w:lvl>
  </w:abstractNum>
  <w:abstractNum w:abstractNumId="12" w15:restartNumberingAfterBreak="0">
    <w:nsid w:val="754640E5"/>
    <w:multiLevelType w:val="hybridMultilevel"/>
    <w:tmpl w:val="C1EA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2"/>
  </w:num>
  <w:num w:numId="4">
    <w:abstractNumId w:val="1"/>
  </w:num>
  <w:num w:numId="5">
    <w:abstractNumId w:val="9"/>
  </w:num>
  <w:num w:numId="6">
    <w:abstractNumId w:val="3"/>
  </w:num>
  <w:num w:numId="7">
    <w:abstractNumId w:val="0"/>
  </w:num>
  <w:num w:numId="8">
    <w:abstractNumId w:val="2"/>
  </w:num>
  <w:num w:numId="9">
    <w:abstractNumId w:val="5"/>
  </w:num>
  <w:num w:numId="10">
    <w:abstractNumId w:val="7"/>
  </w:num>
  <w:num w:numId="11">
    <w:abstractNumId w:val="4"/>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42D"/>
    <w:rsid w:val="000034C9"/>
    <w:rsid w:val="00004885"/>
    <w:rsid w:val="00013D57"/>
    <w:rsid w:val="000145E9"/>
    <w:rsid w:val="000158E7"/>
    <w:rsid w:val="00021A31"/>
    <w:rsid w:val="000220CE"/>
    <w:rsid w:val="00023197"/>
    <w:rsid w:val="000253AC"/>
    <w:rsid w:val="00025B0A"/>
    <w:rsid w:val="00025EE5"/>
    <w:rsid w:val="00027CC9"/>
    <w:rsid w:val="00030EB0"/>
    <w:rsid w:val="00031C03"/>
    <w:rsid w:val="00033C95"/>
    <w:rsid w:val="0003492E"/>
    <w:rsid w:val="0004065C"/>
    <w:rsid w:val="00040E6F"/>
    <w:rsid w:val="00041A13"/>
    <w:rsid w:val="0004200A"/>
    <w:rsid w:val="000460A0"/>
    <w:rsid w:val="0004692D"/>
    <w:rsid w:val="00050296"/>
    <w:rsid w:val="00050E83"/>
    <w:rsid w:val="000514F0"/>
    <w:rsid w:val="000542CC"/>
    <w:rsid w:val="00054764"/>
    <w:rsid w:val="0006342A"/>
    <w:rsid w:val="000719F6"/>
    <w:rsid w:val="0007317A"/>
    <w:rsid w:val="0007461D"/>
    <w:rsid w:val="0007537B"/>
    <w:rsid w:val="00075C80"/>
    <w:rsid w:val="000800C2"/>
    <w:rsid w:val="000807CD"/>
    <w:rsid w:val="00081155"/>
    <w:rsid w:val="00081734"/>
    <w:rsid w:val="00081881"/>
    <w:rsid w:val="00084ACC"/>
    <w:rsid w:val="00087BB1"/>
    <w:rsid w:val="000956B5"/>
    <w:rsid w:val="000A0936"/>
    <w:rsid w:val="000A1631"/>
    <w:rsid w:val="000A2200"/>
    <w:rsid w:val="000A4101"/>
    <w:rsid w:val="000B0C37"/>
    <w:rsid w:val="000B1ADC"/>
    <w:rsid w:val="000B40A0"/>
    <w:rsid w:val="000B50C8"/>
    <w:rsid w:val="000B55FC"/>
    <w:rsid w:val="000B6D7B"/>
    <w:rsid w:val="000C0E03"/>
    <w:rsid w:val="000C40AE"/>
    <w:rsid w:val="000C4FA6"/>
    <w:rsid w:val="000C756C"/>
    <w:rsid w:val="000D14CB"/>
    <w:rsid w:val="000D4F27"/>
    <w:rsid w:val="000D65B4"/>
    <w:rsid w:val="000D7A0E"/>
    <w:rsid w:val="000D7DBC"/>
    <w:rsid w:val="000E1E78"/>
    <w:rsid w:val="000E2191"/>
    <w:rsid w:val="000E2BB8"/>
    <w:rsid w:val="000E358F"/>
    <w:rsid w:val="000E5514"/>
    <w:rsid w:val="000F0BE6"/>
    <w:rsid w:val="000F3E84"/>
    <w:rsid w:val="000F4350"/>
    <w:rsid w:val="000F4BB7"/>
    <w:rsid w:val="00100F16"/>
    <w:rsid w:val="001015FD"/>
    <w:rsid w:val="00104D89"/>
    <w:rsid w:val="00106C52"/>
    <w:rsid w:val="001157AA"/>
    <w:rsid w:val="00115A51"/>
    <w:rsid w:val="00121046"/>
    <w:rsid w:val="00121CEB"/>
    <w:rsid w:val="001220D4"/>
    <w:rsid w:val="00122E49"/>
    <w:rsid w:val="00130AEE"/>
    <w:rsid w:val="00135296"/>
    <w:rsid w:val="00142C21"/>
    <w:rsid w:val="00143E77"/>
    <w:rsid w:val="00147735"/>
    <w:rsid w:val="0014783A"/>
    <w:rsid w:val="00147850"/>
    <w:rsid w:val="0015183A"/>
    <w:rsid w:val="0015242B"/>
    <w:rsid w:val="0015376F"/>
    <w:rsid w:val="001544D5"/>
    <w:rsid w:val="0016199B"/>
    <w:rsid w:val="001638CA"/>
    <w:rsid w:val="00164834"/>
    <w:rsid w:val="00164E43"/>
    <w:rsid w:val="00165358"/>
    <w:rsid w:val="00173105"/>
    <w:rsid w:val="00174040"/>
    <w:rsid w:val="00174406"/>
    <w:rsid w:val="00175937"/>
    <w:rsid w:val="0018109A"/>
    <w:rsid w:val="00182361"/>
    <w:rsid w:val="0018241F"/>
    <w:rsid w:val="00184F9E"/>
    <w:rsid w:val="0018647C"/>
    <w:rsid w:val="0019271D"/>
    <w:rsid w:val="00192924"/>
    <w:rsid w:val="00193011"/>
    <w:rsid w:val="00194C83"/>
    <w:rsid w:val="00196AD4"/>
    <w:rsid w:val="001B1BAB"/>
    <w:rsid w:val="001B5AE5"/>
    <w:rsid w:val="001B623A"/>
    <w:rsid w:val="001B7F33"/>
    <w:rsid w:val="001C287A"/>
    <w:rsid w:val="001C58AB"/>
    <w:rsid w:val="001D2592"/>
    <w:rsid w:val="001D272F"/>
    <w:rsid w:val="001D2BB4"/>
    <w:rsid w:val="001D40A7"/>
    <w:rsid w:val="001D6333"/>
    <w:rsid w:val="001E043E"/>
    <w:rsid w:val="001E0A65"/>
    <w:rsid w:val="001E2AC7"/>
    <w:rsid w:val="001E5926"/>
    <w:rsid w:val="001E798E"/>
    <w:rsid w:val="001F3C48"/>
    <w:rsid w:val="001F501C"/>
    <w:rsid w:val="001F6050"/>
    <w:rsid w:val="001F7EEC"/>
    <w:rsid w:val="002019BD"/>
    <w:rsid w:val="00201CDC"/>
    <w:rsid w:val="00204E31"/>
    <w:rsid w:val="002108EB"/>
    <w:rsid w:val="0021579D"/>
    <w:rsid w:val="00216511"/>
    <w:rsid w:val="00221985"/>
    <w:rsid w:val="002226FF"/>
    <w:rsid w:val="002263FE"/>
    <w:rsid w:val="002270EF"/>
    <w:rsid w:val="00227FD8"/>
    <w:rsid w:val="0023585E"/>
    <w:rsid w:val="00236A2B"/>
    <w:rsid w:val="00237216"/>
    <w:rsid w:val="0023793C"/>
    <w:rsid w:val="002404FD"/>
    <w:rsid w:val="00240CC6"/>
    <w:rsid w:val="002414EB"/>
    <w:rsid w:val="002435F3"/>
    <w:rsid w:val="002450A1"/>
    <w:rsid w:val="00246156"/>
    <w:rsid w:val="002470DF"/>
    <w:rsid w:val="002532A8"/>
    <w:rsid w:val="0025372F"/>
    <w:rsid w:val="0025538E"/>
    <w:rsid w:val="00256C26"/>
    <w:rsid w:val="0026175A"/>
    <w:rsid w:val="0026184D"/>
    <w:rsid w:val="002655B6"/>
    <w:rsid w:val="002669B8"/>
    <w:rsid w:val="00270A9A"/>
    <w:rsid w:val="00272E8C"/>
    <w:rsid w:val="0027419D"/>
    <w:rsid w:val="002748C2"/>
    <w:rsid w:val="00276F09"/>
    <w:rsid w:val="002773D4"/>
    <w:rsid w:val="0028730E"/>
    <w:rsid w:val="00290FD7"/>
    <w:rsid w:val="002957A4"/>
    <w:rsid w:val="00297CD1"/>
    <w:rsid w:val="002A0166"/>
    <w:rsid w:val="002A0CA8"/>
    <w:rsid w:val="002A1B19"/>
    <w:rsid w:val="002A63F6"/>
    <w:rsid w:val="002A670A"/>
    <w:rsid w:val="002B01E8"/>
    <w:rsid w:val="002B1B4E"/>
    <w:rsid w:val="002B40F6"/>
    <w:rsid w:val="002B5498"/>
    <w:rsid w:val="002B56E1"/>
    <w:rsid w:val="002B5C3C"/>
    <w:rsid w:val="002C580D"/>
    <w:rsid w:val="002C7AB7"/>
    <w:rsid w:val="002C7B09"/>
    <w:rsid w:val="002D0FB9"/>
    <w:rsid w:val="002D1D83"/>
    <w:rsid w:val="002D22F3"/>
    <w:rsid w:val="002D459D"/>
    <w:rsid w:val="002D58A9"/>
    <w:rsid w:val="002D5D19"/>
    <w:rsid w:val="002D6B3E"/>
    <w:rsid w:val="002D6E83"/>
    <w:rsid w:val="002E0D4C"/>
    <w:rsid w:val="002E1EF1"/>
    <w:rsid w:val="002E4E1B"/>
    <w:rsid w:val="002E536E"/>
    <w:rsid w:val="002E6F07"/>
    <w:rsid w:val="002F128F"/>
    <w:rsid w:val="002F1B79"/>
    <w:rsid w:val="002F5842"/>
    <w:rsid w:val="002F61E1"/>
    <w:rsid w:val="002F7262"/>
    <w:rsid w:val="00301CC1"/>
    <w:rsid w:val="00302108"/>
    <w:rsid w:val="00302BDE"/>
    <w:rsid w:val="0030511B"/>
    <w:rsid w:val="003058FE"/>
    <w:rsid w:val="00306DB4"/>
    <w:rsid w:val="003074CA"/>
    <w:rsid w:val="00307DE4"/>
    <w:rsid w:val="003115A9"/>
    <w:rsid w:val="00311C99"/>
    <w:rsid w:val="003155F0"/>
    <w:rsid w:val="00316E44"/>
    <w:rsid w:val="00316F9B"/>
    <w:rsid w:val="003171F8"/>
    <w:rsid w:val="003172C4"/>
    <w:rsid w:val="00317F1F"/>
    <w:rsid w:val="0032273C"/>
    <w:rsid w:val="00323FB5"/>
    <w:rsid w:val="0033064A"/>
    <w:rsid w:val="00331214"/>
    <w:rsid w:val="00331639"/>
    <w:rsid w:val="00334DBC"/>
    <w:rsid w:val="00342A24"/>
    <w:rsid w:val="00343DCD"/>
    <w:rsid w:val="00346919"/>
    <w:rsid w:val="00354ED4"/>
    <w:rsid w:val="00355A6C"/>
    <w:rsid w:val="003562FE"/>
    <w:rsid w:val="003578AB"/>
    <w:rsid w:val="003600F4"/>
    <w:rsid w:val="003616BC"/>
    <w:rsid w:val="003706B8"/>
    <w:rsid w:val="003729DA"/>
    <w:rsid w:val="00373B0E"/>
    <w:rsid w:val="00375022"/>
    <w:rsid w:val="00377188"/>
    <w:rsid w:val="00385A1C"/>
    <w:rsid w:val="003901DC"/>
    <w:rsid w:val="00390E60"/>
    <w:rsid w:val="00391C3C"/>
    <w:rsid w:val="00391EB2"/>
    <w:rsid w:val="00395792"/>
    <w:rsid w:val="00396D7B"/>
    <w:rsid w:val="003A2D09"/>
    <w:rsid w:val="003A3C05"/>
    <w:rsid w:val="003A4619"/>
    <w:rsid w:val="003B38B4"/>
    <w:rsid w:val="003B798D"/>
    <w:rsid w:val="003C162C"/>
    <w:rsid w:val="003C41ED"/>
    <w:rsid w:val="003C4307"/>
    <w:rsid w:val="003C6E60"/>
    <w:rsid w:val="003D0314"/>
    <w:rsid w:val="003D1ED6"/>
    <w:rsid w:val="003D30EB"/>
    <w:rsid w:val="003D3183"/>
    <w:rsid w:val="003D436A"/>
    <w:rsid w:val="003D45C8"/>
    <w:rsid w:val="003D5811"/>
    <w:rsid w:val="003E2DCB"/>
    <w:rsid w:val="003E30E7"/>
    <w:rsid w:val="003E58F8"/>
    <w:rsid w:val="003F23E3"/>
    <w:rsid w:val="003F27A0"/>
    <w:rsid w:val="003F27DE"/>
    <w:rsid w:val="003F3888"/>
    <w:rsid w:val="003F62A1"/>
    <w:rsid w:val="00402435"/>
    <w:rsid w:val="00402796"/>
    <w:rsid w:val="00402EDF"/>
    <w:rsid w:val="004043F7"/>
    <w:rsid w:val="004077A9"/>
    <w:rsid w:val="00407A27"/>
    <w:rsid w:val="00410266"/>
    <w:rsid w:val="00410990"/>
    <w:rsid w:val="00414443"/>
    <w:rsid w:val="00414638"/>
    <w:rsid w:val="00415C6E"/>
    <w:rsid w:val="00415EC2"/>
    <w:rsid w:val="0041660B"/>
    <w:rsid w:val="00416708"/>
    <w:rsid w:val="00420687"/>
    <w:rsid w:val="00432986"/>
    <w:rsid w:val="004347DF"/>
    <w:rsid w:val="00434F3F"/>
    <w:rsid w:val="0043611A"/>
    <w:rsid w:val="0045286F"/>
    <w:rsid w:val="00453363"/>
    <w:rsid w:val="00455ABD"/>
    <w:rsid w:val="0045740F"/>
    <w:rsid w:val="00457A2F"/>
    <w:rsid w:val="004600BF"/>
    <w:rsid w:val="00460C98"/>
    <w:rsid w:val="0046301A"/>
    <w:rsid w:val="00463E2E"/>
    <w:rsid w:val="004651FC"/>
    <w:rsid w:val="00465573"/>
    <w:rsid w:val="00466590"/>
    <w:rsid w:val="00471D1E"/>
    <w:rsid w:val="00475296"/>
    <w:rsid w:val="004767E9"/>
    <w:rsid w:val="0047BCAC"/>
    <w:rsid w:val="00480CE9"/>
    <w:rsid w:val="004817D2"/>
    <w:rsid w:val="004906B8"/>
    <w:rsid w:val="0049157C"/>
    <w:rsid w:val="00495574"/>
    <w:rsid w:val="004959E3"/>
    <w:rsid w:val="004968F1"/>
    <w:rsid w:val="004971CA"/>
    <w:rsid w:val="004A11AD"/>
    <w:rsid w:val="004A2276"/>
    <w:rsid w:val="004A37EB"/>
    <w:rsid w:val="004A64FF"/>
    <w:rsid w:val="004B1663"/>
    <w:rsid w:val="004B2C15"/>
    <w:rsid w:val="004B4099"/>
    <w:rsid w:val="004B41F7"/>
    <w:rsid w:val="004B4C28"/>
    <w:rsid w:val="004B50C6"/>
    <w:rsid w:val="004B515C"/>
    <w:rsid w:val="004B530A"/>
    <w:rsid w:val="004C0240"/>
    <w:rsid w:val="004C1260"/>
    <w:rsid w:val="004C1DC8"/>
    <w:rsid w:val="004C1EAC"/>
    <w:rsid w:val="004C306E"/>
    <w:rsid w:val="004C3629"/>
    <w:rsid w:val="004C3B5F"/>
    <w:rsid w:val="004C41F5"/>
    <w:rsid w:val="004C479A"/>
    <w:rsid w:val="004C489F"/>
    <w:rsid w:val="004C6035"/>
    <w:rsid w:val="004D02F3"/>
    <w:rsid w:val="004E0511"/>
    <w:rsid w:val="004E0B91"/>
    <w:rsid w:val="004E52F9"/>
    <w:rsid w:val="004F01D4"/>
    <w:rsid w:val="004F0AE8"/>
    <w:rsid w:val="004F4CD8"/>
    <w:rsid w:val="004F6B18"/>
    <w:rsid w:val="00502F24"/>
    <w:rsid w:val="0050414C"/>
    <w:rsid w:val="005058DE"/>
    <w:rsid w:val="00505C89"/>
    <w:rsid w:val="00510960"/>
    <w:rsid w:val="00513E69"/>
    <w:rsid w:val="00515B30"/>
    <w:rsid w:val="00516065"/>
    <w:rsid w:val="0051751E"/>
    <w:rsid w:val="005177CC"/>
    <w:rsid w:val="00520C50"/>
    <w:rsid w:val="00521C83"/>
    <w:rsid w:val="00522E99"/>
    <w:rsid w:val="00523151"/>
    <w:rsid w:val="00523999"/>
    <w:rsid w:val="0052481C"/>
    <w:rsid w:val="0052667F"/>
    <w:rsid w:val="00536797"/>
    <w:rsid w:val="0054121D"/>
    <w:rsid w:val="005419E3"/>
    <w:rsid w:val="00543A95"/>
    <w:rsid w:val="00546A71"/>
    <w:rsid w:val="00546C21"/>
    <w:rsid w:val="00547B5E"/>
    <w:rsid w:val="00547D5F"/>
    <w:rsid w:val="00554B3E"/>
    <w:rsid w:val="0055551A"/>
    <w:rsid w:val="005557EF"/>
    <w:rsid w:val="005558DE"/>
    <w:rsid w:val="005574D3"/>
    <w:rsid w:val="00561BC7"/>
    <w:rsid w:val="00562465"/>
    <w:rsid w:val="005656E3"/>
    <w:rsid w:val="0056613D"/>
    <w:rsid w:val="00574BE5"/>
    <w:rsid w:val="00575122"/>
    <w:rsid w:val="00577F81"/>
    <w:rsid w:val="00580FDA"/>
    <w:rsid w:val="00583396"/>
    <w:rsid w:val="005923F2"/>
    <w:rsid w:val="005941E0"/>
    <w:rsid w:val="005943B8"/>
    <w:rsid w:val="00595207"/>
    <w:rsid w:val="00597AA9"/>
    <w:rsid w:val="005A16D4"/>
    <w:rsid w:val="005A49F0"/>
    <w:rsid w:val="005A58B9"/>
    <w:rsid w:val="005A5D74"/>
    <w:rsid w:val="005A65F1"/>
    <w:rsid w:val="005A727F"/>
    <w:rsid w:val="005B3C63"/>
    <w:rsid w:val="005B4C9B"/>
    <w:rsid w:val="005B6714"/>
    <w:rsid w:val="005B73B8"/>
    <w:rsid w:val="005B79E8"/>
    <w:rsid w:val="005C1889"/>
    <w:rsid w:val="005C1DF7"/>
    <w:rsid w:val="005C2E05"/>
    <w:rsid w:val="005C451C"/>
    <w:rsid w:val="005C4EE6"/>
    <w:rsid w:val="005C51EF"/>
    <w:rsid w:val="005D03A1"/>
    <w:rsid w:val="005D063D"/>
    <w:rsid w:val="005D0F0F"/>
    <w:rsid w:val="005D47C3"/>
    <w:rsid w:val="005E1E68"/>
    <w:rsid w:val="005E7131"/>
    <w:rsid w:val="005E7947"/>
    <w:rsid w:val="005F23F0"/>
    <w:rsid w:val="005F2D31"/>
    <w:rsid w:val="005F37E7"/>
    <w:rsid w:val="005F46DF"/>
    <w:rsid w:val="005F47A3"/>
    <w:rsid w:val="005F48A4"/>
    <w:rsid w:val="005F6124"/>
    <w:rsid w:val="005F6CFD"/>
    <w:rsid w:val="00600980"/>
    <w:rsid w:val="00602713"/>
    <w:rsid w:val="00602826"/>
    <w:rsid w:val="006058EB"/>
    <w:rsid w:val="006061A7"/>
    <w:rsid w:val="006072C7"/>
    <w:rsid w:val="006109E5"/>
    <w:rsid w:val="00613350"/>
    <w:rsid w:val="0061675B"/>
    <w:rsid w:val="00617556"/>
    <w:rsid w:val="00632A3A"/>
    <w:rsid w:val="00633CA2"/>
    <w:rsid w:val="006346F7"/>
    <w:rsid w:val="00637540"/>
    <w:rsid w:val="00647213"/>
    <w:rsid w:val="00650F35"/>
    <w:rsid w:val="00655AB2"/>
    <w:rsid w:val="00657D7F"/>
    <w:rsid w:val="00662BE2"/>
    <w:rsid w:val="00663B96"/>
    <w:rsid w:val="006739D7"/>
    <w:rsid w:val="00683451"/>
    <w:rsid w:val="006867E6"/>
    <w:rsid w:val="006874B7"/>
    <w:rsid w:val="006922E2"/>
    <w:rsid w:val="0069331A"/>
    <w:rsid w:val="0069334F"/>
    <w:rsid w:val="00694A90"/>
    <w:rsid w:val="00694C2B"/>
    <w:rsid w:val="006A1F0E"/>
    <w:rsid w:val="006A2531"/>
    <w:rsid w:val="006A26CE"/>
    <w:rsid w:val="006A38EE"/>
    <w:rsid w:val="006A7CFA"/>
    <w:rsid w:val="006B52D0"/>
    <w:rsid w:val="006B688B"/>
    <w:rsid w:val="006C1B7D"/>
    <w:rsid w:val="006C2D42"/>
    <w:rsid w:val="006C3EBB"/>
    <w:rsid w:val="006D682E"/>
    <w:rsid w:val="006E3173"/>
    <w:rsid w:val="006E6B50"/>
    <w:rsid w:val="006E6C11"/>
    <w:rsid w:val="006E7F86"/>
    <w:rsid w:val="006F3F14"/>
    <w:rsid w:val="006F533D"/>
    <w:rsid w:val="00700DE9"/>
    <w:rsid w:val="00700EB3"/>
    <w:rsid w:val="00704320"/>
    <w:rsid w:val="00705C8A"/>
    <w:rsid w:val="00705E04"/>
    <w:rsid w:val="0070609D"/>
    <w:rsid w:val="00706F95"/>
    <w:rsid w:val="0071170F"/>
    <w:rsid w:val="007122A0"/>
    <w:rsid w:val="00713E17"/>
    <w:rsid w:val="00716955"/>
    <w:rsid w:val="00717E36"/>
    <w:rsid w:val="00721D89"/>
    <w:rsid w:val="00722D22"/>
    <w:rsid w:val="007232F0"/>
    <w:rsid w:val="007260DA"/>
    <w:rsid w:val="007324E4"/>
    <w:rsid w:val="00733E45"/>
    <w:rsid w:val="00734612"/>
    <w:rsid w:val="0073545B"/>
    <w:rsid w:val="00735C0A"/>
    <w:rsid w:val="0073717D"/>
    <w:rsid w:val="00740B6C"/>
    <w:rsid w:val="007416D2"/>
    <w:rsid w:val="00741A21"/>
    <w:rsid w:val="00745E3E"/>
    <w:rsid w:val="00746ECC"/>
    <w:rsid w:val="007508A6"/>
    <w:rsid w:val="007534D9"/>
    <w:rsid w:val="00757D24"/>
    <w:rsid w:val="007619ED"/>
    <w:rsid w:val="00763492"/>
    <w:rsid w:val="0076389E"/>
    <w:rsid w:val="00776B31"/>
    <w:rsid w:val="00777552"/>
    <w:rsid w:val="00784AC9"/>
    <w:rsid w:val="00787440"/>
    <w:rsid w:val="007920A0"/>
    <w:rsid w:val="00792A86"/>
    <w:rsid w:val="00795C5A"/>
    <w:rsid w:val="007967AF"/>
    <w:rsid w:val="007A17D6"/>
    <w:rsid w:val="007A646E"/>
    <w:rsid w:val="007A7CE2"/>
    <w:rsid w:val="007B0C41"/>
    <w:rsid w:val="007B393D"/>
    <w:rsid w:val="007B527E"/>
    <w:rsid w:val="007B7302"/>
    <w:rsid w:val="007C19B7"/>
    <w:rsid w:val="007C682B"/>
    <w:rsid w:val="007D0AB7"/>
    <w:rsid w:val="007D1054"/>
    <w:rsid w:val="007D10E7"/>
    <w:rsid w:val="007D15B6"/>
    <w:rsid w:val="007D5AAC"/>
    <w:rsid w:val="007D656F"/>
    <w:rsid w:val="007E5A68"/>
    <w:rsid w:val="007E70DB"/>
    <w:rsid w:val="007E725F"/>
    <w:rsid w:val="007E7A2B"/>
    <w:rsid w:val="007F0D7D"/>
    <w:rsid w:val="007F2201"/>
    <w:rsid w:val="007F5C2B"/>
    <w:rsid w:val="00800E2F"/>
    <w:rsid w:val="00800F82"/>
    <w:rsid w:val="0080275A"/>
    <w:rsid w:val="0080733D"/>
    <w:rsid w:val="008117DB"/>
    <w:rsid w:val="00813211"/>
    <w:rsid w:val="0081336A"/>
    <w:rsid w:val="00813B08"/>
    <w:rsid w:val="00813CE0"/>
    <w:rsid w:val="00813DB3"/>
    <w:rsid w:val="008218D2"/>
    <w:rsid w:val="00821A12"/>
    <w:rsid w:val="0082298D"/>
    <w:rsid w:val="00822FDF"/>
    <w:rsid w:val="00824BAF"/>
    <w:rsid w:val="00835728"/>
    <w:rsid w:val="0083681E"/>
    <w:rsid w:val="00841C1B"/>
    <w:rsid w:val="0084361F"/>
    <w:rsid w:val="00845B88"/>
    <w:rsid w:val="00850013"/>
    <w:rsid w:val="00851248"/>
    <w:rsid w:val="00853B22"/>
    <w:rsid w:val="0085532B"/>
    <w:rsid w:val="00855F7A"/>
    <w:rsid w:val="0085633B"/>
    <w:rsid w:val="008565F8"/>
    <w:rsid w:val="00870293"/>
    <w:rsid w:val="00872278"/>
    <w:rsid w:val="00873737"/>
    <w:rsid w:val="008746F9"/>
    <w:rsid w:val="00876EF8"/>
    <w:rsid w:val="00877F35"/>
    <w:rsid w:val="008817AD"/>
    <w:rsid w:val="00884061"/>
    <w:rsid w:val="008844E6"/>
    <w:rsid w:val="00887711"/>
    <w:rsid w:val="008958EB"/>
    <w:rsid w:val="008A0F3A"/>
    <w:rsid w:val="008A107D"/>
    <w:rsid w:val="008A46EF"/>
    <w:rsid w:val="008A60FA"/>
    <w:rsid w:val="008B00D0"/>
    <w:rsid w:val="008B11E3"/>
    <w:rsid w:val="008C0414"/>
    <w:rsid w:val="008C0680"/>
    <w:rsid w:val="008C3562"/>
    <w:rsid w:val="008C66E2"/>
    <w:rsid w:val="008D00BD"/>
    <w:rsid w:val="008D21E9"/>
    <w:rsid w:val="008D353A"/>
    <w:rsid w:val="008D3821"/>
    <w:rsid w:val="008D3AE0"/>
    <w:rsid w:val="008E46C7"/>
    <w:rsid w:val="008E72AA"/>
    <w:rsid w:val="008F0A17"/>
    <w:rsid w:val="008F2A92"/>
    <w:rsid w:val="008F3A39"/>
    <w:rsid w:val="008F3C78"/>
    <w:rsid w:val="008F531D"/>
    <w:rsid w:val="008F6B92"/>
    <w:rsid w:val="008F7B68"/>
    <w:rsid w:val="00905E62"/>
    <w:rsid w:val="0090637A"/>
    <w:rsid w:val="00907BEA"/>
    <w:rsid w:val="00910B51"/>
    <w:rsid w:val="00911401"/>
    <w:rsid w:val="00912E7A"/>
    <w:rsid w:val="009158BF"/>
    <w:rsid w:val="00927E88"/>
    <w:rsid w:val="009308F1"/>
    <w:rsid w:val="00930E2A"/>
    <w:rsid w:val="00931E60"/>
    <w:rsid w:val="00935C24"/>
    <w:rsid w:val="00936E77"/>
    <w:rsid w:val="00951D89"/>
    <w:rsid w:val="00953138"/>
    <w:rsid w:val="00954845"/>
    <w:rsid w:val="00954AFC"/>
    <w:rsid w:val="00956CAF"/>
    <w:rsid w:val="00956D1E"/>
    <w:rsid w:val="00957A21"/>
    <w:rsid w:val="009606A0"/>
    <w:rsid w:val="00963285"/>
    <w:rsid w:val="009647BB"/>
    <w:rsid w:val="0096568D"/>
    <w:rsid w:val="00970769"/>
    <w:rsid w:val="00970BFD"/>
    <w:rsid w:val="009710A4"/>
    <w:rsid w:val="00975FA0"/>
    <w:rsid w:val="009763BB"/>
    <w:rsid w:val="009824D0"/>
    <w:rsid w:val="00983879"/>
    <w:rsid w:val="00984DED"/>
    <w:rsid w:val="00985BAA"/>
    <w:rsid w:val="0098682D"/>
    <w:rsid w:val="00986870"/>
    <w:rsid w:val="009905D2"/>
    <w:rsid w:val="009913E8"/>
    <w:rsid w:val="00996590"/>
    <w:rsid w:val="00997284"/>
    <w:rsid w:val="009974AF"/>
    <w:rsid w:val="00997C73"/>
    <w:rsid w:val="009A2E1D"/>
    <w:rsid w:val="009A3118"/>
    <w:rsid w:val="009A6509"/>
    <w:rsid w:val="009B11B9"/>
    <w:rsid w:val="009C1918"/>
    <w:rsid w:val="009C490E"/>
    <w:rsid w:val="009C4C01"/>
    <w:rsid w:val="009C4E93"/>
    <w:rsid w:val="009C7C41"/>
    <w:rsid w:val="009D1DAF"/>
    <w:rsid w:val="009D39A3"/>
    <w:rsid w:val="009D46CB"/>
    <w:rsid w:val="009D5709"/>
    <w:rsid w:val="009D7F04"/>
    <w:rsid w:val="009E09D8"/>
    <w:rsid w:val="009E0B5E"/>
    <w:rsid w:val="009E31F3"/>
    <w:rsid w:val="009E4C0E"/>
    <w:rsid w:val="009E64FD"/>
    <w:rsid w:val="009E70E1"/>
    <w:rsid w:val="009E77A7"/>
    <w:rsid w:val="009E77B5"/>
    <w:rsid w:val="009F0282"/>
    <w:rsid w:val="009F065E"/>
    <w:rsid w:val="009F102F"/>
    <w:rsid w:val="009F3791"/>
    <w:rsid w:val="009F475C"/>
    <w:rsid w:val="00A00BE7"/>
    <w:rsid w:val="00A0154C"/>
    <w:rsid w:val="00A0219E"/>
    <w:rsid w:val="00A031A2"/>
    <w:rsid w:val="00A06C49"/>
    <w:rsid w:val="00A13BF5"/>
    <w:rsid w:val="00A1534B"/>
    <w:rsid w:val="00A1591D"/>
    <w:rsid w:val="00A2048E"/>
    <w:rsid w:val="00A20CAF"/>
    <w:rsid w:val="00A20F5D"/>
    <w:rsid w:val="00A21371"/>
    <w:rsid w:val="00A21B25"/>
    <w:rsid w:val="00A234AC"/>
    <w:rsid w:val="00A240B3"/>
    <w:rsid w:val="00A255EC"/>
    <w:rsid w:val="00A25724"/>
    <w:rsid w:val="00A26C63"/>
    <w:rsid w:val="00A31117"/>
    <w:rsid w:val="00A31B5D"/>
    <w:rsid w:val="00A31C8E"/>
    <w:rsid w:val="00A36C8B"/>
    <w:rsid w:val="00A37291"/>
    <w:rsid w:val="00A42092"/>
    <w:rsid w:val="00A42422"/>
    <w:rsid w:val="00A44230"/>
    <w:rsid w:val="00A47AD0"/>
    <w:rsid w:val="00A53D07"/>
    <w:rsid w:val="00A56806"/>
    <w:rsid w:val="00A573C6"/>
    <w:rsid w:val="00A6193D"/>
    <w:rsid w:val="00A62318"/>
    <w:rsid w:val="00A64C92"/>
    <w:rsid w:val="00A71A6B"/>
    <w:rsid w:val="00A739AD"/>
    <w:rsid w:val="00A751FF"/>
    <w:rsid w:val="00A75C18"/>
    <w:rsid w:val="00A77B9A"/>
    <w:rsid w:val="00A8291C"/>
    <w:rsid w:val="00A83142"/>
    <w:rsid w:val="00A83A2D"/>
    <w:rsid w:val="00A84C39"/>
    <w:rsid w:val="00A85D31"/>
    <w:rsid w:val="00A87093"/>
    <w:rsid w:val="00A872BB"/>
    <w:rsid w:val="00A90617"/>
    <w:rsid w:val="00A92109"/>
    <w:rsid w:val="00A92C5C"/>
    <w:rsid w:val="00A94392"/>
    <w:rsid w:val="00A9488B"/>
    <w:rsid w:val="00AA3057"/>
    <w:rsid w:val="00AA36EC"/>
    <w:rsid w:val="00AA6A80"/>
    <w:rsid w:val="00AA6F27"/>
    <w:rsid w:val="00AA7865"/>
    <w:rsid w:val="00AB1002"/>
    <w:rsid w:val="00AB1815"/>
    <w:rsid w:val="00AB18C3"/>
    <w:rsid w:val="00AB490D"/>
    <w:rsid w:val="00AC2FF3"/>
    <w:rsid w:val="00AC48BC"/>
    <w:rsid w:val="00AC7EC0"/>
    <w:rsid w:val="00AD2F3C"/>
    <w:rsid w:val="00AD4C66"/>
    <w:rsid w:val="00AD53A6"/>
    <w:rsid w:val="00AD7649"/>
    <w:rsid w:val="00AE1534"/>
    <w:rsid w:val="00AE2B24"/>
    <w:rsid w:val="00AE480B"/>
    <w:rsid w:val="00AE4B45"/>
    <w:rsid w:val="00AF2C82"/>
    <w:rsid w:val="00AF2CD1"/>
    <w:rsid w:val="00AF567F"/>
    <w:rsid w:val="00AF757F"/>
    <w:rsid w:val="00B02715"/>
    <w:rsid w:val="00B0338F"/>
    <w:rsid w:val="00B0506A"/>
    <w:rsid w:val="00B0654E"/>
    <w:rsid w:val="00B109B0"/>
    <w:rsid w:val="00B13095"/>
    <w:rsid w:val="00B1369D"/>
    <w:rsid w:val="00B13958"/>
    <w:rsid w:val="00B14E7D"/>
    <w:rsid w:val="00B223B8"/>
    <w:rsid w:val="00B22CC4"/>
    <w:rsid w:val="00B22D8D"/>
    <w:rsid w:val="00B25BE5"/>
    <w:rsid w:val="00B265FB"/>
    <w:rsid w:val="00B27BF3"/>
    <w:rsid w:val="00B30653"/>
    <w:rsid w:val="00B32412"/>
    <w:rsid w:val="00B326D3"/>
    <w:rsid w:val="00B333F4"/>
    <w:rsid w:val="00B34134"/>
    <w:rsid w:val="00B3440A"/>
    <w:rsid w:val="00B3503A"/>
    <w:rsid w:val="00B35C98"/>
    <w:rsid w:val="00B360A7"/>
    <w:rsid w:val="00B36DB0"/>
    <w:rsid w:val="00B36FBC"/>
    <w:rsid w:val="00B4717B"/>
    <w:rsid w:val="00B5408E"/>
    <w:rsid w:val="00B54682"/>
    <w:rsid w:val="00B55217"/>
    <w:rsid w:val="00B55928"/>
    <w:rsid w:val="00B56F83"/>
    <w:rsid w:val="00B63490"/>
    <w:rsid w:val="00B63E90"/>
    <w:rsid w:val="00B67360"/>
    <w:rsid w:val="00B67400"/>
    <w:rsid w:val="00B71112"/>
    <w:rsid w:val="00B71263"/>
    <w:rsid w:val="00B774F8"/>
    <w:rsid w:val="00B8291E"/>
    <w:rsid w:val="00B82BED"/>
    <w:rsid w:val="00B83D81"/>
    <w:rsid w:val="00B84619"/>
    <w:rsid w:val="00B87C4C"/>
    <w:rsid w:val="00B9018C"/>
    <w:rsid w:val="00B942CA"/>
    <w:rsid w:val="00B94F7F"/>
    <w:rsid w:val="00BA4D90"/>
    <w:rsid w:val="00BA5F7C"/>
    <w:rsid w:val="00BA67C2"/>
    <w:rsid w:val="00BA6F09"/>
    <w:rsid w:val="00BB0593"/>
    <w:rsid w:val="00BB06F4"/>
    <w:rsid w:val="00BB2288"/>
    <w:rsid w:val="00BB47EA"/>
    <w:rsid w:val="00BB4DA3"/>
    <w:rsid w:val="00BB6B06"/>
    <w:rsid w:val="00BB6EEC"/>
    <w:rsid w:val="00BB7427"/>
    <w:rsid w:val="00BC01C2"/>
    <w:rsid w:val="00BC1B01"/>
    <w:rsid w:val="00BC4E65"/>
    <w:rsid w:val="00BC67A9"/>
    <w:rsid w:val="00BC754A"/>
    <w:rsid w:val="00BD0EF2"/>
    <w:rsid w:val="00BD2314"/>
    <w:rsid w:val="00BD272F"/>
    <w:rsid w:val="00BD33C8"/>
    <w:rsid w:val="00BD3D8C"/>
    <w:rsid w:val="00BE02B5"/>
    <w:rsid w:val="00BE1143"/>
    <w:rsid w:val="00BE230D"/>
    <w:rsid w:val="00BE4490"/>
    <w:rsid w:val="00BE4DD6"/>
    <w:rsid w:val="00BE53C7"/>
    <w:rsid w:val="00BE6523"/>
    <w:rsid w:val="00BE6EBF"/>
    <w:rsid w:val="00BF55B8"/>
    <w:rsid w:val="00BF7DEB"/>
    <w:rsid w:val="00C03246"/>
    <w:rsid w:val="00C035EB"/>
    <w:rsid w:val="00C04779"/>
    <w:rsid w:val="00C04B3E"/>
    <w:rsid w:val="00C0546E"/>
    <w:rsid w:val="00C12F30"/>
    <w:rsid w:val="00C14874"/>
    <w:rsid w:val="00C14FFE"/>
    <w:rsid w:val="00C15243"/>
    <w:rsid w:val="00C15CF8"/>
    <w:rsid w:val="00C17560"/>
    <w:rsid w:val="00C20960"/>
    <w:rsid w:val="00C20ACA"/>
    <w:rsid w:val="00C23157"/>
    <w:rsid w:val="00C24605"/>
    <w:rsid w:val="00C32A12"/>
    <w:rsid w:val="00C32A34"/>
    <w:rsid w:val="00C37739"/>
    <w:rsid w:val="00C3778C"/>
    <w:rsid w:val="00C41929"/>
    <w:rsid w:val="00C46188"/>
    <w:rsid w:val="00C46990"/>
    <w:rsid w:val="00C47731"/>
    <w:rsid w:val="00C47744"/>
    <w:rsid w:val="00C53B13"/>
    <w:rsid w:val="00C5517D"/>
    <w:rsid w:val="00C6079F"/>
    <w:rsid w:val="00C618AE"/>
    <w:rsid w:val="00C6266A"/>
    <w:rsid w:val="00C64F74"/>
    <w:rsid w:val="00C6572B"/>
    <w:rsid w:val="00C65987"/>
    <w:rsid w:val="00C6603A"/>
    <w:rsid w:val="00C67D75"/>
    <w:rsid w:val="00C73684"/>
    <w:rsid w:val="00C74895"/>
    <w:rsid w:val="00C757EF"/>
    <w:rsid w:val="00C80584"/>
    <w:rsid w:val="00C8142D"/>
    <w:rsid w:val="00C8210F"/>
    <w:rsid w:val="00C82210"/>
    <w:rsid w:val="00C82CDC"/>
    <w:rsid w:val="00C82CED"/>
    <w:rsid w:val="00C8336E"/>
    <w:rsid w:val="00C87466"/>
    <w:rsid w:val="00C915CD"/>
    <w:rsid w:val="00C95B59"/>
    <w:rsid w:val="00C9676D"/>
    <w:rsid w:val="00CA0129"/>
    <w:rsid w:val="00CA1AE0"/>
    <w:rsid w:val="00CA2890"/>
    <w:rsid w:val="00CA57EE"/>
    <w:rsid w:val="00CA6C55"/>
    <w:rsid w:val="00CB1583"/>
    <w:rsid w:val="00CB23E4"/>
    <w:rsid w:val="00CB6CB1"/>
    <w:rsid w:val="00CC42E7"/>
    <w:rsid w:val="00CC4B96"/>
    <w:rsid w:val="00CC5835"/>
    <w:rsid w:val="00CD2852"/>
    <w:rsid w:val="00CD3B30"/>
    <w:rsid w:val="00CD5018"/>
    <w:rsid w:val="00CD5191"/>
    <w:rsid w:val="00CD6B50"/>
    <w:rsid w:val="00CE52B5"/>
    <w:rsid w:val="00CE6BD9"/>
    <w:rsid w:val="00CE758D"/>
    <w:rsid w:val="00CE775C"/>
    <w:rsid w:val="00CE7D67"/>
    <w:rsid w:val="00CF12AB"/>
    <w:rsid w:val="00CF171D"/>
    <w:rsid w:val="00CF3297"/>
    <w:rsid w:val="00CF3570"/>
    <w:rsid w:val="00CF3B23"/>
    <w:rsid w:val="00CF3EE3"/>
    <w:rsid w:val="00CF7441"/>
    <w:rsid w:val="00D0083C"/>
    <w:rsid w:val="00D01E14"/>
    <w:rsid w:val="00D02865"/>
    <w:rsid w:val="00D06CD5"/>
    <w:rsid w:val="00D11710"/>
    <w:rsid w:val="00D11F2E"/>
    <w:rsid w:val="00D13B14"/>
    <w:rsid w:val="00D21F74"/>
    <w:rsid w:val="00D2361D"/>
    <w:rsid w:val="00D26540"/>
    <w:rsid w:val="00D33E2F"/>
    <w:rsid w:val="00D40916"/>
    <w:rsid w:val="00D44382"/>
    <w:rsid w:val="00D46FCE"/>
    <w:rsid w:val="00D475CD"/>
    <w:rsid w:val="00D50F7E"/>
    <w:rsid w:val="00D5157A"/>
    <w:rsid w:val="00D55CAB"/>
    <w:rsid w:val="00D5698F"/>
    <w:rsid w:val="00D57A86"/>
    <w:rsid w:val="00D5C0F8"/>
    <w:rsid w:val="00D60D82"/>
    <w:rsid w:val="00D61FA5"/>
    <w:rsid w:val="00D64C3A"/>
    <w:rsid w:val="00D65FA5"/>
    <w:rsid w:val="00D7209A"/>
    <w:rsid w:val="00D80218"/>
    <w:rsid w:val="00D803C4"/>
    <w:rsid w:val="00D80AD1"/>
    <w:rsid w:val="00D85738"/>
    <w:rsid w:val="00D87337"/>
    <w:rsid w:val="00D92ADA"/>
    <w:rsid w:val="00D9452E"/>
    <w:rsid w:val="00D94D78"/>
    <w:rsid w:val="00D9542C"/>
    <w:rsid w:val="00D96D08"/>
    <w:rsid w:val="00DA165C"/>
    <w:rsid w:val="00DA2410"/>
    <w:rsid w:val="00DA3298"/>
    <w:rsid w:val="00DA3760"/>
    <w:rsid w:val="00DA4E3D"/>
    <w:rsid w:val="00DA7258"/>
    <w:rsid w:val="00DACE9B"/>
    <w:rsid w:val="00DB4497"/>
    <w:rsid w:val="00DB5504"/>
    <w:rsid w:val="00DB58E0"/>
    <w:rsid w:val="00DC14E6"/>
    <w:rsid w:val="00DC179D"/>
    <w:rsid w:val="00DC1E34"/>
    <w:rsid w:val="00DC2556"/>
    <w:rsid w:val="00DC2A16"/>
    <w:rsid w:val="00DC2FAD"/>
    <w:rsid w:val="00DC5E18"/>
    <w:rsid w:val="00DD042E"/>
    <w:rsid w:val="00DD135E"/>
    <w:rsid w:val="00DD14B7"/>
    <w:rsid w:val="00DD17CD"/>
    <w:rsid w:val="00DD2ACA"/>
    <w:rsid w:val="00DD3622"/>
    <w:rsid w:val="00DD4493"/>
    <w:rsid w:val="00DD585E"/>
    <w:rsid w:val="00DD7F1D"/>
    <w:rsid w:val="00DE13DC"/>
    <w:rsid w:val="00DE4D8E"/>
    <w:rsid w:val="00DE51C4"/>
    <w:rsid w:val="00DE5267"/>
    <w:rsid w:val="00DE68D2"/>
    <w:rsid w:val="00DE721C"/>
    <w:rsid w:val="00DF12A4"/>
    <w:rsid w:val="00DF1582"/>
    <w:rsid w:val="00DF20BD"/>
    <w:rsid w:val="00DF2BED"/>
    <w:rsid w:val="00DF4DA9"/>
    <w:rsid w:val="00DF5A15"/>
    <w:rsid w:val="00DF7373"/>
    <w:rsid w:val="00E0045C"/>
    <w:rsid w:val="00E00A66"/>
    <w:rsid w:val="00E00FE6"/>
    <w:rsid w:val="00E02E43"/>
    <w:rsid w:val="00E05601"/>
    <w:rsid w:val="00E06787"/>
    <w:rsid w:val="00E06CF2"/>
    <w:rsid w:val="00E10A4A"/>
    <w:rsid w:val="00E11A41"/>
    <w:rsid w:val="00E12255"/>
    <w:rsid w:val="00E124BD"/>
    <w:rsid w:val="00E13ADB"/>
    <w:rsid w:val="00E15850"/>
    <w:rsid w:val="00E16AF4"/>
    <w:rsid w:val="00E241D3"/>
    <w:rsid w:val="00E25266"/>
    <w:rsid w:val="00E26B1F"/>
    <w:rsid w:val="00E3230E"/>
    <w:rsid w:val="00E33C6A"/>
    <w:rsid w:val="00E33E50"/>
    <w:rsid w:val="00E345EF"/>
    <w:rsid w:val="00E354FD"/>
    <w:rsid w:val="00E42E38"/>
    <w:rsid w:val="00E44124"/>
    <w:rsid w:val="00E459F2"/>
    <w:rsid w:val="00E56C0D"/>
    <w:rsid w:val="00E570CA"/>
    <w:rsid w:val="00E57781"/>
    <w:rsid w:val="00E6638D"/>
    <w:rsid w:val="00E6642D"/>
    <w:rsid w:val="00E724A8"/>
    <w:rsid w:val="00E73B36"/>
    <w:rsid w:val="00E74A3C"/>
    <w:rsid w:val="00E74D8C"/>
    <w:rsid w:val="00E76B22"/>
    <w:rsid w:val="00E84EB3"/>
    <w:rsid w:val="00E8766D"/>
    <w:rsid w:val="00E956F8"/>
    <w:rsid w:val="00EA0421"/>
    <w:rsid w:val="00EA2254"/>
    <w:rsid w:val="00EA2851"/>
    <w:rsid w:val="00EA37D6"/>
    <w:rsid w:val="00EA640E"/>
    <w:rsid w:val="00EA64CB"/>
    <w:rsid w:val="00EB2FFC"/>
    <w:rsid w:val="00EB7CAF"/>
    <w:rsid w:val="00EC04C4"/>
    <w:rsid w:val="00EC077C"/>
    <w:rsid w:val="00EC1530"/>
    <w:rsid w:val="00EC1F72"/>
    <w:rsid w:val="00ED1594"/>
    <w:rsid w:val="00ED1919"/>
    <w:rsid w:val="00ED1F3D"/>
    <w:rsid w:val="00ED2E19"/>
    <w:rsid w:val="00ED32B8"/>
    <w:rsid w:val="00EE469B"/>
    <w:rsid w:val="00EE551C"/>
    <w:rsid w:val="00EE74F2"/>
    <w:rsid w:val="00EE7A92"/>
    <w:rsid w:val="00EF2E14"/>
    <w:rsid w:val="00EF577C"/>
    <w:rsid w:val="00F002E8"/>
    <w:rsid w:val="00F006EE"/>
    <w:rsid w:val="00F06114"/>
    <w:rsid w:val="00F069DA"/>
    <w:rsid w:val="00F11292"/>
    <w:rsid w:val="00F12AF3"/>
    <w:rsid w:val="00F13891"/>
    <w:rsid w:val="00F13E81"/>
    <w:rsid w:val="00F155EE"/>
    <w:rsid w:val="00F16995"/>
    <w:rsid w:val="00F17D90"/>
    <w:rsid w:val="00F21469"/>
    <w:rsid w:val="00F22594"/>
    <w:rsid w:val="00F22912"/>
    <w:rsid w:val="00F23358"/>
    <w:rsid w:val="00F2403A"/>
    <w:rsid w:val="00F24106"/>
    <w:rsid w:val="00F260BE"/>
    <w:rsid w:val="00F279B9"/>
    <w:rsid w:val="00F3024A"/>
    <w:rsid w:val="00F30C91"/>
    <w:rsid w:val="00F327E2"/>
    <w:rsid w:val="00F32ABD"/>
    <w:rsid w:val="00F3422C"/>
    <w:rsid w:val="00F356EA"/>
    <w:rsid w:val="00F36B2A"/>
    <w:rsid w:val="00F36F86"/>
    <w:rsid w:val="00F40338"/>
    <w:rsid w:val="00F4214C"/>
    <w:rsid w:val="00F43EF7"/>
    <w:rsid w:val="00F444A9"/>
    <w:rsid w:val="00F47539"/>
    <w:rsid w:val="00F505C0"/>
    <w:rsid w:val="00F51F23"/>
    <w:rsid w:val="00F55689"/>
    <w:rsid w:val="00F56875"/>
    <w:rsid w:val="00F57F20"/>
    <w:rsid w:val="00F57F3C"/>
    <w:rsid w:val="00F6190B"/>
    <w:rsid w:val="00F67B4A"/>
    <w:rsid w:val="00F72B28"/>
    <w:rsid w:val="00F73144"/>
    <w:rsid w:val="00F73CF6"/>
    <w:rsid w:val="00F7467D"/>
    <w:rsid w:val="00F75A9E"/>
    <w:rsid w:val="00F75F1A"/>
    <w:rsid w:val="00F774A3"/>
    <w:rsid w:val="00F778B1"/>
    <w:rsid w:val="00F813FC"/>
    <w:rsid w:val="00F85CAF"/>
    <w:rsid w:val="00F85E8A"/>
    <w:rsid w:val="00F9217F"/>
    <w:rsid w:val="00F93CEC"/>
    <w:rsid w:val="00FA1420"/>
    <w:rsid w:val="00FB33EE"/>
    <w:rsid w:val="00FB3BDD"/>
    <w:rsid w:val="00FB4212"/>
    <w:rsid w:val="00FB4C74"/>
    <w:rsid w:val="00FB762F"/>
    <w:rsid w:val="00FC0442"/>
    <w:rsid w:val="00FD3CCE"/>
    <w:rsid w:val="00FD5D3D"/>
    <w:rsid w:val="00FE05B7"/>
    <w:rsid w:val="00FE4EC9"/>
    <w:rsid w:val="00FE5201"/>
    <w:rsid w:val="00FE62DB"/>
    <w:rsid w:val="00FF3FBC"/>
    <w:rsid w:val="00FF6C78"/>
    <w:rsid w:val="00FF752B"/>
    <w:rsid w:val="0112F729"/>
    <w:rsid w:val="01424EAC"/>
    <w:rsid w:val="018712EB"/>
    <w:rsid w:val="01873B03"/>
    <w:rsid w:val="01BBC448"/>
    <w:rsid w:val="01E9E243"/>
    <w:rsid w:val="01F016DD"/>
    <w:rsid w:val="0203DE86"/>
    <w:rsid w:val="02040883"/>
    <w:rsid w:val="020DDD59"/>
    <w:rsid w:val="026ACDB5"/>
    <w:rsid w:val="027AFACC"/>
    <w:rsid w:val="028C1E82"/>
    <w:rsid w:val="028F274B"/>
    <w:rsid w:val="02936357"/>
    <w:rsid w:val="02B83157"/>
    <w:rsid w:val="02BAA58C"/>
    <w:rsid w:val="02E5A3B3"/>
    <w:rsid w:val="02FE1713"/>
    <w:rsid w:val="0338A6F1"/>
    <w:rsid w:val="03540C4F"/>
    <w:rsid w:val="03657581"/>
    <w:rsid w:val="03B86BC3"/>
    <w:rsid w:val="03C9EDC1"/>
    <w:rsid w:val="040CC439"/>
    <w:rsid w:val="042E7C24"/>
    <w:rsid w:val="04420950"/>
    <w:rsid w:val="0455F0B3"/>
    <w:rsid w:val="0462140C"/>
    <w:rsid w:val="047123D4"/>
    <w:rsid w:val="04BA6F2A"/>
    <w:rsid w:val="04CB377D"/>
    <w:rsid w:val="04CF7B07"/>
    <w:rsid w:val="04FC0F26"/>
    <w:rsid w:val="04FFEFB4"/>
    <w:rsid w:val="0520C7CA"/>
    <w:rsid w:val="0522B963"/>
    <w:rsid w:val="053E00F6"/>
    <w:rsid w:val="053F27BB"/>
    <w:rsid w:val="055085FE"/>
    <w:rsid w:val="055CD8F3"/>
    <w:rsid w:val="0591CEC4"/>
    <w:rsid w:val="05AE3FBE"/>
    <w:rsid w:val="06064CE5"/>
    <w:rsid w:val="0613989F"/>
    <w:rsid w:val="0616F29E"/>
    <w:rsid w:val="0643F020"/>
    <w:rsid w:val="0667255E"/>
    <w:rsid w:val="066D8412"/>
    <w:rsid w:val="06CFD63C"/>
    <w:rsid w:val="06E81EFF"/>
    <w:rsid w:val="06FE6376"/>
    <w:rsid w:val="0700780F"/>
    <w:rsid w:val="0710DF11"/>
    <w:rsid w:val="07475A53"/>
    <w:rsid w:val="074B8838"/>
    <w:rsid w:val="075AF20F"/>
    <w:rsid w:val="07845545"/>
    <w:rsid w:val="07B2569C"/>
    <w:rsid w:val="07E4B681"/>
    <w:rsid w:val="080E5B23"/>
    <w:rsid w:val="081DC704"/>
    <w:rsid w:val="083EC82D"/>
    <w:rsid w:val="085A5A25"/>
    <w:rsid w:val="08719964"/>
    <w:rsid w:val="0887E2FA"/>
    <w:rsid w:val="088826C0"/>
    <w:rsid w:val="08B39D7C"/>
    <w:rsid w:val="08BEB135"/>
    <w:rsid w:val="08D8AD78"/>
    <w:rsid w:val="08FC0B08"/>
    <w:rsid w:val="0901ED47"/>
    <w:rsid w:val="092394EB"/>
    <w:rsid w:val="094494F7"/>
    <w:rsid w:val="094E26FD"/>
    <w:rsid w:val="097CF1A8"/>
    <w:rsid w:val="09C48123"/>
    <w:rsid w:val="09DA988E"/>
    <w:rsid w:val="09E40531"/>
    <w:rsid w:val="0A314D52"/>
    <w:rsid w:val="0A360438"/>
    <w:rsid w:val="0A63CFE2"/>
    <w:rsid w:val="0A7A6249"/>
    <w:rsid w:val="0A7D2A15"/>
    <w:rsid w:val="0A805BDB"/>
    <w:rsid w:val="0AE06558"/>
    <w:rsid w:val="0B0E9FD7"/>
    <w:rsid w:val="0B95CFB8"/>
    <w:rsid w:val="0BA5AFD7"/>
    <w:rsid w:val="0BC8BCFD"/>
    <w:rsid w:val="0BEEA67A"/>
    <w:rsid w:val="0BF0B78F"/>
    <w:rsid w:val="0BF316E3"/>
    <w:rsid w:val="0C0004EA"/>
    <w:rsid w:val="0C19F2B6"/>
    <w:rsid w:val="0C2D026C"/>
    <w:rsid w:val="0C3A7E9D"/>
    <w:rsid w:val="0C501B25"/>
    <w:rsid w:val="0C5C6866"/>
    <w:rsid w:val="0C6E01C4"/>
    <w:rsid w:val="0C735D9C"/>
    <w:rsid w:val="0CA91A0A"/>
    <w:rsid w:val="0CB12B16"/>
    <w:rsid w:val="0CB3FBDE"/>
    <w:rsid w:val="0CD64BF1"/>
    <w:rsid w:val="0CD666E2"/>
    <w:rsid w:val="0CD7B5BB"/>
    <w:rsid w:val="0CDF7070"/>
    <w:rsid w:val="0CE1CD4D"/>
    <w:rsid w:val="0D123950"/>
    <w:rsid w:val="0D2A4581"/>
    <w:rsid w:val="0D8EBDC1"/>
    <w:rsid w:val="0D9628FF"/>
    <w:rsid w:val="0DAF9161"/>
    <w:rsid w:val="0DDB5AEE"/>
    <w:rsid w:val="0DE687A8"/>
    <w:rsid w:val="0DF2F678"/>
    <w:rsid w:val="0DFAD410"/>
    <w:rsid w:val="0E5CE2DD"/>
    <w:rsid w:val="0E610725"/>
    <w:rsid w:val="0EA1D9CC"/>
    <w:rsid w:val="0EC05EFE"/>
    <w:rsid w:val="0ED73AE0"/>
    <w:rsid w:val="0F041C65"/>
    <w:rsid w:val="0F23AC02"/>
    <w:rsid w:val="0F320571"/>
    <w:rsid w:val="0F36A7DA"/>
    <w:rsid w:val="0F4C451A"/>
    <w:rsid w:val="0F6894A5"/>
    <w:rsid w:val="0F7FBD0F"/>
    <w:rsid w:val="0F9D8A13"/>
    <w:rsid w:val="0FAA636B"/>
    <w:rsid w:val="0FBF1C9B"/>
    <w:rsid w:val="0FC2F139"/>
    <w:rsid w:val="0FEE2C65"/>
    <w:rsid w:val="0FF81CC1"/>
    <w:rsid w:val="1002FDA9"/>
    <w:rsid w:val="100EDBAB"/>
    <w:rsid w:val="107CACCF"/>
    <w:rsid w:val="10AD2592"/>
    <w:rsid w:val="1117E9A5"/>
    <w:rsid w:val="112851A5"/>
    <w:rsid w:val="112AD040"/>
    <w:rsid w:val="1146EA99"/>
    <w:rsid w:val="11531980"/>
    <w:rsid w:val="115D09DC"/>
    <w:rsid w:val="11E429A0"/>
    <w:rsid w:val="11EF48EC"/>
    <w:rsid w:val="125454C5"/>
    <w:rsid w:val="1260740F"/>
    <w:rsid w:val="12765666"/>
    <w:rsid w:val="12B576E5"/>
    <w:rsid w:val="12DB6981"/>
    <w:rsid w:val="12E6A4E4"/>
    <w:rsid w:val="12EC7FDE"/>
    <w:rsid w:val="1300EE06"/>
    <w:rsid w:val="13119260"/>
    <w:rsid w:val="1329C83B"/>
    <w:rsid w:val="132F3CDE"/>
    <w:rsid w:val="13A30822"/>
    <w:rsid w:val="13A8A260"/>
    <w:rsid w:val="13C09BCD"/>
    <w:rsid w:val="13D1E4CB"/>
    <w:rsid w:val="1450FD25"/>
    <w:rsid w:val="14627102"/>
    <w:rsid w:val="1472295D"/>
    <w:rsid w:val="149800BE"/>
    <w:rsid w:val="149D6C0A"/>
    <w:rsid w:val="14C16AB7"/>
    <w:rsid w:val="15039F1F"/>
    <w:rsid w:val="1510A2C3"/>
    <w:rsid w:val="1552866A"/>
    <w:rsid w:val="157AF065"/>
    <w:rsid w:val="1597D768"/>
    <w:rsid w:val="15A4730E"/>
    <w:rsid w:val="15A7EDE7"/>
    <w:rsid w:val="15C69773"/>
    <w:rsid w:val="15EBAB4E"/>
    <w:rsid w:val="15ECCD86"/>
    <w:rsid w:val="15F3A33A"/>
    <w:rsid w:val="15FE4163"/>
    <w:rsid w:val="169686D6"/>
    <w:rsid w:val="16999B59"/>
    <w:rsid w:val="16B2AE28"/>
    <w:rsid w:val="16B8267B"/>
    <w:rsid w:val="16B98BA8"/>
    <w:rsid w:val="16C549C5"/>
    <w:rsid w:val="16CAA795"/>
    <w:rsid w:val="1724A299"/>
    <w:rsid w:val="172FBB1F"/>
    <w:rsid w:val="174DB27F"/>
    <w:rsid w:val="17559412"/>
    <w:rsid w:val="178F7E65"/>
    <w:rsid w:val="17D39EAF"/>
    <w:rsid w:val="181EB763"/>
    <w:rsid w:val="182C9F58"/>
    <w:rsid w:val="187C60DA"/>
    <w:rsid w:val="18C0A1EC"/>
    <w:rsid w:val="18D3578B"/>
    <w:rsid w:val="18D82F7C"/>
    <w:rsid w:val="18F16473"/>
    <w:rsid w:val="18FCD674"/>
    <w:rsid w:val="19030C09"/>
    <w:rsid w:val="1917D451"/>
    <w:rsid w:val="192C5BCE"/>
    <w:rsid w:val="193D96A5"/>
    <w:rsid w:val="1949E227"/>
    <w:rsid w:val="195ADBD6"/>
    <w:rsid w:val="195B9BAF"/>
    <w:rsid w:val="196C0FB8"/>
    <w:rsid w:val="196F336B"/>
    <w:rsid w:val="19A6AE29"/>
    <w:rsid w:val="19D3ABAB"/>
    <w:rsid w:val="19EFC73D"/>
    <w:rsid w:val="1A0FCF20"/>
    <w:rsid w:val="1A1F06EF"/>
    <w:rsid w:val="1A6333C7"/>
    <w:rsid w:val="1A78C4BC"/>
    <w:rsid w:val="1AB53F83"/>
    <w:rsid w:val="1ABBCEF8"/>
    <w:rsid w:val="1AFE76A8"/>
    <w:rsid w:val="1B8E7C08"/>
    <w:rsid w:val="1B911D0A"/>
    <w:rsid w:val="1BC6BF30"/>
    <w:rsid w:val="1BDE2DE2"/>
    <w:rsid w:val="1C0B0972"/>
    <w:rsid w:val="1C26CB32"/>
    <w:rsid w:val="1C3A6F62"/>
    <w:rsid w:val="1C3CA884"/>
    <w:rsid w:val="1C4773C7"/>
    <w:rsid w:val="1C53E41E"/>
    <w:rsid w:val="1C63FC90"/>
    <w:rsid w:val="1C86AB44"/>
    <w:rsid w:val="1C89EA46"/>
    <w:rsid w:val="1C9A4709"/>
    <w:rsid w:val="1CC85503"/>
    <w:rsid w:val="1CCD6184"/>
    <w:rsid w:val="1D0E3FA2"/>
    <w:rsid w:val="1D202FB3"/>
    <w:rsid w:val="1D22E133"/>
    <w:rsid w:val="1D4074DE"/>
    <w:rsid w:val="1D76861F"/>
    <w:rsid w:val="1D79FE43"/>
    <w:rsid w:val="1DA7C0B0"/>
    <w:rsid w:val="1DA9A6E8"/>
    <w:rsid w:val="1DB0B116"/>
    <w:rsid w:val="1DCD5526"/>
    <w:rsid w:val="1E095348"/>
    <w:rsid w:val="1E1107C8"/>
    <w:rsid w:val="1E144646"/>
    <w:rsid w:val="1E25BAA7"/>
    <w:rsid w:val="1E8F06BB"/>
    <w:rsid w:val="1EA0910A"/>
    <w:rsid w:val="1EE45529"/>
    <w:rsid w:val="1F157994"/>
    <w:rsid w:val="1F310AAC"/>
    <w:rsid w:val="1F3CF0D9"/>
    <w:rsid w:val="1F88B0A6"/>
    <w:rsid w:val="1F93AFCC"/>
    <w:rsid w:val="1FA0DEA6"/>
    <w:rsid w:val="1FA91CF0"/>
    <w:rsid w:val="1FBA5A09"/>
    <w:rsid w:val="1FBE2EDA"/>
    <w:rsid w:val="1FFB9157"/>
    <w:rsid w:val="203B0B3C"/>
    <w:rsid w:val="2086E7FF"/>
    <w:rsid w:val="20B19F05"/>
    <w:rsid w:val="20C107A3"/>
    <w:rsid w:val="20E0CB26"/>
    <w:rsid w:val="20EF60C3"/>
    <w:rsid w:val="20F0FA7D"/>
    <w:rsid w:val="20FA3728"/>
    <w:rsid w:val="210D2DA0"/>
    <w:rsid w:val="2113C07C"/>
    <w:rsid w:val="212F802D"/>
    <w:rsid w:val="21376DB3"/>
    <w:rsid w:val="2140D254"/>
    <w:rsid w:val="21608676"/>
    <w:rsid w:val="216DB82C"/>
    <w:rsid w:val="21733865"/>
    <w:rsid w:val="21E110B7"/>
    <w:rsid w:val="21F64325"/>
    <w:rsid w:val="221BF5EB"/>
    <w:rsid w:val="22212F61"/>
    <w:rsid w:val="2250D156"/>
    <w:rsid w:val="227E1FBD"/>
    <w:rsid w:val="229EBC6F"/>
    <w:rsid w:val="22A283EB"/>
    <w:rsid w:val="22C7DC09"/>
    <w:rsid w:val="22DCC46B"/>
    <w:rsid w:val="22EBED69"/>
    <w:rsid w:val="22EFE15D"/>
    <w:rsid w:val="22F5CF9C"/>
    <w:rsid w:val="230127C7"/>
    <w:rsid w:val="230F08C6"/>
    <w:rsid w:val="23675ADC"/>
    <w:rsid w:val="2369F6F8"/>
    <w:rsid w:val="23714B38"/>
    <w:rsid w:val="237D8126"/>
    <w:rsid w:val="238189F0"/>
    <w:rsid w:val="23B3740D"/>
    <w:rsid w:val="23C6F045"/>
    <w:rsid w:val="240491FA"/>
    <w:rsid w:val="243A8CD0"/>
    <w:rsid w:val="243E544C"/>
    <w:rsid w:val="245EDCF3"/>
    <w:rsid w:val="24650D30"/>
    <w:rsid w:val="246F0E75"/>
    <w:rsid w:val="2473B31A"/>
    <w:rsid w:val="24C3053E"/>
    <w:rsid w:val="24E21655"/>
    <w:rsid w:val="25007A0C"/>
    <w:rsid w:val="251341BC"/>
    <w:rsid w:val="25263B9B"/>
    <w:rsid w:val="252B3B29"/>
    <w:rsid w:val="25422CE4"/>
    <w:rsid w:val="255AD41B"/>
    <w:rsid w:val="256F4534"/>
    <w:rsid w:val="25797476"/>
    <w:rsid w:val="258CF0E2"/>
    <w:rsid w:val="25BCE3BC"/>
    <w:rsid w:val="25BF5845"/>
    <w:rsid w:val="25CD2274"/>
    <w:rsid w:val="2614652D"/>
    <w:rsid w:val="26A066FC"/>
    <w:rsid w:val="26A3F3CC"/>
    <w:rsid w:val="26C10283"/>
    <w:rsid w:val="27044008"/>
    <w:rsid w:val="272FD9E8"/>
    <w:rsid w:val="27722D92"/>
    <w:rsid w:val="27945C8E"/>
    <w:rsid w:val="27A6AF37"/>
    <w:rsid w:val="27B51799"/>
    <w:rsid w:val="281645C8"/>
    <w:rsid w:val="285205BB"/>
    <w:rsid w:val="287F033D"/>
    <w:rsid w:val="28E071CF"/>
    <w:rsid w:val="28FD5EB1"/>
    <w:rsid w:val="290DFDF3"/>
    <w:rsid w:val="29338625"/>
    <w:rsid w:val="2965591E"/>
    <w:rsid w:val="296E91F3"/>
    <w:rsid w:val="297557C1"/>
    <w:rsid w:val="2998BEB6"/>
    <w:rsid w:val="29C2584B"/>
    <w:rsid w:val="29C303A9"/>
    <w:rsid w:val="29F121A4"/>
    <w:rsid w:val="2A01CE1F"/>
    <w:rsid w:val="2A160A62"/>
    <w:rsid w:val="2A21B972"/>
    <w:rsid w:val="2A51AC4C"/>
    <w:rsid w:val="2A57E770"/>
    <w:rsid w:val="2A827935"/>
    <w:rsid w:val="2A97781C"/>
    <w:rsid w:val="2AAD0816"/>
    <w:rsid w:val="2AAE5118"/>
    <w:rsid w:val="2AD66273"/>
    <w:rsid w:val="2ADCF711"/>
    <w:rsid w:val="2AFA8E9B"/>
    <w:rsid w:val="2B118056"/>
    <w:rsid w:val="2B475DDF"/>
    <w:rsid w:val="2BA10872"/>
    <w:rsid w:val="2BC85ED9"/>
    <w:rsid w:val="2BEDBA16"/>
    <w:rsid w:val="2BFBC327"/>
    <w:rsid w:val="2C10C73C"/>
    <w:rsid w:val="2C15CA29"/>
    <w:rsid w:val="2C459EB5"/>
    <w:rsid w:val="2C52B129"/>
    <w:rsid w:val="2C6AD4D3"/>
    <w:rsid w:val="2C74D9DA"/>
    <w:rsid w:val="2C7A205A"/>
    <w:rsid w:val="2C8B9437"/>
    <w:rsid w:val="2CBE59B8"/>
    <w:rsid w:val="2CCBD5E9"/>
    <w:rsid w:val="2CD0E6CC"/>
    <w:rsid w:val="2CD4657F"/>
    <w:rsid w:val="2CEED498"/>
    <w:rsid w:val="2D280694"/>
    <w:rsid w:val="2D37B967"/>
    <w:rsid w:val="2D3F741C"/>
    <w:rsid w:val="2D4276FF"/>
    <w:rsid w:val="2D5D4BAB"/>
    <w:rsid w:val="2D612EBC"/>
    <w:rsid w:val="2D836359"/>
    <w:rsid w:val="2D919E40"/>
    <w:rsid w:val="2DA35780"/>
    <w:rsid w:val="2DCF401C"/>
    <w:rsid w:val="2E142154"/>
    <w:rsid w:val="2E39529A"/>
    <w:rsid w:val="2E4EB0BE"/>
    <w:rsid w:val="2E539573"/>
    <w:rsid w:val="2E55A4A5"/>
    <w:rsid w:val="2EA9ABE4"/>
    <w:rsid w:val="2ED5DC15"/>
    <w:rsid w:val="2F01DD78"/>
    <w:rsid w:val="2F255226"/>
    <w:rsid w:val="2F497CE4"/>
    <w:rsid w:val="2F60C94D"/>
    <w:rsid w:val="2F61A261"/>
    <w:rsid w:val="2FC334F9"/>
    <w:rsid w:val="2FCEA1F5"/>
    <w:rsid w:val="2FD84A29"/>
    <w:rsid w:val="30100155"/>
    <w:rsid w:val="30282D93"/>
    <w:rsid w:val="3063F1B4"/>
    <w:rsid w:val="306FBC59"/>
    <w:rsid w:val="307C5B88"/>
    <w:rsid w:val="30DEE622"/>
    <w:rsid w:val="30F92AAB"/>
    <w:rsid w:val="30FC7AC0"/>
    <w:rsid w:val="30FC99AE"/>
    <w:rsid w:val="31097AFA"/>
    <w:rsid w:val="31369EC4"/>
    <w:rsid w:val="31454C08"/>
    <w:rsid w:val="314CEA17"/>
    <w:rsid w:val="315F055A"/>
    <w:rsid w:val="31885551"/>
    <w:rsid w:val="318CE7DD"/>
    <w:rsid w:val="31A6B24A"/>
    <w:rsid w:val="31C7EE70"/>
    <w:rsid w:val="31E86F1B"/>
    <w:rsid w:val="31E9D839"/>
    <w:rsid w:val="31F25C3C"/>
    <w:rsid w:val="3256326C"/>
    <w:rsid w:val="325B99D9"/>
    <w:rsid w:val="328C808A"/>
    <w:rsid w:val="32986A0F"/>
    <w:rsid w:val="329E5B21"/>
    <w:rsid w:val="32BAAAAC"/>
    <w:rsid w:val="32C10E38"/>
    <w:rsid w:val="32CB58A3"/>
    <w:rsid w:val="32D548FF"/>
    <w:rsid w:val="32E448EA"/>
    <w:rsid w:val="332EC92E"/>
    <w:rsid w:val="335513B0"/>
    <w:rsid w:val="336C9384"/>
    <w:rsid w:val="336E6DE3"/>
    <w:rsid w:val="338059D9"/>
    <w:rsid w:val="3383A1E5"/>
    <w:rsid w:val="339AF268"/>
    <w:rsid w:val="33A1C554"/>
    <w:rsid w:val="33ABB5B0"/>
    <w:rsid w:val="33BC0EEE"/>
    <w:rsid w:val="33C3FC74"/>
    <w:rsid w:val="33E68DFC"/>
    <w:rsid w:val="3408A60C"/>
    <w:rsid w:val="3419496B"/>
    <w:rsid w:val="34339302"/>
    <w:rsid w:val="34343A70"/>
    <w:rsid w:val="3463308C"/>
    <w:rsid w:val="34783205"/>
    <w:rsid w:val="347A67AC"/>
    <w:rsid w:val="347C5552"/>
    <w:rsid w:val="3496A61C"/>
    <w:rsid w:val="34A52F87"/>
    <w:rsid w:val="34BCF623"/>
    <w:rsid w:val="34C71950"/>
    <w:rsid w:val="35048760"/>
    <w:rsid w:val="3520E183"/>
    <w:rsid w:val="352B4B30"/>
    <w:rsid w:val="353762D7"/>
    <w:rsid w:val="353AC896"/>
    <w:rsid w:val="354CE029"/>
    <w:rsid w:val="357C1FF1"/>
    <w:rsid w:val="35ACBD07"/>
    <w:rsid w:val="35D00AD1"/>
    <w:rsid w:val="35F8CDE5"/>
    <w:rsid w:val="35F9DC26"/>
    <w:rsid w:val="364C13A1"/>
    <w:rsid w:val="367BDE42"/>
    <w:rsid w:val="36993313"/>
    <w:rsid w:val="36B5F449"/>
    <w:rsid w:val="36BF5183"/>
    <w:rsid w:val="36DE5E44"/>
    <w:rsid w:val="36F51E29"/>
    <w:rsid w:val="36F657B1"/>
    <w:rsid w:val="36FAB867"/>
    <w:rsid w:val="36FB9D36"/>
    <w:rsid w:val="371E4BEA"/>
    <w:rsid w:val="37221BAB"/>
    <w:rsid w:val="37437A50"/>
    <w:rsid w:val="374BDCAE"/>
    <w:rsid w:val="37550D7A"/>
    <w:rsid w:val="37674784"/>
    <w:rsid w:val="376A118F"/>
    <w:rsid w:val="376BDB32"/>
    <w:rsid w:val="37B774D7"/>
    <w:rsid w:val="37E1C877"/>
    <w:rsid w:val="37E30493"/>
    <w:rsid w:val="37F6DA90"/>
    <w:rsid w:val="38119EE9"/>
    <w:rsid w:val="3820FCEF"/>
    <w:rsid w:val="3842E6B8"/>
    <w:rsid w:val="3855B526"/>
    <w:rsid w:val="3857EACD"/>
    <w:rsid w:val="389ADB07"/>
    <w:rsid w:val="389E434B"/>
    <w:rsid w:val="38A948BF"/>
    <w:rsid w:val="38CBCCE4"/>
    <w:rsid w:val="3916053B"/>
    <w:rsid w:val="3917464A"/>
    <w:rsid w:val="39361233"/>
    <w:rsid w:val="3940F494"/>
    <w:rsid w:val="39591F59"/>
    <w:rsid w:val="396214E0"/>
    <w:rsid w:val="3977A5FA"/>
    <w:rsid w:val="39847035"/>
    <w:rsid w:val="39857BD5"/>
    <w:rsid w:val="39A23995"/>
    <w:rsid w:val="39A7D3D3"/>
    <w:rsid w:val="39B6FF19"/>
    <w:rsid w:val="39DE2A39"/>
    <w:rsid w:val="3A0E4FE4"/>
    <w:rsid w:val="3A175FCC"/>
    <w:rsid w:val="3A5330A8"/>
    <w:rsid w:val="3A664717"/>
    <w:rsid w:val="3A68A98E"/>
    <w:rsid w:val="3A7B1B12"/>
    <w:rsid w:val="3A837D70"/>
    <w:rsid w:val="3AF412E1"/>
    <w:rsid w:val="3B46CB62"/>
    <w:rsid w:val="3B747A88"/>
    <w:rsid w:val="3B87C263"/>
    <w:rsid w:val="3B9708DB"/>
    <w:rsid w:val="3BA007B0"/>
    <w:rsid w:val="3BA6A45B"/>
    <w:rsid w:val="3BA90DFB"/>
    <w:rsid w:val="3BC7C124"/>
    <w:rsid w:val="3BCF9301"/>
    <w:rsid w:val="3BD69BBE"/>
    <w:rsid w:val="3BDB72EA"/>
    <w:rsid w:val="3C040FB6"/>
    <w:rsid w:val="3C175E64"/>
    <w:rsid w:val="3C2FD3B0"/>
    <w:rsid w:val="3C505CB3"/>
    <w:rsid w:val="3C71C3FC"/>
    <w:rsid w:val="3C8514EA"/>
    <w:rsid w:val="3C8D98ED"/>
    <w:rsid w:val="3C99E62E"/>
    <w:rsid w:val="3CBB6B50"/>
    <w:rsid w:val="3CDF69FD"/>
    <w:rsid w:val="3CEE9FDB"/>
    <w:rsid w:val="3D219E65"/>
    <w:rsid w:val="3D25C1B2"/>
    <w:rsid w:val="3D38B47A"/>
    <w:rsid w:val="3D61E527"/>
    <w:rsid w:val="3D639185"/>
    <w:rsid w:val="3D6E0979"/>
    <w:rsid w:val="3D7C1991"/>
    <w:rsid w:val="3D90CC70"/>
    <w:rsid w:val="3DA8FC8D"/>
    <w:rsid w:val="3DB549CE"/>
    <w:rsid w:val="3DBB1E32"/>
    <w:rsid w:val="3E01FB72"/>
    <w:rsid w:val="3E3435F9"/>
    <w:rsid w:val="3E891B36"/>
    <w:rsid w:val="3E8EAD46"/>
    <w:rsid w:val="3EA06A67"/>
    <w:rsid w:val="3EC9D987"/>
    <w:rsid w:val="3ED5F4F2"/>
    <w:rsid w:val="3EE6B88D"/>
    <w:rsid w:val="3EF67D99"/>
    <w:rsid w:val="3F06AF1B"/>
    <w:rsid w:val="3F089792"/>
    <w:rsid w:val="3F10468D"/>
    <w:rsid w:val="3F3AE72A"/>
    <w:rsid w:val="3F47346B"/>
    <w:rsid w:val="3F4ABF61"/>
    <w:rsid w:val="3F56EE93"/>
    <w:rsid w:val="3F661592"/>
    <w:rsid w:val="3F6F6C90"/>
    <w:rsid w:val="3FCB269F"/>
    <w:rsid w:val="3FE38178"/>
    <w:rsid w:val="3FE41C6B"/>
    <w:rsid w:val="3FF274C1"/>
    <w:rsid w:val="4003DB7C"/>
    <w:rsid w:val="403DE145"/>
    <w:rsid w:val="4040AE42"/>
    <w:rsid w:val="405D5E95"/>
    <w:rsid w:val="4065A9E8"/>
    <w:rsid w:val="406B04E0"/>
    <w:rsid w:val="4071C553"/>
    <w:rsid w:val="4077A32E"/>
    <w:rsid w:val="408FEF9C"/>
    <w:rsid w:val="40A10CBE"/>
    <w:rsid w:val="40A32E44"/>
    <w:rsid w:val="40A949CF"/>
    <w:rsid w:val="40A95530"/>
    <w:rsid w:val="40B3F359"/>
    <w:rsid w:val="40D7922F"/>
    <w:rsid w:val="41035E95"/>
    <w:rsid w:val="4163B547"/>
    <w:rsid w:val="416E5FF6"/>
    <w:rsid w:val="418D32B1"/>
    <w:rsid w:val="41C08A22"/>
    <w:rsid w:val="41CDBE90"/>
    <w:rsid w:val="41D9F9AC"/>
    <w:rsid w:val="41E11CC2"/>
    <w:rsid w:val="41E70786"/>
    <w:rsid w:val="420D95B4"/>
    <w:rsid w:val="420F716D"/>
    <w:rsid w:val="4264D8EA"/>
    <w:rsid w:val="4279DCFF"/>
    <w:rsid w:val="4281330D"/>
    <w:rsid w:val="428E8F55"/>
    <w:rsid w:val="42909CE4"/>
    <w:rsid w:val="429F2EF6"/>
    <w:rsid w:val="42B5D3F1"/>
    <w:rsid w:val="42BC39A0"/>
    <w:rsid w:val="42DE2369"/>
    <w:rsid w:val="42F2F4AD"/>
    <w:rsid w:val="4305C31B"/>
    <w:rsid w:val="43657CB7"/>
    <w:rsid w:val="438A0183"/>
    <w:rsid w:val="438D2143"/>
    <w:rsid w:val="439D4AAA"/>
    <w:rsid w:val="43BEC6F6"/>
    <w:rsid w:val="43E3A695"/>
    <w:rsid w:val="43F45C0A"/>
    <w:rsid w:val="442A5FB6"/>
    <w:rsid w:val="44431084"/>
    <w:rsid w:val="4492E85B"/>
    <w:rsid w:val="449EC65D"/>
    <w:rsid w:val="44B9529C"/>
    <w:rsid w:val="44C5764C"/>
    <w:rsid w:val="44D6A484"/>
    <w:rsid w:val="44F4B8C9"/>
    <w:rsid w:val="452A9F67"/>
    <w:rsid w:val="4556E2A7"/>
    <w:rsid w:val="455BD8DB"/>
    <w:rsid w:val="45717C03"/>
    <w:rsid w:val="4583E8C7"/>
    <w:rsid w:val="4596528E"/>
    <w:rsid w:val="45B490C8"/>
    <w:rsid w:val="45C63017"/>
    <w:rsid w:val="45E274E9"/>
    <w:rsid w:val="45E7277F"/>
    <w:rsid w:val="4615F6E8"/>
    <w:rsid w:val="46278129"/>
    <w:rsid w:val="4641CC1D"/>
    <w:rsid w:val="46AD6ACF"/>
    <w:rsid w:val="46C0C931"/>
    <w:rsid w:val="46CE4227"/>
    <w:rsid w:val="46EA91B2"/>
    <w:rsid w:val="471B4757"/>
    <w:rsid w:val="472334DD"/>
    <w:rsid w:val="472F88A1"/>
    <w:rsid w:val="4735AFBF"/>
    <w:rsid w:val="474F09F2"/>
    <w:rsid w:val="4756A801"/>
    <w:rsid w:val="477D5765"/>
    <w:rsid w:val="47C3518A"/>
    <w:rsid w:val="47CC2A57"/>
    <w:rsid w:val="4830D25D"/>
    <w:rsid w:val="4835F1C9"/>
    <w:rsid w:val="486EE378"/>
    <w:rsid w:val="487A878C"/>
    <w:rsid w:val="4880FD42"/>
    <w:rsid w:val="4892E225"/>
    <w:rsid w:val="48957D6E"/>
    <w:rsid w:val="48A5DCE1"/>
    <w:rsid w:val="48B20967"/>
    <w:rsid w:val="48BEE209"/>
    <w:rsid w:val="48D03C81"/>
    <w:rsid w:val="48F532D1"/>
    <w:rsid w:val="4906375C"/>
    <w:rsid w:val="49151949"/>
    <w:rsid w:val="491DBF5C"/>
    <w:rsid w:val="493E0D03"/>
    <w:rsid w:val="49437B60"/>
    <w:rsid w:val="49928DB2"/>
    <w:rsid w:val="4997785C"/>
    <w:rsid w:val="49AB833E"/>
    <w:rsid w:val="49B5739A"/>
    <w:rsid w:val="49C5B252"/>
    <w:rsid w:val="49FB3336"/>
    <w:rsid w:val="4A18A799"/>
    <w:rsid w:val="4A3E19F8"/>
    <w:rsid w:val="4A41743C"/>
    <w:rsid w:val="4A4961C2"/>
    <w:rsid w:val="4A5CC1FA"/>
    <w:rsid w:val="4A81EFEF"/>
    <w:rsid w:val="4A910332"/>
    <w:rsid w:val="4A99A13A"/>
    <w:rsid w:val="4AAEED71"/>
    <w:rsid w:val="4AB96E3E"/>
    <w:rsid w:val="4AC8A28D"/>
    <w:rsid w:val="4AF5D8BF"/>
    <w:rsid w:val="4B307024"/>
    <w:rsid w:val="4B448680"/>
    <w:rsid w:val="4B4789FF"/>
    <w:rsid w:val="4B4AD66A"/>
    <w:rsid w:val="4B855A22"/>
    <w:rsid w:val="4BA41BC2"/>
    <w:rsid w:val="4BA7FEC2"/>
    <w:rsid w:val="4BB257A4"/>
    <w:rsid w:val="4BE37873"/>
    <w:rsid w:val="4C099021"/>
    <w:rsid w:val="4C5CC1F7"/>
    <w:rsid w:val="4C6D6651"/>
    <w:rsid w:val="4C859C2C"/>
    <w:rsid w:val="4CCA931B"/>
    <w:rsid w:val="4D2ED88A"/>
    <w:rsid w:val="4D3D9943"/>
    <w:rsid w:val="4D65F939"/>
    <w:rsid w:val="4DFF1E1D"/>
    <w:rsid w:val="4E4CA4A2"/>
    <w:rsid w:val="4E5E76F1"/>
    <w:rsid w:val="4E63965D"/>
    <w:rsid w:val="4E77D5B1"/>
    <w:rsid w:val="4E8F29E4"/>
    <w:rsid w:val="4EA36A01"/>
    <w:rsid w:val="4EA39EBB"/>
    <w:rsid w:val="4EA994FE"/>
    <w:rsid w:val="4EC1F312"/>
    <w:rsid w:val="4ED10F36"/>
    <w:rsid w:val="4EF31E79"/>
    <w:rsid w:val="4EF9604B"/>
    <w:rsid w:val="4F1774BB"/>
    <w:rsid w:val="4F198CA2"/>
    <w:rsid w:val="4F2E46C2"/>
    <w:rsid w:val="4F3FD01D"/>
    <w:rsid w:val="4F5E4354"/>
    <w:rsid w:val="4F7020CC"/>
    <w:rsid w:val="4FB58DF3"/>
    <w:rsid w:val="4FC2836B"/>
    <w:rsid w:val="4FC6EFE1"/>
    <w:rsid w:val="50267B86"/>
    <w:rsid w:val="503B050F"/>
    <w:rsid w:val="503D6D41"/>
    <w:rsid w:val="504988AC"/>
    <w:rsid w:val="504E1B38"/>
    <w:rsid w:val="50700501"/>
    <w:rsid w:val="507B6FE5"/>
    <w:rsid w:val="508421A1"/>
    <w:rsid w:val="50A6509D"/>
    <w:rsid w:val="50B8A346"/>
    <w:rsid w:val="50BF9DAD"/>
    <w:rsid w:val="50D22D90"/>
    <w:rsid w:val="50E577F2"/>
    <w:rsid w:val="5107FBF0"/>
    <w:rsid w:val="5110D044"/>
    <w:rsid w:val="5116FEFD"/>
    <w:rsid w:val="512487E9"/>
    <w:rsid w:val="514FFD67"/>
    <w:rsid w:val="51887349"/>
    <w:rsid w:val="51B2CBE5"/>
    <w:rsid w:val="51F1338D"/>
    <w:rsid w:val="51F8FC5C"/>
    <w:rsid w:val="524220FE"/>
    <w:rsid w:val="5259B217"/>
    <w:rsid w:val="5287181F"/>
    <w:rsid w:val="529EA3C7"/>
    <w:rsid w:val="529F4362"/>
    <w:rsid w:val="52E66993"/>
    <w:rsid w:val="532B5C4F"/>
    <w:rsid w:val="534B4B4E"/>
    <w:rsid w:val="5374768B"/>
    <w:rsid w:val="537E38E3"/>
    <w:rsid w:val="53A2AD95"/>
    <w:rsid w:val="53B310A7"/>
    <w:rsid w:val="53C78BBB"/>
    <w:rsid w:val="53CF4670"/>
    <w:rsid w:val="53E014E4"/>
    <w:rsid w:val="53F04408"/>
    <w:rsid w:val="54198F9C"/>
    <w:rsid w:val="541E1F44"/>
    <w:rsid w:val="54282C81"/>
    <w:rsid w:val="54DA6B58"/>
    <w:rsid w:val="54FBAC54"/>
    <w:rsid w:val="55095680"/>
    <w:rsid w:val="5522CD51"/>
    <w:rsid w:val="55408D98"/>
    <w:rsid w:val="55447243"/>
    <w:rsid w:val="555B5A40"/>
    <w:rsid w:val="5582E73B"/>
    <w:rsid w:val="558C1469"/>
    <w:rsid w:val="559D6B1A"/>
    <w:rsid w:val="55A2B4EE"/>
    <w:rsid w:val="55A84873"/>
    <w:rsid w:val="55B9EFA5"/>
    <w:rsid w:val="55E44167"/>
    <w:rsid w:val="55F07128"/>
    <w:rsid w:val="56098E4E"/>
    <w:rsid w:val="560CC0B3"/>
    <w:rsid w:val="56275F06"/>
    <w:rsid w:val="56A2934C"/>
    <w:rsid w:val="56F3DB5B"/>
    <w:rsid w:val="56F72AA1"/>
    <w:rsid w:val="571D7FA7"/>
    <w:rsid w:val="572B4D4B"/>
    <w:rsid w:val="572C6768"/>
    <w:rsid w:val="573E854F"/>
    <w:rsid w:val="576FC028"/>
    <w:rsid w:val="578358DF"/>
    <w:rsid w:val="57AFF079"/>
    <w:rsid w:val="57CA480C"/>
    <w:rsid w:val="57CC7DB3"/>
    <w:rsid w:val="57D1E659"/>
    <w:rsid w:val="5827101C"/>
    <w:rsid w:val="583E3F53"/>
    <w:rsid w:val="58635E79"/>
    <w:rsid w:val="5873846A"/>
    <w:rsid w:val="5881009B"/>
    <w:rsid w:val="588681CA"/>
    <w:rsid w:val="588AF0F7"/>
    <w:rsid w:val="590B569B"/>
    <w:rsid w:val="59197161"/>
    <w:rsid w:val="59376384"/>
    <w:rsid w:val="5970C77F"/>
    <w:rsid w:val="59AC6215"/>
    <w:rsid w:val="59CDF449"/>
    <w:rsid w:val="59DA340E"/>
    <w:rsid w:val="59F9BB16"/>
    <w:rsid w:val="5A181637"/>
    <w:rsid w:val="5A2484D1"/>
    <w:rsid w:val="5A4D4E93"/>
    <w:rsid w:val="5A5F0A5B"/>
    <w:rsid w:val="5A5FCD0F"/>
    <w:rsid w:val="5A70DC3D"/>
    <w:rsid w:val="5A70F969"/>
    <w:rsid w:val="5B7E8897"/>
    <w:rsid w:val="5BA6CF0E"/>
    <w:rsid w:val="5BBCD8CB"/>
    <w:rsid w:val="5BC66DDF"/>
    <w:rsid w:val="5BCA9BC4"/>
    <w:rsid w:val="5BD2894A"/>
    <w:rsid w:val="5BF850A7"/>
    <w:rsid w:val="5C000B5C"/>
    <w:rsid w:val="5C1DE2EB"/>
    <w:rsid w:val="5C3B7696"/>
    <w:rsid w:val="5C5382EB"/>
    <w:rsid w:val="5C69F3C9"/>
    <w:rsid w:val="5C77F7B1"/>
    <w:rsid w:val="5C793480"/>
    <w:rsid w:val="5CA8C055"/>
    <w:rsid w:val="5CDD5DE1"/>
    <w:rsid w:val="5CF44F9C"/>
    <w:rsid w:val="5CF9E9DA"/>
    <w:rsid w:val="5CFA1CAB"/>
    <w:rsid w:val="5D016BB0"/>
    <w:rsid w:val="5D04A540"/>
    <w:rsid w:val="5D0F47FE"/>
    <w:rsid w:val="5D2608BD"/>
    <w:rsid w:val="5D3F6DA9"/>
    <w:rsid w:val="5D56DA36"/>
    <w:rsid w:val="5D58C7DC"/>
    <w:rsid w:val="5D623E40"/>
    <w:rsid w:val="5D662440"/>
    <w:rsid w:val="5D6A922F"/>
    <w:rsid w:val="5D6E59AB"/>
    <w:rsid w:val="5DA063B1"/>
    <w:rsid w:val="5DA0AE6C"/>
    <w:rsid w:val="5DC274B8"/>
    <w:rsid w:val="5DEF534C"/>
    <w:rsid w:val="5E076BA7"/>
    <w:rsid w:val="5E1ED92F"/>
    <w:rsid w:val="5E258C32"/>
    <w:rsid w:val="5E3DEA46"/>
    <w:rsid w:val="5E5F1057"/>
    <w:rsid w:val="5E6FD55E"/>
    <w:rsid w:val="5E9D3C11"/>
    <w:rsid w:val="5E9F3340"/>
    <w:rsid w:val="5EBD9851"/>
    <w:rsid w:val="5EC1E322"/>
    <w:rsid w:val="5ECE2680"/>
    <w:rsid w:val="5EE91EE2"/>
    <w:rsid w:val="5EFB2402"/>
    <w:rsid w:val="5F2E15D1"/>
    <w:rsid w:val="5FDECC8B"/>
    <w:rsid w:val="5FEBFC35"/>
    <w:rsid w:val="5FFFC7BD"/>
    <w:rsid w:val="6021F644"/>
    <w:rsid w:val="6077D7B9"/>
    <w:rsid w:val="607FC160"/>
    <w:rsid w:val="609E0CE7"/>
    <w:rsid w:val="60A5FA6D"/>
    <w:rsid w:val="61075FD5"/>
    <w:rsid w:val="6110EB8A"/>
    <w:rsid w:val="6126F40E"/>
    <w:rsid w:val="6135104D"/>
    <w:rsid w:val="61541179"/>
    <w:rsid w:val="61705FFD"/>
    <w:rsid w:val="6173929B"/>
    <w:rsid w:val="6181C9D2"/>
    <w:rsid w:val="61970EFD"/>
    <w:rsid w:val="61AE33BB"/>
    <w:rsid w:val="61D92A88"/>
    <w:rsid w:val="61ED365D"/>
    <w:rsid w:val="6204276D"/>
    <w:rsid w:val="6223E262"/>
    <w:rsid w:val="625B9C8F"/>
    <w:rsid w:val="62625C94"/>
    <w:rsid w:val="62769729"/>
    <w:rsid w:val="627C8BA8"/>
    <w:rsid w:val="62948515"/>
    <w:rsid w:val="62968D23"/>
    <w:rsid w:val="62A555A4"/>
    <w:rsid w:val="62C4DC96"/>
    <w:rsid w:val="62C93D4C"/>
    <w:rsid w:val="62DE9B70"/>
    <w:rsid w:val="6310053B"/>
    <w:rsid w:val="6332DF5E"/>
    <w:rsid w:val="63488882"/>
    <w:rsid w:val="637F9961"/>
    <w:rsid w:val="6384BFD8"/>
    <w:rsid w:val="63931F32"/>
    <w:rsid w:val="63CD9D11"/>
    <w:rsid w:val="63DD9B2F"/>
    <w:rsid w:val="63F5444B"/>
    <w:rsid w:val="63F97230"/>
    <w:rsid w:val="63FB5FD6"/>
    <w:rsid w:val="641ADE6A"/>
    <w:rsid w:val="644623D4"/>
    <w:rsid w:val="6474E13C"/>
    <w:rsid w:val="64A75D93"/>
    <w:rsid w:val="650B8176"/>
    <w:rsid w:val="6528A3D8"/>
    <w:rsid w:val="65696588"/>
    <w:rsid w:val="65791B34"/>
    <w:rsid w:val="65796B90"/>
    <w:rsid w:val="65869770"/>
    <w:rsid w:val="65B6EEF1"/>
    <w:rsid w:val="65CBF306"/>
    <w:rsid w:val="65D0ADCB"/>
    <w:rsid w:val="65E2D7AF"/>
    <w:rsid w:val="6652EAA7"/>
    <w:rsid w:val="66541A25"/>
    <w:rsid w:val="665A803C"/>
    <w:rsid w:val="6664B05A"/>
    <w:rsid w:val="6691EF29"/>
    <w:rsid w:val="66BA5924"/>
    <w:rsid w:val="66DF374A"/>
    <w:rsid w:val="66ED7231"/>
    <w:rsid w:val="67153BF1"/>
    <w:rsid w:val="672B140D"/>
    <w:rsid w:val="6740B488"/>
    <w:rsid w:val="6741B782"/>
    <w:rsid w:val="67A9BEDC"/>
    <w:rsid w:val="67DB6FC9"/>
    <w:rsid w:val="67FB0B1C"/>
    <w:rsid w:val="683A265C"/>
    <w:rsid w:val="685DB169"/>
    <w:rsid w:val="68AD44D6"/>
    <w:rsid w:val="68CEE724"/>
    <w:rsid w:val="68EF485B"/>
    <w:rsid w:val="6913DE13"/>
    <w:rsid w:val="6920B01C"/>
    <w:rsid w:val="693F6780"/>
    <w:rsid w:val="694D13A6"/>
    <w:rsid w:val="6958BED7"/>
    <w:rsid w:val="695A2D6C"/>
    <w:rsid w:val="69721F62"/>
    <w:rsid w:val="69D82F79"/>
    <w:rsid w:val="69E0405E"/>
    <w:rsid w:val="69E24EC7"/>
    <w:rsid w:val="6A0B86EA"/>
    <w:rsid w:val="6A0D15FD"/>
    <w:rsid w:val="6A157746"/>
    <w:rsid w:val="6A25B5FE"/>
    <w:rsid w:val="6A2FECDA"/>
    <w:rsid w:val="6A3CA7B9"/>
    <w:rsid w:val="6A4274C8"/>
    <w:rsid w:val="6A491537"/>
    <w:rsid w:val="6A4FCB9E"/>
    <w:rsid w:val="6A819EA8"/>
    <w:rsid w:val="6A8B18BC"/>
    <w:rsid w:val="6AA11FF9"/>
    <w:rsid w:val="6ABC97D0"/>
    <w:rsid w:val="6B1B5BDE"/>
    <w:rsid w:val="6B24CA91"/>
    <w:rsid w:val="6B2C148E"/>
    <w:rsid w:val="6B3DF175"/>
    <w:rsid w:val="6B45AC2A"/>
    <w:rsid w:val="6B61B7C9"/>
    <w:rsid w:val="6B864263"/>
    <w:rsid w:val="6B8807D0"/>
    <w:rsid w:val="6B97E55C"/>
    <w:rsid w:val="6B98AC2A"/>
    <w:rsid w:val="6BA0013D"/>
    <w:rsid w:val="6BBCCF3F"/>
    <w:rsid w:val="6BCBBD3B"/>
    <w:rsid w:val="6BDE3D2D"/>
    <w:rsid w:val="6BF6FD4C"/>
    <w:rsid w:val="6C1E1142"/>
    <w:rsid w:val="6C311CF0"/>
    <w:rsid w:val="6C49706C"/>
    <w:rsid w:val="6C5192A4"/>
    <w:rsid w:val="6C584D63"/>
    <w:rsid w:val="6C7CB6C2"/>
    <w:rsid w:val="6C7F6CC3"/>
    <w:rsid w:val="6C9D4452"/>
    <w:rsid w:val="6CBCC5A3"/>
    <w:rsid w:val="6CD068F2"/>
    <w:rsid w:val="6D2700E5"/>
    <w:rsid w:val="6D2EBA14"/>
    <w:rsid w:val="6D31F064"/>
    <w:rsid w:val="6D3288F3"/>
    <w:rsid w:val="6D33B5BD"/>
    <w:rsid w:val="6D36AE53"/>
    <w:rsid w:val="6D4E3B65"/>
    <w:rsid w:val="6D55D974"/>
    <w:rsid w:val="6D5BB796"/>
    <w:rsid w:val="6D678D9C"/>
    <w:rsid w:val="6D847D75"/>
    <w:rsid w:val="6E03064E"/>
    <w:rsid w:val="6E3A40E6"/>
    <w:rsid w:val="6E5943A7"/>
    <w:rsid w:val="6E605B51"/>
    <w:rsid w:val="6E6A4CA0"/>
    <w:rsid w:val="6E759205"/>
    <w:rsid w:val="6E87B20E"/>
    <w:rsid w:val="6E9403D0"/>
    <w:rsid w:val="6E9D32E4"/>
    <w:rsid w:val="6EA8C422"/>
    <w:rsid w:val="6ED781E0"/>
    <w:rsid w:val="6F0E5E07"/>
    <w:rsid w:val="6F204DD6"/>
    <w:rsid w:val="6F2A90E4"/>
    <w:rsid w:val="6F5BA628"/>
    <w:rsid w:val="6F80AC87"/>
    <w:rsid w:val="6F9A06BA"/>
    <w:rsid w:val="6FAED7FE"/>
    <w:rsid w:val="6FB4A50D"/>
    <w:rsid w:val="6FDEFDA9"/>
    <w:rsid w:val="6FEECD01"/>
    <w:rsid w:val="6FFF8D8C"/>
    <w:rsid w:val="70182B66"/>
    <w:rsid w:val="7021D421"/>
    <w:rsid w:val="7047EBCF"/>
    <w:rsid w:val="7059960E"/>
    <w:rsid w:val="707BBACF"/>
    <w:rsid w:val="7105D222"/>
    <w:rsid w:val="712503C7"/>
    <w:rsid w:val="7141CA4D"/>
    <w:rsid w:val="714B5602"/>
    <w:rsid w:val="715CDF52"/>
    <w:rsid w:val="7179C8F4"/>
    <w:rsid w:val="71BD1E52"/>
    <w:rsid w:val="72007062"/>
    <w:rsid w:val="7227A0D5"/>
    <w:rsid w:val="7228DA5D"/>
    <w:rsid w:val="7245C160"/>
    <w:rsid w:val="72EBAE57"/>
    <w:rsid w:val="72FE0D86"/>
    <w:rsid w:val="73159955"/>
    <w:rsid w:val="733705A8"/>
    <w:rsid w:val="73372E4E"/>
    <w:rsid w:val="736285C6"/>
    <w:rsid w:val="736B8833"/>
    <w:rsid w:val="7378918D"/>
    <w:rsid w:val="738B5FFB"/>
    <w:rsid w:val="73A0313F"/>
    <w:rsid w:val="73A2F741"/>
    <w:rsid w:val="73C40CC1"/>
    <w:rsid w:val="73C9F3AD"/>
    <w:rsid w:val="73CC32A2"/>
    <w:rsid w:val="73DA4746"/>
    <w:rsid w:val="7411E563"/>
    <w:rsid w:val="741C701B"/>
    <w:rsid w:val="742FAEC3"/>
    <w:rsid w:val="7435CA4E"/>
    <w:rsid w:val="7447A830"/>
    <w:rsid w:val="745A11F7"/>
    <w:rsid w:val="7465287B"/>
    <w:rsid w:val="74695F5C"/>
    <w:rsid w:val="74736C2A"/>
    <w:rsid w:val="74A7BEBF"/>
    <w:rsid w:val="74B9F2D1"/>
    <w:rsid w:val="74F2DCCC"/>
    <w:rsid w:val="7504E1EC"/>
    <w:rsid w:val="75A705A5"/>
    <w:rsid w:val="75AC30A4"/>
    <w:rsid w:val="75E0E8DB"/>
    <w:rsid w:val="75FF3324"/>
    <w:rsid w:val="7605F8D7"/>
    <w:rsid w:val="760FA132"/>
    <w:rsid w:val="762307F2"/>
    <w:rsid w:val="76448531"/>
    <w:rsid w:val="764FD980"/>
    <w:rsid w:val="7653C5DC"/>
    <w:rsid w:val="766AA3E8"/>
    <w:rsid w:val="767D7256"/>
    <w:rsid w:val="768195A3"/>
    <w:rsid w:val="76CC59A1"/>
    <w:rsid w:val="770DF41A"/>
    <w:rsid w:val="77111DBF"/>
    <w:rsid w:val="7726AEB4"/>
    <w:rsid w:val="774C74A3"/>
    <w:rsid w:val="775DCF63"/>
    <w:rsid w:val="7772A0A7"/>
    <w:rsid w:val="777C4125"/>
    <w:rsid w:val="77AD1B43"/>
    <w:rsid w:val="77BDA963"/>
    <w:rsid w:val="77EC227A"/>
    <w:rsid w:val="77F45376"/>
    <w:rsid w:val="7814B2C7"/>
    <w:rsid w:val="78151B8B"/>
    <w:rsid w:val="78328551"/>
    <w:rsid w:val="784ADE58"/>
    <w:rsid w:val="7855EA5E"/>
    <w:rsid w:val="785B6C87"/>
    <w:rsid w:val="78724CD2"/>
    <w:rsid w:val="78904B5D"/>
    <w:rsid w:val="789D64D0"/>
    <w:rsid w:val="78A3085C"/>
    <w:rsid w:val="78A9C47B"/>
    <w:rsid w:val="78C93DAB"/>
    <w:rsid w:val="78E84504"/>
    <w:rsid w:val="7901B38D"/>
    <w:rsid w:val="7909618A"/>
    <w:rsid w:val="791257E7"/>
    <w:rsid w:val="795ED6BA"/>
    <w:rsid w:val="797B460D"/>
    <w:rsid w:val="79E59C6F"/>
    <w:rsid w:val="79E6EAB4"/>
    <w:rsid w:val="79F93FBE"/>
    <w:rsid w:val="79FCE45E"/>
    <w:rsid w:val="7A45F162"/>
    <w:rsid w:val="7A969382"/>
    <w:rsid w:val="7ABD10D2"/>
    <w:rsid w:val="7AD21238"/>
    <w:rsid w:val="7AD56EE6"/>
    <w:rsid w:val="7AE1A610"/>
    <w:rsid w:val="7B07272D"/>
    <w:rsid w:val="7B1C5E13"/>
    <w:rsid w:val="7B1E93BA"/>
    <w:rsid w:val="7B5C0293"/>
    <w:rsid w:val="7B7A7C64"/>
    <w:rsid w:val="7BC2CC14"/>
    <w:rsid w:val="7BE692B3"/>
    <w:rsid w:val="7C1FE5C6"/>
    <w:rsid w:val="7C34998A"/>
    <w:rsid w:val="7CB9D73B"/>
    <w:rsid w:val="7CBC7B9B"/>
    <w:rsid w:val="7CC2DD86"/>
    <w:rsid w:val="7CDDD5E8"/>
    <w:rsid w:val="7D221C50"/>
    <w:rsid w:val="7D34D1F7"/>
    <w:rsid w:val="7D35A6D8"/>
    <w:rsid w:val="7D3B2414"/>
    <w:rsid w:val="7D502FFB"/>
    <w:rsid w:val="7D688154"/>
    <w:rsid w:val="7D6A2C3E"/>
    <w:rsid w:val="7D70D5F3"/>
    <w:rsid w:val="7D8178E2"/>
    <w:rsid w:val="7D9443FC"/>
    <w:rsid w:val="7D994A37"/>
    <w:rsid w:val="7D9EE475"/>
    <w:rsid w:val="7DC647B9"/>
    <w:rsid w:val="7DD9EB08"/>
    <w:rsid w:val="7E1A3466"/>
    <w:rsid w:val="7E2BCD39"/>
    <w:rsid w:val="7E3D2A05"/>
    <w:rsid w:val="7E5C1378"/>
    <w:rsid w:val="7E676F53"/>
    <w:rsid w:val="7E6C8EBF"/>
    <w:rsid w:val="7E834FEE"/>
    <w:rsid w:val="7E8DFF3A"/>
    <w:rsid w:val="7EB7ACCC"/>
    <w:rsid w:val="7EC2CC18"/>
    <w:rsid w:val="7ED0DD4D"/>
    <w:rsid w:val="7EDF5811"/>
    <w:rsid w:val="7EED976E"/>
    <w:rsid w:val="7F0CA654"/>
    <w:rsid w:val="7F1D4943"/>
    <w:rsid w:val="7F288453"/>
    <w:rsid w:val="7F578688"/>
    <w:rsid w:val="7F8D8C9D"/>
    <w:rsid w:val="7F9E2FFC"/>
    <w:rsid w:val="7F9F3F46"/>
    <w:rsid w:val="7FAD4BA7"/>
    <w:rsid w:val="7FCFBB3A"/>
    <w:rsid w:val="7FD2838C"/>
    <w:rsid w:val="7FD87F47"/>
    <w:rsid w:val="7FDA3E41"/>
    <w:rsid w:val="7FF41C5D"/>
    <w:rsid w:val="7FF78956"/>
    <w:rsid w:val="7FFBD4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46B6"/>
  <w15:docId w15:val="{459E5698-EA0A-4E94-981E-374610D3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5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B30653"/>
    <w:pPr>
      <w:ind w:left="720"/>
      <w:contextualSpacing/>
    </w:pPr>
  </w:style>
  <w:style w:type="character" w:styleId="Hyperlink">
    <w:name w:val="Hyperlink"/>
    <w:basedOn w:val="DefaultParagraphFont"/>
    <w:uiPriority w:val="99"/>
    <w:unhideWhenUsed/>
    <w:rsid w:val="00BA67C2"/>
    <w:rPr>
      <w:color w:val="0563C1" w:themeColor="hyperlink"/>
      <w:u w:val="single"/>
    </w:rPr>
  </w:style>
  <w:style w:type="character" w:styleId="FollowedHyperlink">
    <w:name w:val="FollowedHyperlink"/>
    <w:basedOn w:val="DefaultParagraphFont"/>
    <w:uiPriority w:val="99"/>
    <w:semiHidden/>
    <w:unhideWhenUsed/>
    <w:rsid w:val="00B0506A"/>
    <w:rPr>
      <w:color w:val="954F72" w:themeColor="followed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4C489F"/>
  </w:style>
  <w:style w:type="paragraph" w:styleId="BalloonText">
    <w:name w:val="Balloon Text"/>
    <w:basedOn w:val="Normal"/>
    <w:link w:val="BalloonTextChar"/>
    <w:uiPriority w:val="99"/>
    <w:semiHidden/>
    <w:unhideWhenUsed/>
    <w:rsid w:val="00432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986"/>
    <w:rPr>
      <w:rFonts w:ascii="Segoe UI" w:hAnsi="Segoe UI" w:cs="Segoe UI"/>
      <w:sz w:val="18"/>
      <w:szCs w:val="18"/>
    </w:rPr>
  </w:style>
  <w:style w:type="character" w:styleId="UnresolvedMention">
    <w:name w:val="Unresolved Mention"/>
    <w:basedOn w:val="DefaultParagraphFont"/>
    <w:uiPriority w:val="99"/>
    <w:semiHidden/>
    <w:unhideWhenUsed/>
    <w:rsid w:val="00C035EB"/>
    <w:rPr>
      <w:color w:val="605E5C"/>
      <w:shd w:val="clear" w:color="auto" w:fill="E1DFDD"/>
    </w:rPr>
  </w:style>
  <w:style w:type="paragraph" w:styleId="Revision">
    <w:name w:val="Revision"/>
    <w:hidden/>
    <w:uiPriority w:val="99"/>
    <w:semiHidden/>
    <w:rsid w:val="009E70E1"/>
    <w:pPr>
      <w:spacing w:after="0" w:line="240" w:lineRule="auto"/>
    </w:pPr>
  </w:style>
  <w:style w:type="character" w:styleId="Mention">
    <w:name w:val="Mention"/>
    <w:basedOn w:val="DefaultParagraphFont"/>
    <w:uiPriority w:val="99"/>
    <w:unhideWhenUsed/>
    <w:rPr>
      <w:color w:val="2B579A"/>
      <w:shd w:val="clear" w:color="auto" w:fill="E6E6E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508">
      <w:bodyDiv w:val="1"/>
      <w:marLeft w:val="0"/>
      <w:marRight w:val="0"/>
      <w:marTop w:val="0"/>
      <w:marBottom w:val="0"/>
      <w:divBdr>
        <w:top w:val="none" w:sz="0" w:space="0" w:color="auto"/>
        <w:left w:val="none" w:sz="0" w:space="0" w:color="auto"/>
        <w:bottom w:val="none" w:sz="0" w:space="0" w:color="auto"/>
        <w:right w:val="none" w:sz="0" w:space="0" w:color="auto"/>
      </w:divBdr>
    </w:div>
    <w:div w:id="29454406">
      <w:bodyDiv w:val="1"/>
      <w:marLeft w:val="0"/>
      <w:marRight w:val="0"/>
      <w:marTop w:val="0"/>
      <w:marBottom w:val="0"/>
      <w:divBdr>
        <w:top w:val="none" w:sz="0" w:space="0" w:color="auto"/>
        <w:left w:val="none" w:sz="0" w:space="0" w:color="auto"/>
        <w:bottom w:val="none" w:sz="0" w:space="0" w:color="auto"/>
        <w:right w:val="none" w:sz="0" w:space="0" w:color="auto"/>
      </w:divBdr>
    </w:div>
    <w:div w:id="352731196">
      <w:bodyDiv w:val="1"/>
      <w:marLeft w:val="0"/>
      <w:marRight w:val="0"/>
      <w:marTop w:val="0"/>
      <w:marBottom w:val="0"/>
      <w:divBdr>
        <w:top w:val="none" w:sz="0" w:space="0" w:color="auto"/>
        <w:left w:val="none" w:sz="0" w:space="0" w:color="auto"/>
        <w:bottom w:val="none" w:sz="0" w:space="0" w:color="auto"/>
        <w:right w:val="none" w:sz="0" w:space="0" w:color="auto"/>
      </w:divBdr>
    </w:div>
    <w:div w:id="366493756">
      <w:bodyDiv w:val="1"/>
      <w:marLeft w:val="0"/>
      <w:marRight w:val="0"/>
      <w:marTop w:val="0"/>
      <w:marBottom w:val="0"/>
      <w:divBdr>
        <w:top w:val="none" w:sz="0" w:space="0" w:color="auto"/>
        <w:left w:val="none" w:sz="0" w:space="0" w:color="auto"/>
        <w:bottom w:val="none" w:sz="0" w:space="0" w:color="auto"/>
        <w:right w:val="none" w:sz="0" w:space="0" w:color="auto"/>
      </w:divBdr>
    </w:div>
    <w:div w:id="514921016">
      <w:bodyDiv w:val="1"/>
      <w:marLeft w:val="0"/>
      <w:marRight w:val="0"/>
      <w:marTop w:val="0"/>
      <w:marBottom w:val="0"/>
      <w:divBdr>
        <w:top w:val="none" w:sz="0" w:space="0" w:color="auto"/>
        <w:left w:val="none" w:sz="0" w:space="0" w:color="auto"/>
        <w:bottom w:val="none" w:sz="0" w:space="0" w:color="auto"/>
        <w:right w:val="none" w:sz="0" w:space="0" w:color="auto"/>
      </w:divBdr>
    </w:div>
    <w:div w:id="632297568">
      <w:bodyDiv w:val="1"/>
      <w:marLeft w:val="0"/>
      <w:marRight w:val="0"/>
      <w:marTop w:val="0"/>
      <w:marBottom w:val="0"/>
      <w:divBdr>
        <w:top w:val="none" w:sz="0" w:space="0" w:color="auto"/>
        <w:left w:val="none" w:sz="0" w:space="0" w:color="auto"/>
        <w:bottom w:val="none" w:sz="0" w:space="0" w:color="auto"/>
        <w:right w:val="none" w:sz="0" w:space="0" w:color="auto"/>
      </w:divBdr>
    </w:div>
    <w:div w:id="698896113">
      <w:bodyDiv w:val="1"/>
      <w:marLeft w:val="0"/>
      <w:marRight w:val="0"/>
      <w:marTop w:val="0"/>
      <w:marBottom w:val="0"/>
      <w:divBdr>
        <w:top w:val="none" w:sz="0" w:space="0" w:color="auto"/>
        <w:left w:val="none" w:sz="0" w:space="0" w:color="auto"/>
        <w:bottom w:val="none" w:sz="0" w:space="0" w:color="auto"/>
        <w:right w:val="none" w:sz="0" w:space="0" w:color="auto"/>
      </w:divBdr>
    </w:div>
    <w:div w:id="720322618">
      <w:bodyDiv w:val="1"/>
      <w:marLeft w:val="0"/>
      <w:marRight w:val="0"/>
      <w:marTop w:val="0"/>
      <w:marBottom w:val="0"/>
      <w:divBdr>
        <w:top w:val="none" w:sz="0" w:space="0" w:color="auto"/>
        <w:left w:val="none" w:sz="0" w:space="0" w:color="auto"/>
        <w:bottom w:val="none" w:sz="0" w:space="0" w:color="auto"/>
        <w:right w:val="none" w:sz="0" w:space="0" w:color="auto"/>
      </w:divBdr>
    </w:div>
    <w:div w:id="791674930">
      <w:bodyDiv w:val="1"/>
      <w:marLeft w:val="0"/>
      <w:marRight w:val="0"/>
      <w:marTop w:val="0"/>
      <w:marBottom w:val="0"/>
      <w:divBdr>
        <w:top w:val="none" w:sz="0" w:space="0" w:color="auto"/>
        <w:left w:val="none" w:sz="0" w:space="0" w:color="auto"/>
        <w:bottom w:val="none" w:sz="0" w:space="0" w:color="auto"/>
        <w:right w:val="none" w:sz="0" w:space="0" w:color="auto"/>
      </w:divBdr>
    </w:div>
    <w:div w:id="892928279">
      <w:bodyDiv w:val="1"/>
      <w:marLeft w:val="0"/>
      <w:marRight w:val="0"/>
      <w:marTop w:val="0"/>
      <w:marBottom w:val="0"/>
      <w:divBdr>
        <w:top w:val="none" w:sz="0" w:space="0" w:color="auto"/>
        <w:left w:val="none" w:sz="0" w:space="0" w:color="auto"/>
        <w:bottom w:val="none" w:sz="0" w:space="0" w:color="auto"/>
        <w:right w:val="none" w:sz="0" w:space="0" w:color="auto"/>
      </w:divBdr>
    </w:div>
    <w:div w:id="1002203036">
      <w:bodyDiv w:val="1"/>
      <w:marLeft w:val="0"/>
      <w:marRight w:val="0"/>
      <w:marTop w:val="0"/>
      <w:marBottom w:val="0"/>
      <w:divBdr>
        <w:top w:val="none" w:sz="0" w:space="0" w:color="auto"/>
        <w:left w:val="none" w:sz="0" w:space="0" w:color="auto"/>
        <w:bottom w:val="none" w:sz="0" w:space="0" w:color="auto"/>
        <w:right w:val="none" w:sz="0" w:space="0" w:color="auto"/>
      </w:divBdr>
    </w:div>
    <w:div w:id="1121611333">
      <w:bodyDiv w:val="1"/>
      <w:marLeft w:val="0"/>
      <w:marRight w:val="0"/>
      <w:marTop w:val="0"/>
      <w:marBottom w:val="0"/>
      <w:divBdr>
        <w:top w:val="none" w:sz="0" w:space="0" w:color="auto"/>
        <w:left w:val="none" w:sz="0" w:space="0" w:color="auto"/>
        <w:bottom w:val="none" w:sz="0" w:space="0" w:color="auto"/>
        <w:right w:val="none" w:sz="0" w:space="0" w:color="auto"/>
      </w:divBdr>
    </w:div>
    <w:div w:id="1168136298">
      <w:bodyDiv w:val="1"/>
      <w:marLeft w:val="0"/>
      <w:marRight w:val="0"/>
      <w:marTop w:val="0"/>
      <w:marBottom w:val="0"/>
      <w:divBdr>
        <w:top w:val="none" w:sz="0" w:space="0" w:color="auto"/>
        <w:left w:val="none" w:sz="0" w:space="0" w:color="auto"/>
        <w:bottom w:val="none" w:sz="0" w:space="0" w:color="auto"/>
        <w:right w:val="none" w:sz="0" w:space="0" w:color="auto"/>
      </w:divBdr>
    </w:div>
    <w:div w:id="1283000564">
      <w:bodyDiv w:val="1"/>
      <w:marLeft w:val="0"/>
      <w:marRight w:val="0"/>
      <w:marTop w:val="0"/>
      <w:marBottom w:val="0"/>
      <w:divBdr>
        <w:top w:val="none" w:sz="0" w:space="0" w:color="auto"/>
        <w:left w:val="none" w:sz="0" w:space="0" w:color="auto"/>
        <w:bottom w:val="none" w:sz="0" w:space="0" w:color="auto"/>
        <w:right w:val="none" w:sz="0" w:space="0" w:color="auto"/>
      </w:divBdr>
    </w:div>
    <w:div w:id="1333870802">
      <w:bodyDiv w:val="1"/>
      <w:marLeft w:val="0"/>
      <w:marRight w:val="0"/>
      <w:marTop w:val="0"/>
      <w:marBottom w:val="0"/>
      <w:divBdr>
        <w:top w:val="none" w:sz="0" w:space="0" w:color="auto"/>
        <w:left w:val="none" w:sz="0" w:space="0" w:color="auto"/>
        <w:bottom w:val="none" w:sz="0" w:space="0" w:color="auto"/>
        <w:right w:val="none" w:sz="0" w:space="0" w:color="auto"/>
      </w:divBdr>
    </w:div>
    <w:div w:id="1343506110">
      <w:bodyDiv w:val="1"/>
      <w:marLeft w:val="0"/>
      <w:marRight w:val="0"/>
      <w:marTop w:val="0"/>
      <w:marBottom w:val="0"/>
      <w:divBdr>
        <w:top w:val="none" w:sz="0" w:space="0" w:color="auto"/>
        <w:left w:val="none" w:sz="0" w:space="0" w:color="auto"/>
        <w:bottom w:val="none" w:sz="0" w:space="0" w:color="auto"/>
        <w:right w:val="none" w:sz="0" w:space="0" w:color="auto"/>
      </w:divBdr>
    </w:div>
    <w:div w:id="1488011531">
      <w:bodyDiv w:val="1"/>
      <w:marLeft w:val="0"/>
      <w:marRight w:val="0"/>
      <w:marTop w:val="0"/>
      <w:marBottom w:val="0"/>
      <w:divBdr>
        <w:top w:val="none" w:sz="0" w:space="0" w:color="auto"/>
        <w:left w:val="none" w:sz="0" w:space="0" w:color="auto"/>
        <w:bottom w:val="none" w:sz="0" w:space="0" w:color="auto"/>
        <w:right w:val="none" w:sz="0" w:space="0" w:color="auto"/>
      </w:divBdr>
    </w:div>
    <w:div w:id="1523782887">
      <w:bodyDiv w:val="1"/>
      <w:marLeft w:val="0"/>
      <w:marRight w:val="0"/>
      <w:marTop w:val="0"/>
      <w:marBottom w:val="0"/>
      <w:divBdr>
        <w:top w:val="none" w:sz="0" w:space="0" w:color="auto"/>
        <w:left w:val="none" w:sz="0" w:space="0" w:color="auto"/>
        <w:bottom w:val="none" w:sz="0" w:space="0" w:color="auto"/>
        <w:right w:val="none" w:sz="0" w:space="0" w:color="auto"/>
      </w:divBdr>
    </w:div>
    <w:div w:id="1638532868">
      <w:bodyDiv w:val="1"/>
      <w:marLeft w:val="0"/>
      <w:marRight w:val="0"/>
      <w:marTop w:val="0"/>
      <w:marBottom w:val="0"/>
      <w:divBdr>
        <w:top w:val="none" w:sz="0" w:space="0" w:color="auto"/>
        <w:left w:val="none" w:sz="0" w:space="0" w:color="auto"/>
        <w:bottom w:val="none" w:sz="0" w:space="0" w:color="auto"/>
        <w:right w:val="none" w:sz="0" w:space="0" w:color="auto"/>
      </w:divBdr>
    </w:div>
    <w:div w:id="1693606276">
      <w:bodyDiv w:val="1"/>
      <w:marLeft w:val="0"/>
      <w:marRight w:val="0"/>
      <w:marTop w:val="0"/>
      <w:marBottom w:val="0"/>
      <w:divBdr>
        <w:top w:val="none" w:sz="0" w:space="0" w:color="auto"/>
        <w:left w:val="none" w:sz="0" w:space="0" w:color="auto"/>
        <w:bottom w:val="none" w:sz="0" w:space="0" w:color="auto"/>
        <w:right w:val="none" w:sz="0" w:space="0" w:color="auto"/>
      </w:divBdr>
    </w:div>
    <w:div w:id="1724284662">
      <w:bodyDiv w:val="1"/>
      <w:marLeft w:val="0"/>
      <w:marRight w:val="0"/>
      <w:marTop w:val="0"/>
      <w:marBottom w:val="0"/>
      <w:divBdr>
        <w:top w:val="none" w:sz="0" w:space="0" w:color="auto"/>
        <w:left w:val="none" w:sz="0" w:space="0" w:color="auto"/>
        <w:bottom w:val="none" w:sz="0" w:space="0" w:color="auto"/>
        <w:right w:val="none" w:sz="0" w:space="0" w:color="auto"/>
      </w:divBdr>
    </w:div>
    <w:div w:id="2029066273">
      <w:bodyDiv w:val="1"/>
      <w:marLeft w:val="0"/>
      <w:marRight w:val="0"/>
      <w:marTop w:val="0"/>
      <w:marBottom w:val="0"/>
      <w:divBdr>
        <w:top w:val="none" w:sz="0" w:space="0" w:color="auto"/>
        <w:left w:val="none" w:sz="0" w:space="0" w:color="auto"/>
        <w:bottom w:val="none" w:sz="0" w:space="0" w:color="auto"/>
        <w:right w:val="none" w:sz="0" w:space="0" w:color="auto"/>
      </w:divBdr>
    </w:div>
    <w:div w:id="211092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alkirk.entitledto.co.uk/home/start" TargetMode="External"/><Relationship Id="rId18" Type="http://schemas.openxmlformats.org/officeDocument/2006/relationships/header" Target="header1.xm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falkirk.gov.uk/services/homes-property/housing-support/repairs-maintenance/wet-electric.aspx" TargetMode="External"/><Relationship Id="rId17" Type="http://schemas.openxmlformats.org/officeDocument/2006/relationships/hyperlink" Target="https://www.falkirk.gov.uk/services/benefits-support/energy-grants.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alkirk.gov.uk/places/oss-as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omeenergyscotland.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alkirk.gov.uk/services/benefits-support/money-advice.aspx"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lkirk.gov.uk/services/benefits-support/help-with-welfare-benefits.aspx" TargetMode="External"/><Relationship Id="rId22" Type="http://schemas.openxmlformats.org/officeDocument/2006/relationships/header" Target="header3.xml"/><Relationship Id="rId27" Type="http://schemas.microsoft.com/office/2020/10/relationships/intelligence" Target="intelligence2.xml"/></Relationships>
</file>

<file path=word/documenttasks/documenttasks1.xml><?xml version="1.0" encoding="utf-8"?>
<t:Tasks xmlns:t="http://schemas.microsoft.com/office/tasks/2019/documenttasks" xmlns:oel="http://schemas.microsoft.com/office/2019/extlst">
  <t:Task id="{93A09265-E931-480D-A076-CC2EE563D31C}">
    <t:Anchor>
      <t:Comment id="790995235"/>
    </t:Anchor>
    <t:History>
      <t:Event id="{7C030393-11F6-4122-A457-A5C1CBA3D7F7}" time="2022-05-30T12:09:59.781Z">
        <t:Attribution userId="S::natalie.mooreyoung@falkirk.gov.uk::1ffaedd9-25c5-4e77-8455-6b354b15c79f" userProvider="AD" userName="Natalie Moore Young"/>
        <t:Anchor>
          <t:Comment id="790995235"/>
        </t:Anchor>
        <t:Create/>
      </t:Event>
      <t:Event id="{5B3251FE-9E51-47C5-B271-4DD144AE908A}" time="2022-05-30T12:09:59.781Z">
        <t:Attribution userId="S::natalie.mooreyoung@falkirk.gov.uk::1ffaedd9-25c5-4e77-8455-6b354b15c79f" userProvider="AD" userName="Natalie Moore Young"/>
        <t:Anchor>
          <t:Comment id="790995235"/>
        </t:Anchor>
        <t:Assign userId="S::carole.glass@falkirk.gov.uk::5b4b719f-c2d4-4f34-8c47-2b89282d432f" userProvider="AD" userName="Carole Glass"/>
      </t:Event>
      <t:Event id="{A7CD7BE5-B004-45DB-BA8D-434196B3E4F2}" time="2022-05-30T12:09:59.781Z">
        <t:Attribution userId="S::natalie.mooreyoung@falkirk.gov.uk::1ffaedd9-25c5-4e77-8455-6b354b15c79f" userProvider="AD" userName="Natalie Moore Young"/>
        <t:Anchor>
          <t:Comment id="790995235"/>
        </t:Anchor>
        <t:SetTitle title="@Carole Glass should this paragraph be above under phase 1 ?"/>
      </t:Event>
    </t:History>
  </t:Task>
  <t:Task id="{AE980BD4-41E2-4905-AEF4-619B53E99C62}">
    <t:Anchor>
      <t:Comment id="2005114883"/>
    </t:Anchor>
    <t:History>
      <t:Event id="{8DC2DAAD-CD30-4141-B2D1-666F79FA5B8B}" time="2022-05-30T12:16:05.599Z">
        <t:Attribution userId="S::natalie.mooreyoung@falkirk.gov.uk::1ffaedd9-25c5-4e77-8455-6b354b15c79f" userProvider="AD" userName="Natalie Moore Young"/>
        <t:Anchor>
          <t:Comment id="2005114883"/>
        </t:Anchor>
        <t:Create/>
      </t:Event>
      <t:Event id="{74EA8418-BB5B-41D7-A77A-8341DF7C49F0}" time="2022-05-30T12:16:05.599Z">
        <t:Attribution userId="S::natalie.mooreyoung@falkirk.gov.uk::1ffaedd9-25c5-4e77-8455-6b354b15c79f" userProvider="AD" userName="Natalie Moore Young"/>
        <t:Anchor>
          <t:Comment id="2005114883"/>
        </t:Anchor>
        <t:Assign userId="S::gary.young@falkirk.gov.uk::32807747-226e-4b92-bb25-bfb9b22129cd" userProvider="AD" userName="Gary Young"/>
      </t:Event>
      <t:Event id="{64C05A6A-ED26-4D71-B5D9-2C415A1352A3}" time="2022-05-30T12:16:05.599Z">
        <t:Attribution userId="S::natalie.mooreyoung@falkirk.gov.uk::1ffaedd9-25c5-4e77-8455-6b354b15c79f" userProvider="AD" userName="Natalie Moore Young"/>
        <t:Anchor>
          <t:Comment id="2005114883"/>
        </t:Anchor>
        <t:SetTitle title="@Gary Young hi Gary can you provide a figure as at todays date please"/>
      </t:Event>
    </t:History>
  </t:Task>
  <t:Task id="{9A93D675-B0E5-41CE-B657-51261685DEE6}">
    <t:Anchor>
      <t:Comment id="1151997233"/>
    </t:Anchor>
    <t:History>
      <t:Event id="{077F1CF6-9103-4158-BC02-73FB4E71A9B7}" time="2022-05-30T13:04:27.002Z">
        <t:Attribution userId="S::natalie.mooreyoung@falkirk.gov.uk::1ffaedd9-25c5-4e77-8455-6b354b15c79f" userProvider="AD" userName="Natalie Moore Young"/>
        <t:Anchor>
          <t:Comment id="1151997233"/>
        </t:Anchor>
        <t:Create/>
      </t:Event>
      <t:Event id="{F7FCEC7D-7C8A-44C5-A03E-BE2EB5B6778F}" time="2022-05-30T13:04:27.002Z">
        <t:Attribution userId="S::natalie.mooreyoung@falkirk.gov.uk::1ffaedd9-25c5-4e77-8455-6b354b15c79f" userProvider="AD" userName="Natalie Moore Young"/>
        <t:Anchor>
          <t:Comment id="1151997233"/>
        </t:Anchor>
        <t:Assign userId="S::alan.christie@falkirk.gov.uk::5b5b3c1f-1ecc-4a1f-9ca2-7407d97e5a35" userProvider="AD" userName="Alan Christie"/>
      </t:Event>
      <t:Event id="{F3166A77-D15A-4AA0-9427-BE8279D008A7}" time="2022-05-30T13:04:27.002Z">
        <t:Attribution userId="S::natalie.mooreyoung@falkirk.gov.uk::1ffaedd9-25c5-4e77-8455-6b354b15c79f" userProvider="AD" userName="Natalie Moore Young"/>
        <t:Anchor>
          <t:Comment id="1151997233"/>
        </t:Anchor>
        <t:SetTitle title="@Alan Christie Hi Alan do we have a timescale for issuing the next newsletter ?"/>
      </t:Event>
    </t:History>
  </t:Task>
  <t:Task id="{69D1DBD6-BFA1-4F40-B1EF-06E527DB065B}">
    <t:Anchor>
      <t:Comment id="2113762367"/>
    </t:Anchor>
    <t:History>
      <t:Event id="{C62D8408-50BB-49AE-A1E6-AC76B5884951}" time="2022-05-30T12:22:38.699Z">
        <t:Attribution userId="S::natalie.mooreyoung@falkirk.gov.uk::1ffaedd9-25c5-4e77-8455-6b354b15c79f" userProvider="AD" userName="Natalie Moore Young"/>
        <t:Anchor>
          <t:Comment id="2113762367"/>
        </t:Anchor>
        <t:Create/>
      </t:Event>
      <t:Event id="{6773AF9E-8399-4EC2-BE67-78B80F2E061D}" time="2022-05-30T12:22:38.699Z">
        <t:Attribution userId="S::natalie.mooreyoung@falkirk.gov.uk::1ffaedd9-25c5-4e77-8455-6b354b15c79f" userProvider="AD" userName="Natalie Moore Young"/>
        <t:Anchor>
          <t:Comment id="2113762367"/>
        </t:Anchor>
        <t:Assign userId="S::Stephen.Gow@falkirk.gov.uk::6f652449-e387-4c1d-93b0-5e02b29c5ee9" userProvider="AD" userName="Stephen Gow"/>
      </t:Event>
      <t:Event id="{1AD254E1-F539-4BED-B6DE-FA2014A28DD3}" time="2022-05-30T12:22:38.699Z">
        <t:Attribution userId="S::natalie.mooreyoung@falkirk.gov.uk::1ffaedd9-25c5-4e77-8455-6b354b15c79f" userProvider="AD" userName="Natalie Moore Young"/>
        <t:Anchor>
          <t:Comment id="2113762367"/>
        </t:Anchor>
        <t:SetTitle title="@Stephen Gow hi Steve can you check these figures please we are saying 5 per day then 4 per day - can you correct and confirm how many installations as at todays date"/>
      </t:Event>
    </t:History>
  </t:Task>
  <t:Task id="{0149C22B-3613-45E2-92AB-859BD05E61AE}">
    <t:Anchor>
      <t:Comment id="1041710133"/>
    </t:Anchor>
    <t:History>
      <t:Event id="{625185AC-D3B2-4AA3-979F-66157EA38B11}" time="2022-05-30T12:25:21.247Z">
        <t:Attribution userId="S::natalie.mooreyoung@falkirk.gov.uk::1ffaedd9-25c5-4e77-8455-6b354b15c79f" userProvider="AD" userName="Natalie Moore Young"/>
        <t:Anchor>
          <t:Comment id="1041710133"/>
        </t:Anchor>
        <t:Create/>
      </t:Event>
      <t:Event id="{D86AB730-F13B-4194-9040-F0B91F17E008}" time="2022-05-30T12:25:21.247Z">
        <t:Attribution userId="S::natalie.mooreyoung@falkirk.gov.uk::1ffaedd9-25c5-4e77-8455-6b354b15c79f" userProvider="AD" userName="Natalie Moore Young"/>
        <t:Anchor>
          <t:Comment id="1041710133"/>
        </t:Anchor>
        <t:Assign userId="S::Colin.MacRobbie@falkirk.gov.uk::1484850e-a281-4614-b1dc-4e4c35f6aeaa" userProvider="AD" userName="Colin Macrobbie"/>
      </t:Event>
      <t:Event id="{D836AE7D-C73B-4EE3-8C4A-747A70885B38}" time="2022-05-30T12:25:21.247Z">
        <t:Attribution userId="S::natalie.mooreyoung@falkirk.gov.uk::1ffaedd9-25c5-4e77-8455-6b354b15c79f" userProvider="AD" userName="Natalie Moore Young"/>
        <t:Anchor>
          <t:Comment id="1041710133"/>
        </t:Anchor>
        <t:SetTitle title="@Colin Macrobbie can you update today please before submission ?"/>
      </t:Event>
      <t:Event id="{8BC9ECCD-2720-435A-A13A-FE52BAC4FC56}" time="2022-05-30T13:32:11.745Z">
        <t:Attribution userId="S::colin.macrobbie@falkirk.gov.uk::1484850e-a281-4614-b1dc-4e4c35f6aeaa" userProvider="AD" userName="Colin Macrobbie"/>
        <t:Anchor>
          <t:Comment id="1326071032"/>
        </t:Anchor>
        <t:UnassignAll/>
      </t:Event>
      <t:Event id="{59D9A846-3481-4FAE-8C10-BA38E1248124}" time="2022-05-30T13:32:11.745Z">
        <t:Attribution userId="S::colin.macrobbie@falkirk.gov.uk::1484850e-a281-4614-b1dc-4e4c35f6aeaa" userProvider="AD" userName="Colin Macrobbie"/>
        <t:Anchor>
          <t:Comment id="1326071032"/>
        </t:Anchor>
        <t:Assign userId="S::natalie.mooreyoung@falkirk.gov.uk::1ffaedd9-25c5-4e77-8455-6b354b15c79f" userProvider="AD" userName="Natalie Moore Young"/>
      </t:Event>
    </t:History>
  </t:Task>
  <t:Task id="{5FD43F94-5675-4E3F-9F3F-0CC295D2C533}">
    <t:Anchor>
      <t:Comment id="867983177"/>
    </t:Anchor>
    <t:History>
      <t:Event id="{FC4ADDBC-2BFB-4A21-82EB-018EA7805043}" time="2022-05-30T13:09:45.171Z">
        <t:Attribution userId="S::natalie.mooreyoung@falkirk.gov.uk::1ffaedd9-25c5-4e77-8455-6b354b15c79f" userProvider="AD" userName="Natalie Moore Young"/>
        <t:Anchor>
          <t:Comment id="867983177"/>
        </t:Anchor>
        <t:Create/>
      </t:Event>
      <t:Event id="{E0AAD90F-87C3-424C-8218-38BEBD7DBEED}" time="2022-05-30T13:09:45.171Z">
        <t:Attribution userId="S::natalie.mooreyoung@falkirk.gov.uk::1ffaedd9-25c5-4e77-8455-6b354b15c79f" userProvider="AD" userName="Natalie Moore Young"/>
        <t:Anchor>
          <t:Comment id="867983177"/>
        </t:Anchor>
        <t:Assign userId="S::Sally.Buchanan@falkirk.gov.uk::881a9276-0b67-4b7d-b7de-3ec2629b64fe" userProvider="AD" userName="Sally Buchanan"/>
      </t:Event>
      <t:Event id="{2C235618-E627-4841-846E-5D696C978A25}" time="2022-05-30T13:09:45.171Z">
        <t:Attribution userId="S::natalie.mooreyoung@falkirk.gov.uk::1ffaedd9-25c5-4e77-8455-6b354b15c79f" userProvider="AD" userName="Natalie Moore Young"/>
        <t:Anchor>
          <t:Comment id="867983177"/>
        </t:Anchor>
        <t:SetTitle title="@Sally Buchanan Sally this information is from 29.04.2022 is there any further update or new information you can provid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62c3af4-7a9a-4ea7-a9dd-5ca742d82ec7">
      <UserInfo>
        <DisplayName>Colin Macrobbie</DisplayName>
        <AccountId>38</AccountId>
        <AccountType/>
      </UserInfo>
      <UserInfo>
        <DisplayName>Kenny Gillespie</DisplayName>
        <AccountId>25</AccountId>
        <AccountType/>
      </UserInfo>
    </SharedWithUsers>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E5C119-2D6A-4854-8CDC-A873F39CC23F}">
  <ds:schemaRefs>
    <ds:schemaRef ds:uri="http://schemas.openxmlformats.org/officeDocument/2006/bibliography"/>
  </ds:schemaRefs>
</ds:datastoreItem>
</file>

<file path=customXml/itemProps2.xml><?xml version="1.0" encoding="utf-8"?>
<ds:datastoreItem xmlns:ds="http://schemas.openxmlformats.org/officeDocument/2006/customXml" ds:itemID="{D1FDA15D-C622-41F2-8D96-4DE4867CA6DC}"/>
</file>

<file path=customXml/itemProps3.xml><?xml version="1.0" encoding="utf-8"?>
<ds:datastoreItem xmlns:ds="http://schemas.openxmlformats.org/officeDocument/2006/customXml" ds:itemID="{FB8F998D-EEFE-4EFC-86A6-06FD26707639}">
  <ds:schemaRefs>
    <ds:schemaRef ds:uri="http://schemas.microsoft.com/sharepoint/v3/contenttype/forms"/>
  </ds:schemaRefs>
</ds:datastoreItem>
</file>

<file path=customXml/itemProps4.xml><?xml version="1.0" encoding="utf-8"?>
<ds:datastoreItem xmlns:ds="http://schemas.openxmlformats.org/officeDocument/2006/customXml" ds:itemID="{C8C4B5D8-6200-4DBE-97F5-937FF0B23556}">
  <ds:schemaRefs>
    <ds:schemaRef ds:uri="http://schemas.microsoft.com/office/2006/metadata/properties"/>
    <ds:schemaRef ds:uri="http://schemas.microsoft.com/office/infopath/2007/PartnerControls"/>
    <ds:schemaRef ds:uri="23b8c991-66d7-4f8e-9c88-a929d70ba64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2146</Words>
  <Characters>12233</Characters>
  <Application>Microsoft Office Word</Application>
  <DocSecurity>0</DocSecurity>
  <Lines>101</Lines>
  <Paragraphs>28</Paragraphs>
  <ScaleCrop>false</ScaleCrop>
  <Company>Falkirk Council</Company>
  <LinksUpToDate>false</LinksUpToDate>
  <CharactersWithSpaces>14351</CharactersWithSpaces>
  <SharedDoc>false</SharedDoc>
  <HLinks>
    <vt:vector size="42" baseType="variant">
      <vt:variant>
        <vt:i4>2097185</vt:i4>
      </vt:variant>
      <vt:variant>
        <vt:i4>18</vt:i4>
      </vt:variant>
      <vt:variant>
        <vt:i4>0</vt:i4>
      </vt:variant>
      <vt:variant>
        <vt:i4>5</vt:i4>
      </vt:variant>
      <vt:variant>
        <vt:lpwstr>https://www.falkirk.gov.uk/services/benefits-support/energy-grants.aspx</vt:lpwstr>
      </vt:variant>
      <vt:variant>
        <vt:lpwstr/>
      </vt:variant>
      <vt:variant>
        <vt:i4>7143530</vt:i4>
      </vt:variant>
      <vt:variant>
        <vt:i4>15</vt:i4>
      </vt:variant>
      <vt:variant>
        <vt:i4>0</vt:i4>
      </vt:variant>
      <vt:variant>
        <vt:i4>5</vt:i4>
      </vt:variant>
      <vt:variant>
        <vt:lpwstr>https://www.falkirk.gov.uk/places/oss-ash/</vt:lpwstr>
      </vt:variant>
      <vt:variant>
        <vt:lpwstr/>
      </vt:variant>
      <vt:variant>
        <vt:i4>4128821</vt:i4>
      </vt:variant>
      <vt:variant>
        <vt:i4>12</vt:i4>
      </vt:variant>
      <vt:variant>
        <vt:i4>0</vt:i4>
      </vt:variant>
      <vt:variant>
        <vt:i4>5</vt:i4>
      </vt:variant>
      <vt:variant>
        <vt:lpwstr>https://www.falkirk.gov.uk/services/benefits-support/money-advice.aspx</vt:lpwstr>
      </vt:variant>
      <vt:variant>
        <vt:lpwstr/>
      </vt:variant>
      <vt:variant>
        <vt:i4>1572871</vt:i4>
      </vt:variant>
      <vt:variant>
        <vt:i4>9</vt:i4>
      </vt:variant>
      <vt:variant>
        <vt:i4>0</vt:i4>
      </vt:variant>
      <vt:variant>
        <vt:i4>5</vt:i4>
      </vt:variant>
      <vt:variant>
        <vt:lpwstr>https://www.falkirk.gov.uk/services/benefits-support/help-with-welfare-benefits.aspx</vt:lpwstr>
      </vt:variant>
      <vt:variant>
        <vt:lpwstr/>
      </vt:variant>
      <vt:variant>
        <vt:i4>2949183</vt:i4>
      </vt:variant>
      <vt:variant>
        <vt:i4>6</vt:i4>
      </vt:variant>
      <vt:variant>
        <vt:i4>0</vt:i4>
      </vt:variant>
      <vt:variant>
        <vt:i4>5</vt:i4>
      </vt:variant>
      <vt:variant>
        <vt:lpwstr>https://falkirk.entitledto.co.uk/home/start</vt:lpwstr>
      </vt:variant>
      <vt:variant>
        <vt:lpwstr/>
      </vt:variant>
      <vt:variant>
        <vt:i4>327691</vt:i4>
      </vt:variant>
      <vt:variant>
        <vt:i4>3</vt:i4>
      </vt:variant>
      <vt:variant>
        <vt:i4>0</vt:i4>
      </vt:variant>
      <vt:variant>
        <vt:i4>5</vt:i4>
      </vt:variant>
      <vt:variant>
        <vt:lpwstr>https://www.falkirk.gov.uk/services/homes-property/housing-support/repairs-maintenance/wet-electric.aspx</vt:lpwstr>
      </vt:variant>
      <vt:variant>
        <vt:lpwstr/>
      </vt:variant>
      <vt:variant>
        <vt:i4>2359333</vt:i4>
      </vt:variant>
      <vt:variant>
        <vt:i4>0</vt:i4>
      </vt:variant>
      <vt:variant>
        <vt:i4>0</vt:i4>
      </vt:variant>
      <vt:variant>
        <vt:i4>5</vt:i4>
      </vt:variant>
      <vt:variant>
        <vt:lpwstr>http://www.homeenergyscotland.org/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Fitzsimmons</dc:creator>
  <cp:keywords/>
  <cp:lastModifiedBy>Paul Mclay</cp:lastModifiedBy>
  <cp:revision>4</cp:revision>
  <dcterms:created xsi:type="dcterms:W3CDTF">2022-11-28T09:26:00Z</dcterms:created>
  <dcterms:modified xsi:type="dcterms:W3CDTF">2022-12-15T08:18:00Z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